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A819E" w14:textId="449C8A0B" w:rsidR="006A7A06" w:rsidRPr="00562FA6" w:rsidRDefault="006A7A06" w:rsidP="006A7A06">
      <w:pPr>
        <w:spacing w:before="100" w:beforeAutospacing="1" w:after="100" w:afterAutospacing="1" w:line="240" w:lineRule="auto"/>
        <w:outlineLvl w:val="0"/>
        <w:rPr>
          <w:rFonts w:ascii="Calibri" w:eastAsia="Times New Roman" w:hAnsi="Calibri" w:cs="Calibri"/>
          <w:color w:val="000000" w:themeColor="text1"/>
          <w:kern w:val="36"/>
          <w:sz w:val="24"/>
          <w:szCs w:val="24"/>
          <w:lang w:eastAsia="en-GB"/>
        </w:rPr>
      </w:pPr>
      <w:r w:rsidRPr="00562FA6">
        <w:rPr>
          <w:rFonts w:ascii="Calibri" w:eastAsia="Times New Roman" w:hAnsi="Calibri" w:cs="Calibri"/>
          <w:color w:val="000000" w:themeColor="text1"/>
          <w:kern w:val="36"/>
          <w:sz w:val="24"/>
          <w:szCs w:val="24"/>
          <w:lang w:eastAsia="en-GB"/>
        </w:rPr>
        <w:t xml:space="preserve">Terms and </w:t>
      </w:r>
      <w:r w:rsidR="00E17FAA" w:rsidRPr="00562FA6">
        <w:rPr>
          <w:rFonts w:ascii="Calibri" w:eastAsia="Times New Roman" w:hAnsi="Calibri" w:cs="Calibri"/>
          <w:color w:val="000000" w:themeColor="text1"/>
          <w:kern w:val="36"/>
          <w:sz w:val="24"/>
          <w:szCs w:val="24"/>
          <w:lang w:eastAsia="en-GB"/>
        </w:rPr>
        <w:t>C</w:t>
      </w:r>
      <w:r w:rsidRPr="00562FA6">
        <w:rPr>
          <w:rFonts w:ascii="Calibri" w:eastAsia="Times New Roman" w:hAnsi="Calibri" w:cs="Calibri"/>
          <w:color w:val="000000" w:themeColor="text1"/>
          <w:kern w:val="36"/>
          <w:sz w:val="24"/>
          <w:szCs w:val="24"/>
          <w:lang w:eastAsia="en-GB"/>
        </w:rPr>
        <w:t xml:space="preserve">onditions for </w:t>
      </w:r>
      <w:r w:rsidR="00CE15B3" w:rsidRPr="00562FA6">
        <w:rPr>
          <w:rFonts w:ascii="Calibri" w:eastAsia="Times New Roman" w:hAnsi="Calibri" w:cs="Calibri"/>
          <w:color w:val="000000" w:themeColor="text1"/>
          <w:kern w:val="36"/>
          <w:sz w:val="24"/>
          <w:szCs w:val="24"/>
          <w:lang w:eastAsia="en-GB"/>
        </w:rPr>
        <w:t>individual resident permit for walking 5-6 dogs</w:t>
      </w:r>
      <w:r w:rsidR="005B70D2" w:rsidRPr="00562FA6">
        <w:rPr>
          <w:rFonts w:ascii="Calibri" w:eastAsia="Times New Roman" w:hAnsi="Calibri" w:cs="Calibri"/>
          <w:color w:val="000000" w:themeColor="text1"/>
          <w:kern w:val="36"/>
          <w:sz w:val="24"/>
          <w:szCs w:val="24"/>
          <w:lang w:eastAsia="en-GB"/>
        </w:rPr>
        <w:t xml:space="preserve"> on all footpaths, the footways and carriageways of every highway (including gutters, tree bases, grass verges, grass amenity areas adjacent to highways and the Riverside Walks) and parks gardens and open spaces managed by the Council in the London Borough of Wandsworth except those cemeteries, parks, gardens and open spaces from which dogs are specifically excluded and except for land held by the Council by virtue of section 12 of the Housing Act 1985</w:t>
      </w:r>
    </w:p>
    <w:p w14:paraId="4FDB32C9" w14:textId="42EFE164" w:rsidR="006A7A06" w:rsidRPr="00482B09" w:rsidRDefault="006A7A06" w:rsidP="006A7A06">
      <w:pPr>
        <w:spacing w:before="100" w:beforeAutospacing="1" w:after="100" w:afterAutospacing="1" w:line="240" w:lineRule="auto"/>
        <w:outlineLvl w:val="2"/>
        <w:rPr>
          <w:rFonts w:ascii="Calibri" w:eastAsia="Times New Roman" w:hAnsi="Calibri"/>
          <w:b/>
          <w:bCs/>
          <w:sz w:val="27"/>
          <w:szCs w:val="27"/>
          <w:lang w:eastAsia="en-GB"/>
        </w:rPr>
      </w:pPr>
      <w:r w:rsidRPr="00482B09">
        <w:rPr>
          <w:rFonts w:ascii="Calibri" w:eastAsia="Times New Roman" w:hAnsi="Calibri"/>
          <w:b/>
          <w:bCs/>
          <w:sz w:val="27"/>
          <w:szCs w:val="27"/>
          <w:lang w:eastAsia="en-GB"/>
        </w:rPr>
        <w:t xml:space="preserve">1) Issue of </w:t>
      </w:r>
      <w:r w:rsidR="00CE15B3">
        <w:rPr>
          <w:rFonts w:ascii="Calibri" w:eastAsia="Times New Roman" w:hAnsi="Calibri"/>
          <w:b/>
          <w:bCs/>
          <w:sz w:val="27"/>
          <w:szCs w:val="27"/>
          <w:lang w:eastAsia="en-GB"/>
        </w:rPr>
        <w:t>Permit</w:t>
      </w:r>
    </w:p>
    <w:p w14:paraId="27381F30" w14:textId="5B655246" w:rsidR="006A7A06" w:rsidRPr="00482B09" w:rsidRDefault="006A7A06" w:rsidP="006A7A06">
      <w:pPr>
        <w:spacing w:before="100" w:beforeAutospacing="1" w:after="100" w:afterAutospacing="1" w:line="240" w:lineRule="auto"/>
        <w:rPr>
          <w:rFonts w:ascii="Calibri" w:eastAsia="Times New Roman" w:hAnsi="Calibri"/>
          <w:sz w:val="24"/>
          <w:szCs w:val="24"/>
          <w:lang w:eastAsia="en-GB"/>
        </w:rPr>
      </w:pPr>
      <w:r w:rsidRPr="00482B09">
        <w:rPr>
          <w:rFonts w:ascii="Calibri" w:eastAsia="Times New Roman" w:hAnsi="Calibri"/>
          <w:sz w:val="24"/>
          <w:szCs w:val="24"/>
          <w:lang w:eastAsia="en-GB"/>
        </w:rPr>
        <w:t xml:space="preserve">1.1 This </w:t>
      </w:r>
      <w:r w:rsidR="00CE15B3">
        <w:rPr>
          <w:rFonts w:ascii="Calibri" w:eastAsia="Times New Roman" w:hAnsi="Calibri"/>
          <w:sz w:val="24"/>
          <w:szCs w:val="24"/>
          <w:lang w:eastAsia="en-GB"/>
        </w:rPr>
        <w:t>permit</w:t>
      </w:r>
      <w:r w:rsidRPr="00482B09">
        <w:rPr>
          <w:rFonts w:ascii="Calibri" w:eastAsia="Times New Roman" w:hAnsi="Calibri"/>
          <w:sz w:val="24"/>
          <w:szCs w:val="24"/>
          <w:lang w:eastAsia="en-GB"/>
        </w:rPr>
        <w:t xml:space="preserve"> is granted by the Authority to the </w:t>
      </w:r>
      <w:r w:rsidR="00CE15B3">
        <w:rPr>
          <w:rFonts w:ascii="Calibri" w:eastAsia="Times New Roman" w:hAnsi="Calibri"/>
          <w:sz w:val="24"/>
          <w:szCs w:val="24"/>
          <w:lang w:eastAsia="en-GB"/>
        </w:rPr>
        <w:t>holder</w:t>
      </w:r>
      <w:r w:rsidRPr="00482B09">
        <w:rPr>
          <w:rFonts w:ascii="Calibri" w:eastAsia="Times New Roman" w:hAnsi="Calibri"/>
          <w:sz w:val="24"/>
          <w:szCs w:val="24"/>
          <w:lang w:eastAsia="en-GB"/>
        </w:rPr>
        <w:t xml:space="preserve"> on the Commencement Date subject to the acceptance of these terms and conditions</w:t>
      </w:r>
      <w:r w:rsidR="00CE15B3">
        <w:rPr>
          <w:rFonts w:ascii="Calibri" w:eastAsia="Times New Roman" w:hAnsi="Calibri"/>
          <w:sz w:val="24"/>
          <w:szCs w:val="24"/>
          <w:lang w:eastAsia="en-GB"/>
        </w:rPr>
        <w:t>.</w:t>
      </w:r>
    </w:p>
    <w:p w14:paraId="2F1149EF" w14:textId="77777777" w:rsidR="006A7A06" w:rsidRPr="00482B09" w:rsidRDefault="006A7A06" w:rsidP="006A7A06">
      <w:pPr>
        <w:spacing w:before="100" w:beforeAutospacing="1" w:after="100" w:afterAutospacing="1" w:line="240" w:lineRule="auto"/>
        <w:outlineLvl w:val="2"/>
        <w:rPr>
          <w:rFonts w:ascii="Calibri" w:eastAsia="Times New Roman" w:hAnsi="Calibri"/>
          <w:b/>
          <w:bCs/>
          <w:sz w:val="27"/>
          <w:szCs w:val="27"/>
          <w:lang w:eastAsia="en-GB"/>
        </w:rPr>
      </w:pPr>
      <w:r w:rsidRPr="00482B09">
        <w:rPr>
          <w:rFonts w:ascii="Calibri" w:eastAsia="Times New Roman" w:hAnsi="Calibri"/>
          <w:b/>
          <w:bCs/>
          <w:sz w:val="27"/>
          <w:szCs w:val="27"/>
          <w:lang w:eastAsia="en-GB"/>
        </w:rPr>
        <w:t>2) Interpretation</w:t>
      </w:r>
    </w:p>
    <w:p w14:paraId="454E12F7" w14:textId="77777777" w:rsidR="006A7A06" w:rsidRPr="00482B09" w:rsidRDefault="006A7A06" w:rsidP="006A7A06">
      <w:pPr>
        <w:spacing w:before="100" w:beforeAutospacing="1" w:after="100" w:afterAutospacing="1" w:line="240" w:lineRule="auto"/>
        <w:rPr>
          <w:rFonts w:ascii="Calibri" w:eastAsia="Times New Roman" w:hAnsi="Calibri"/>
          <w:sz w:val="24"/>
          <w:szCs w:val="24"/>
          <w:lang w:eastAsia="en-GB"/>
        </w:rPr>
      </w:pPr>
      <w:r w:rsidRPr="00482B09">
        <w:rPr>
          <w:rFonts w:ascii="Calibri" w:eastAsia="Times New Roman" w:hAnsi="Calibri"/>
          <w:sz w:val="24"/>
          <w:szCs w:val="24"/>
          <w:lang w:eastAsia="en-GB"/>
        </w:rPr>
        <w:t>In these terms and conditions: -</w:t>
      </w:r>
    </w:p>
    <w:p w14:paraId="5F3A6FF6" w14:textId="524E9DEC" w:rsidR="006A7A06" w:rsidRPr="00482B09" w:rsidRDefault="006A7A06" w:rsidP="006A7A06">
      <w:pPr>
        <w:spacing w:before="100" w:beforeAutospacing="1" w:after="100" w:afterAutospacing="1" w:line="240" w:lineRule="auto"/>
        <w:rPr>
          <w:rFonts w:ascii="Calibri" w:eastAsia="Times New Roman" w:hAnsi="Calibri"/>
          <w:sz w:val="24"/>
          <w:szCs w:val="24"/>
          <w:lang w:eastAsia="en-GB"/>
        </w:rPr>
      </w:pPr>
      <w:r w:rsidRPr="00482B09">
        <w:rPr>
          <w:rFonts w:ascii="Calibri" w:eastAsia="Times New Roman" w:hAnsi="Calibri"/>
          <w:sz w:val="24"/>
          <w:szCs w:val="24"/>
          <w:lang w:eastAsia="en-GB"/>
        </w:rPr>
        <w:t xml:space="preserve">"Application" means the application form submitted by the </w:t>
      </w:r>
      <w:r w:rsidR="00CE15B3">
        <w:rPr>
          <w:rFonts w:ascii="Calibri" w:eastAsia="Times New Roman" w:hAnsi="Calibri"/>
          <w:sz w:val="24"/>
          <w:szCs w:val="24"/>
          <w:lang w:eastAsia="en-GB"/>
        </w:rPr>
        <w:t>holder</w:t>
      </w:r>
      <w:r w:rsidRPr="00482B09">
        <w:rPr>
          <w:rFonts w:ascii="Calibri" w:eastAsia="Times New Roman" w:hAnsi="Calibri"/>
          <w:sz w:val="24"/>
          <w:szCs w:val="24"/>
          <w:lang w:eastAsia="en-GB"/>
        </w:rPr>
        <w:t xml:space="preserve"> as varied by any amendment agreed by the </w:t>
      </w:r>
      <w:r w:rsidR="00CE15B3">
        <w:rPr>
          <w:rFonts w:ascii="Calibri" w:eastAsia="Times New Roman" w:hAnsi="Calibri"/>
          <w:sz w:val="24"/>
          <w:szCs w:val="24"/>
          <w:lang w:eastAsia="en-GB"/>
        </w:rPr>
        <w:t>holder</w:t>
      </w:r>
      <w:r w:rsidRPr="00482B09">
        <w:rPr>
          <w:rFonts w:ascii="Calibri" w:eastAsia="Times New Roman" w:hAnsi="Calibri"/>
          <w:sz w:val="24"/>
          <w:szCs w:val="24"/>
          <w:lang w:eastAsia="en-GB"/>
        </w:rPr>
        <w:t xml:space="preserve"> and the Authority or any direction issued by the Authority.</w:t>
      </w:r>
    </w:p>
    <w:p w14:paraId="5FE60F3A" w14:textId="77777777" w:rsidR="006A7A06" w:rsidRPr="00482B09" w:rsidRDefault="006A7A06" w:rsidP="006A7A06">
      <w:pPr>
        <w:spacing w:before="100" w:beforeAutospacing="1" w:after="100" w:afterAutospacing="1" w:line="240" w:lineRule="auto"/>
        <w:rPr>
          <w:rFonts w:ascii="Calibri" w:eastAsia="Times New Roman" w:hAnsi="Calibri"/>
          <w:sz w:val="24"/>
          <w:szCs w:val="24"/>
          <w:lang w:eastAsia="en-GB"/>
        </w:rPr>
      </w:pPr>
      <w:r w:rsidRPr="00482B09">
        <w:rPr>
          <w:rFonts w:ascii="Calibri" w:eastAsia="Times New Roman" w:hAnsi="Calibri"/>
          <w:sz w:val="24"/>
          <w:szCs w:val="24"/>
          <w:lang w:eastAsia="en-GB"/>
        </w:rPr>
        <w:t>"Approval" and "Approved" means the written acceptance by the Authority.</w:t>
      </w:r>
    </w:p>
    <w:p w14:paraId="17E2FC44" w14:textId="2D0D57BA" w:rsidR="006A7A06" w:rsidRPr="00482B09" w:rsidRDefault="006A7A06" w:rsidP="006A7A06">
      <w:pPr>
        <w:spacing w:before="100" w:beforeAutospacing="1" w:after="100" w:afterAutospacing="1" w:line="240" w:lineRule="auto"/>
        <w:rPr>
          <w:rFonts w:ascii="Calibri" w:eastAsia="Times New Roman" w:hAnsi="Calibri"/>
          <w:sz w:val="24"/>
          <w:szCs w:val="24"/>
          <w:lang w:eastAsia="en-GB"/>
        </w:rPr>
      </w:pPr>
      <w:r w:rsidRPr="00482B09">
        <w:rPr>
          <w:rFonts w:ascii="Calibri" w:eastAsia="Times New Roman" w:hAnsi="Calibri"/>
          <w:sz w:val="24"/>
          <w:szCs w:val="24"/>
          <w:lang w:eastAsia="en-GB"/>
        </w:rPr>
        <w:t xml:space="preserve">"Authority" means </w:t>
      </w:r>
      <w:r w:rsidR="00403E1A" w:rsidRPr="00482B09">
        <w:rPr>
          <w:rFonts w:ascii="Calibri" w:eastAsia="Times New Roman" w:hAnsi="Calibri"/>
          <w:sz w:val="24"/>
          <w:szCs w:val="24"/>
          <w:lang w:eastAsia="en-GB"/>
        </w:rPr>
        <w:t xml:space="preserve">the </w:t>
      </w:r>
      <w:r w:rsidR="00403E1A" w:rsidRPr="006D16E6">
        <w:rPr>
          <w:rFonts w:ascii="Calibri" w:eastAsia="Times New Roman" w:hAnsi="Calibri"/>
          <w:sz w:val="24"/>
          <w:szCs w:val="24"/>
          <w:lang w:eastAsia="en-GB"/>
        </w:rPr>
        <w:t>London Borough</w:t>
      </w:r>
      <w:r w:rsidR="006D16E6" w:rsidRPr="006D16E6">
        <w:rPr>
          <w:rFonts w:ascii="Calibri" w:eastAsia="Times New Roman" w:hAnsi="Calibri"/>
          <w:sz w:val="24"/>
          <w:szCs w:val="24"/>
          <w:lang w:eastAsia="en-GB"/>
        </w:rPr>
        <w:t xml:space="preserve"> </w:t>
      </w:r>
      <w:r w:rsidR="00471E76">
        <w:rPr>
          <w:rFonts w:ascii="Calibri" w:eastAsia="Times New Roman" w:hAnsi="Calibri"/>
          <w:sz w:val="24"/>
          <w:szCs w:val="24"/>
          <w:lang w:eastAsia="en-GB"/>
        </w:rPr>
        <w:t xml:space="preserve">Wandsworth </w:t>
      </w:r>
      <w:r w:rsidRPr="00482B09">
        <w:rPr>
          <w:rFonts w:ascii="Calibri" w:eastAsia="Times New Roman" w:hAnsi="Calibri"/>
          <w:sz w:val="24"/>
          <w:szCs w:val="24"/>
          <w:lang w:eastAsia="en-GB"/>
        </w:rPr>
        <w:t>and includes any person nominated to act as</w:t>
      </w:r>
      <w:r w:rsidR="006D16E6">
        <w:rPr>
          <w:rFonts w:ascii="Calibri" w:eastAsia="Times New Roman" w:hAnsi="Calibri"/>
          <w:sz w:val="24"/>
          <w:szCs w:val="24"/>
          <w:lang w:eastAsia="en-GB"/>
        </w:rPr>
        <w:t xml:space="preserve"> the Authority's Representative.</w:t>
      </w:r>
    </w:p>
    <w:p w14:paraId="79F46829" w14:textId="6775CAD7" w:rsidR="006A7A06" w:rsidRPr="00482B09" w:rsidRDefault="006A7A06" w:rsidP="006A7A06">
      <w:pPr>
        <w:spacing w:before="100" w:beforeAutospacing="1" w:after="100" w:afterAutospacing="1" w:line="240" w:lineRule="auto"/>
        <w:rPr>
          <w:rFonts w:ascii="Calibri" w:eastAsia="Times New Roman" w:hAnsi="Calibri"/>
          <w:sz w:val="24"/>
          <w:szCs w:val="24"/>
          <w:lang w:eastAsia="en-GB"/>
        </w:rPr>
      </w:pPr>
      <w:r w:rsidRPr="00482B09">
        <w:rPr>
          <w:rFonts w:ascii="Calibri" w:eastAsia="Times New Roman" w:hAnsi="Calibri"/>
          <w:sz w:val="24"/>
          <w:szCs w:val="24"/>
          <w:lang w:eastAsia="en-GB"/>
        </w:rPr>
        <w:t>"Authority's Property" means any property on the Authority's Premises. This shall include any building or other structure (whether or not permanent), statue o</w:t>
      </w:r>
      <w:r w:rsidR="001F1592">
        <w:rPr>
          <w:rFonts w:ascii="Calibri" w:eastAsia="Times New Roman" w:hAnsi="Calibri"/>
          <w:sz w:val="24"/>
          <w:szCs w:val="24"/>
          <w:lang w:eastAsia="en-GB"/>
        </w:rPr>
        <w:t xml:space="preserve">r </w:t>
      </w:r>
      <w:r w:rsidRPr="00482B09">
        <w:rPr>
          <w:rFonts w:ascii="Calibri" w:eastAsia="Times New Roman" w:hAnsi="Calibri"/>
          <w:sz w:val="24"/>
          <w:szCs w:val="24"/>
          <w:lang w:eastAsia="en-GB"/>
        </w:rPr>
        <w:t>monument, pavement, road surface, footpath, railing, fence, tree, shrub or flower bed, grass, soil, wildlife, feature of fauna and flora, park furniture, lamp post, bench, bin, notice board, sign, gate, recreational equipment, wall, river or water body and all other such items located in or on the Authority's premises.</w:t>
      </w:r>
    </w:p>
    <w:p w14:paraId="304CD439" w14:textId="77777777" w:rsidR="006A7A06" w:rsidRPr="00482B09" w:rsidRDefault="006A7A06" w:rsidP="006A7A06">
      <w:pPr>
        <w:spacing w:before="100" w:beforeAutospacing="1" w:after="100" w:afterAutospacing="1" w:line="240" w:lineRule="auto"/>
        <w:rPr>
          <w:rFonts w:ascii="Calibri" w:eastAsia="Times New Roman" w:hAnsi="Calibri"/>
          <w:sz w:val="24"/>
          <w:szCs w:val="24"/>
          <w:lang w:eastAsia="en-GB"/>
        </w:rPr>
      </w:pPr>
      <w:r w:rsidRPr="00482B09">
        <w:rPr>
          <w:rFonts w:ascii="Calibri" w:eastAsia="Times New Roman" w:hAnsi="Calibri"/>
          <w:sz w:val="24"/>
          <w:szCs w:val="24"/>
          <w:lang w:eastAsia="en-GB"/>
        </w:rPr>
        <w:t>"Condition" means a condition within these Terms and Conditions.</w:t>
      </w:r>
    </w:p>
    <w:p w14:paraId="0E7654C5" w14:textId="5E19CA11" w:rsidR="006A7A06" w:rsidRPr="00482B09" w:rsidRDefault="006A7A06" w:rsidP="006A7A06">
      <w:pPr>
        <w:spacing w:before="100" w:beforeAutospacing="1" w:after="100" w:afterAutospacing="1" w:line="240" w:lineRule="auto"/>
        <w:rPr>
          <w:rFonts w:ascii="Calibri" w:eastAsia="Times New Roman" w:hAnsi="Calibri"/>
          <w:sz w:val="24"/>
          <w:szCs w:val="24"/>
          <w:lang w:eastAsia="en-GB"/>
        </w:rPr>
      </w:pPr>
      <w:r w:rsidRPr="00482B09">
        <w:rPr>
          <w:rFonts w:ascii="Calibri" w:eastAsia="Times New Roman" w:hAnsi="Calibri"/>
          <w:sz w:val="24"/>
          <w:szCs w:val="24"/>
          <w:lang w:eastAsia="en-GB"/>
        </w:rPr>
        <w:t>"Dog Walker" means</w:t>
      </w:r>
      <w:r w:rsidR="00FF361C">
        <w:rPr>
          <w:rFonts w:ascii="Calibri" w:eastAsia="Times New Roman" w:hAnsi="Calibri"/>
          <w:sz w:val="24"/>
          <w:szCs w:val="24"/>
          <w:lang w:eastAsia="en-GB"/>
        </w:rPr>
        <w:t xml:space="preserve"> </w:t>
      </w:r>
      <w:r w:rsidR="006D16E6">
        <w:rPr>
          <w:rFonts w:ascii="Calibri" w:eastAsia="Times New Roman" w:hAnsi="Calibri"/>
          <w:sz w:val="24"/>
          <w:szCs w:val="24"/>
          <w:lang w:eastAsia="en-GB"/>
        </w:rPr>
        <w:t xml:space="preserve">the </w:t>
      </w:r>
      <w:r w:rsidRPr="00482B09">
        <w:rPr>
          <w:rFonts w:ascii="Calibri" w:eastAsia="Times New Roman" w:hAnsi="Calibri"/>
          <w:sz w:val="24"/>
          <w:szCs w:val="24"/>
          <w:lang w:eastAsia="en-GB"/>
        </w:rPr>
        <w:t>individual</w:t>
      </w:r>
      <w:r w:rsidR="0077301E">
        <w:rPr>
          <w:rFonts w:ascii="Calibri" w:eastAsia="Times New Roman" w:hAnsi="Calibri"/>
          <w:sz w:val="24"/>
          <w:szCs w:val="24"/>
          <w:lang w:eastAsia="en-GB"/>
        </w:rPr>
        <w:t>, or individuals,</w:t>
      </w:r>
      <w:r w:rsidRPr="00482B09">
        <w:rPr>
          <w:rFonts w:ascii="Calibri" w:eastAsia="Times New Roman" w:hAnsi="Calibri"/>
          <w:sz w:val="24"/>
          <w:szCs w:val="24"/>
          <w:lang w:eastAsia="en-GB"/>
        </w:rPr>
        <w:t xml:space="preserve"> </w:t>
      </w:r>
      <w:r w:rsidR="006D16E6">
        <w:rPr>
          <w:rFonts w:ascii="Calibri" w:eastAsia="Times New Roman" w:hAnsi="Calibri"/>
          <w:sz w:val="24"/>
          <w:szCs w:val="24"/>
          <w:lang w:eastAsia="en-GB"/>
        </w:rPr>
        <w:t xml:space="preserve">named on the </w:t>
      </w:r>
      <w:r w:rsidR="00CE15B3">
        <w:rPr>
          <w:rFonts w:ascii="Calibri" w:eastAsia="Times New Roman" w:hAnsi="Calibri"/>
          <w:sz w:val="24"/>
          <w:szCs w:val="24"/>
          <w:lang w:eastAsia="en-GB"/>
        </w:rPr>
        <w:t>permit to walk 5-6 dogs</w:t>
      </w:r>
      <w:r w:rsidRPr="00482B09">
        <w:rPr>
          <w:rFonts w:ascii="Calibri" w:eastAsia="Times New Roman" w:hAnsi="Calibri"/>
          <w:sz w:val="24"/>
          <w:szCs w:val="24"/>
          <w:lang w:eastAsia="en-GB"/>
        </w:rPr>
        <w:t>.</w:t>
      </w:r>
    </w:p>
    <w:p w14:paraId="6C9EB6AC" w14:textId="34722D0E" w:rsidR="006A7A06" w:rsidRPr="00482B09" w:rsidRDefault="006A7A06" w:rsidP="006A7A06">
      <w:pPr>
        <w:spacing w:before="100" w:beforeAutospacing="1" w:after="100" w:afterAutospacing="1" w:line="240" w:lineRule="auto"/>
        <w:rPr>
          <w:rFonts w:ascii="Calibri" w:eastAsia="Times New Roman" w:hAnsi="Calibri"/>
          <w:sz w:val="24"/>
          <w:szCs w:val="24"/>
          <w:lang w:eastAsia="en-GB"/>
        </w:rPr>
      </w:pPr>
      <w:r w:rsidRPr="00482B09">
        <w:rPr>
          <w:rFonts w:ascii="Calibri" w:eastAsia="Times New Roman" w:hAnsi="Calibri"/>
          <w:sz w:val="24"/>
          <w:szCs w:val="24"/>
          <w:lang w:eastAsia="en-GB"/>
        </w:rPr>
        <w:t xml:space="preserve">"Group" means the dogs in the </w:t>
      </w:r>
      <w:r w:rsidR="00CE15B3">
        <w:rPr>
          <w:rFonts w:ascii="Calibri" w:eastAsia="Times New Roman" w:hAnsi="Calibri"/>
          <w:sz w:val="24"/>
          <w:szCs w:val="24"/>
          <w:lang w:eastAsia="en-GB"/>
        </w:rPr>
        <w:t>permit holder’s c</w:t>
      </w:r>
      <w:r w:rsidRPr="00482B09">
        <w:rPr>
          <w:rFonts w:ascii="Calibri" w:eastAsia="Times New Roman" w:hAnsi="Calibri"/>
          <w:sz w:val="24"/>
          <w:szCs w:val="24"/>
          <w:lang w:eastAsia="en-GB"/>
        </w:rPr>
        <w:t xml:space="preserve">harge whilst </w:t>
      </w:r>
      <w:r w:rsidR="00CE15B3">
        <w:rPr>
          <w:rFonts w:ascii="Calibri" w:eastAsia="Times New Roman" w:hAnsi="Calibri"/>
          <w:sz w:val="24"/>
          <w:szCs w:val="24"/>
          <w:lang w:eastAsia="en-GB"/>
        </w:rPr>
        <w:t>walking dogs in public open spaces</w:t>
      </w:r>
      <w:r w:rsidR="00E17FAA">
        <w:rPr>
          <w:rFonts w:ascii="Calibri" w:eastAsia="Times New Roman" w:hAnsi="Calibri"/>
          <w:sz w:val="24"/>
          <w:szCs w:val="24"/>
          <w:lang w:eastAsia="en-GB"/>
        </w:rPr>
        <w:t xml:space="preserve"> </w:t>
      </w:r>
      <w:r w:rsidR="00E17FAA" w:rsidRPr="001F1592">
        <w:rPr>
          <w:rFonts w:ascii="Calibri" w:eastAsia="Times New Roman" w:hAnsi="Calibri"/>
          <w:sz w:val="24"/>
          <w:szCs w:val="24"/>
          <w:lang w:eastAsia="en-GB"/>
        </w:rPr>
        <w:t>covered by the PSPO Dog Control Orders</w:t>
      </w:r>
      <w:r w:rsidR="006D16E6">
        <w:rPr>
          <w:rFonts w:ascii="Calibri" w:eastAsia="Times New Roman" w:hAnsi="Calibri"/>
          <w:sz w:val="24"/>
          <w:szCs w:val="24"/>
          <w:lang w:eastAsia="en-GB"/>
        </w:rPr>
        <w:t>.</w:t>
      </w:r>
    </w:p>
    <w:p w14:paraId="1FD2CBAA" w14:textId="7B349904" w:rsidR="006A7A06" w:rsidRPr="00482B09" w:rsidRDefault="006A7A06" w:rsidP="006A7A06">
      <w:pPr>
        <w:spacing w:before="100" w:beforeAutospacing="1" w:after="100" w:afterAutospacing="1" w:line="240" w:lineRule="auto"/>
        <w:rPr>
          <w:rFonts w:ascii="Calibri" w:eastAsia="Times New Roman" w:hAnsi="Calibri"/>
          <w:sz w:val="24"/>
          <w:szCs w:val="24"/>
          <w:lang w:eastAsia="en-GB"/>
        </w:rPr>
      </w:pPr>
      <w:r w:rsidRPr="00482B09">
        <w:rPr>
          <w:rFonts w:ascii="Calibri" w:eastAsia="Times New Roman" w:hAnsi="Calibri"/>
          <w:sz w:val="24"/>
          <w:szCs w:val="24"/>
          <w:lang w:eastAsia="en-GB"/>
        </w:rPr>
        <w:t>"</w:t>
      </w:r>
      <w:r w:rsidR="00F04150">
        <w:rPr>
          <w:rFonts w:ascii="Calibri" w:eastAsia="Times New Roman" w:hAnsi="Calibri"/>
          <w:sz w:val="24"/>
          <w:szCs w:val="24"/>
          <w:lang w:eastAsia="en-GB"/>
        </w:rPr>
        <w:t>Permit</w:t>
      </w:r>
      <w:r w:rsidRPr="00482B09">
        <w:rPr>
          <w:rFonts w:ascii="Calibri" w:eastAsia="Times New Roman" w:hAnsi="Calibri"/>
          <w:sz w:val="24"/>
          <w:szCs w:val="24"/>
          <w:lang w:eastAsia="en-GB"/>
        </w:rPr>
        <w:t>" means the Approved Application and these terms and conditions read together</w:t>
      </w:r>
    </w:p>
    <w:p w14:paraId="74DBF0E0" w14:textId="6809552F" w:rsidR="006A7A06" w:rsidRPr="00482B09" w:rsidRDefault="006A7A06" w:rsidP="006A7A06">
      <w:pPr>
        <w:spacing w:before="100" w:beforeAutospacing="1" w:after="100" w:afterAutospacing="1" w:line="240" w:lineRule="auto"/>
        <w:rPr>
          <w:rFonts w:ascii="Calibri" w:eastAsia="Times New Roman" w:hAnsi="Calibri"/>
          <w:sz w:val="24"/>
          <w:szCs w:val="24"/>
          <w:lang w:eastAsia="en-GB"/>
        </w:rPr>
      </w:pPr>
      <w:r w:rsidRPr="00482B09">
        <w:rPr>
          <w:rFonts w:ascii="Calibri" w:eastAsia="Times New Roman" w:hAnsi="Calibri"/>
          <w:sz w:val="24"/>
          <w:szCs w:val="24"/>
          <w:lang w:eastAsia="en-GB"/>
        </w:rPr>
        <w:t>"</w:t>
      </w:r>
      <w:r w:rsidR="00F04150">
        <w:rPr>
          <w:rFonts w:ascii="Calibri" w:eastAsia="Times New Roman" w:hAnsi="Calibri"/>
          <w:sz w:val="24"/>
          <w:szCs w:val="24"/>
          <w:lang w:eastAsia="en-GB"/>
        </w:rPr>
        <w:t>Permit</w:t>
      </w:r>
      <w:r w:rsidRPr="00482B09">
        <w:rPr>
          <w:rFonts w:ascii="Calibri" w:eastAsia="Times New Roman" w:hAnsi="Calibri"/>
          <w:sz w:val="24"/>
          <w:szCs w:val="24"/>
          <w:lang w:eastAsia="en-GB"/>
        </w:rPr>
        <w:t xml:space="preserve"> Period" me</w:t>
      </w:r>
      <w:r w:rsidR="006D16E6">
        <w:rPr>
          <w:rFonts w:ascii="Calibri" w:eastAsia="Times New Roman" w:hAnsi="Calibri"/>
          <w:sz w:val="24"/>
          <w:szCs w:val="24"/>
          <w:lang w:eastAsia="en-GB"/>
        </w:rPr>
        <w:t xml:space="preserve">ans the period running </w:t>
      </w:r>
      <w:r w:rsidR="00F04150">
        <w:rPr>
          <w:rFonts w:ascii="Calibri" w:eastAsia="Times New Roman" w:hAnsi="Calibri"/>
          <w:sz w:val="24"/>
          <w:szCs w:val="24"/>
          <w:lang w:eastAsia="en-GB"/>
        </w:rPr>
        <w:t>f</w:t>
      </w:r>
      <w:r w:rsidR="006D16E6">
        <w:rPr>
          <w:rFonts w:ascii="Calibri" w:eastAsia="Times New Roman" w:hAnsi="Calibri"/>
          <w:sz w:val="24"/>
          <w:szCs w:val="24"/>
          <w:lang w:eastAsia="en-GB"/>
        </w:rPr>
        <w:t>or 3</w:t>
      </w:r>
      <w:r w:rsidR="00F04150">
        <w:rPr>
          <w:rFonts w:ascii="Calibri" w:eastAsia="Times New Roman" w:hAnsi="Calibri"/>
          <w:sz w:val="24"/>
          <w:szCs w:val="24"/>
          <w:lang w:eastAsia="en-GB"/>
        </w:rPr>
        <w:t xml:space="preserve"> years </w:t>
      </w:r>
      <w:r w:rsidR="006D16E6">
        <w:rPr>
          <w:rFonts w:ascii="Calibri" w:eastAsia="Times New Roman" w:hAnsi="Calibri"/>
          <w:sz w:val="24"/>
          <w:szCs w:val="24"/>
          <w:lang w:eastAsia="en-GB"/>
        </w:rPr>
        <w:t xml:space="preserve">from the date of this </w:t>
      </w:r>
      <w:r w:rsidR="00F04150">
        <w:rPr>
          <w:rFonts w:ascii="Calibri" w:eastAsia="Times New Roman" w:hAnsi="Calibri"/>
          <w:sz w:val="24"/>
          <w:szCs w:val="24"/>
          <w:lang w:eastAsia="en-GB"/>
        </w:rPr>
        <w:t>Permit</w:t>
      </w:r>
      <w:r w:rsidR="006D16E6">
        <w:rPr>
          <w:rFonts w:ascii="Calibri" w:eastAsia="Times New Roman" w:hAnsi="Calibri"/>
          <w:sz w:val="24"/>
          <w:szCs w:val="24"/>
          <w:lang w:eastAsia="en-GB"/>
        </w:rPr>
        <w:t>.</w:t>
      </w:r>
    </w:p>
    <w:p w14:paraId="34B4C374" w14:textId="26643E35" w:rsidR="006A7A06" w:rsidRPr="00482B09" w:rsidRDefault="006A7A06" w:rsidP="006A7A06">
      <w:pPr>
        <w:spacing w:before="100" w:beforeAutospacing="1" w:after="100" w:afterAutospacing="1" w:line="240" w:lineRule="auto"/>
        <w:rPr>
          <w:rFonts w:ascii="Calibri" w:eastAsia="Times New Roman" w:hAnsi="Calibri"/>
          <w:sz w:val="24"/>
          <w:szCs w:val="24"/>
          <w:lang w:eastAsia="en-GB"/>
        </w:rPr>
      </w:pPr>
      <w:r w:rsidRPr="00482B09">
        <w:rPr>
          <w:rFonts w:ascii="Calibri" w:eastAsia="Times New Roman" w:hAnsi="Calibri"/>
          <w:sz w:val="24"/>
          <w:szCs w:val="24"/>
          <w:lang w:eastAsia="en-GB"/>
        </w:rPr>
        <w:t>"</w:t>
      </w:r>
      <w:r w:rsidR="00F04150">
        <w:rPr>
          <w:rFonts w:ascii="Calibri" w:eastAsia="Times New Roman" w:hAnsi="Calibri"/>
          <w:sz w:val="24"/>
          <w:szCs w:val="24"/>
          <w:lang w:eastAsia="en-GB"/>
        </w:rPr>
        <w:t>Holder</w:t>
      </w:r>
      <w:r w:rsidRPr="00482B09">
        <w:rPr>
          <w:rFonts w:ascii="Calibri" w:eastAsia="Times New Roman" w:hAnsi="Calibri"/>
          <w:sz w:val="24"/>
          <w:szCs w:val="24"/>
          <w:lang w:eastAsia="en-GB"/>
        </w:rPr>
        <w:t>" means the individual named in the Application.</w:t>
      </w:r>
    </w:p>
    <w:p w14:paraId="15BAF935" w14:textId="63856C85" w:rsidR="006A7A06" w:rsidRPr="001F1592" w:rsidRDefault="006A7A06" w:rsidP="006A7A06">
      <w:pPr>
        <w:spacing w:before="100" w:beforeAutospacing="1" w:after="100" w:afterAutospacing="1" w:line="240" w:lineRule="auto"/>
        <w:rPr>
          <w:rFonts w:ascii="Calibri" w:eastAsia="Times New Roman" w:hAnsi="Calibri"/>
          <w:sz w:val="24"/>
          <w:szCs w:val="24"/>
          <w:lang w:eastAsia="en-GB"/>
        </w:rPr>
      </w:pPr>
      <w:r w:rsidRPr="00482B09">
        <w:rPr>
          <w:rFonts w:ascii="Calibri" w:eastAsia="Times New Roman" w:hAnsi="Calibri"/>
          <w:sz w:val="24"/>
          <w:szCs w:val="24"/>
          <w:lang w:eastAsia="en-GB"/>
        </w:rPr>
        <w:t>"Park</w:t>
      </w:r>
      <w:r w:rsidR="00DF0849">
        <w:rPr>
          <w:rFonts w:ascii="Calibri" w:eastAsia="Times New Roman" w:hAnsi="Calibri"/>
          <w:sz w:val="24"/>
          <w:szCs w:val="24"/>
          <w:lang w:eastAsia="en-GB"/>
        </w:rPr>
        <w:t>s</w:t>
      </w:r>
      <w:r w:rsidRPr="00482B09">
        <w:rPr>
          <w:rFonts w:ascii="Calibri" w:eastAsia="Times New Roman" w:hAnsi="Calibri"/>
          <w:sz w:val="24"/>
          <w:szCs w:val="24"/>
          <w:lang w:eastAsia="en-GB"/>
        </w:rPr>
        <w:t xml:space="preserve">" means the park or </w:t>
      </w:r>
      <w:r w:rsidR="001F1592" w:rsidRPr="00B640C4">
        <w:rPr>
          <w:rFonts w:ascii="Calibri" w:eastAsia="Times New Roman" w:hAnsi="Calibri"/>
          <w:color w:val="000000" w:themeColor="text1"/>
          <w:sz w:val="24"/>
          <w:szCs w:val="24"/>
          <w:lang w:eastAsia="en-GB"/>
        </w:rPr>
        <w:t xml:space="preserve">other open space </w:t>
      </w:r>
      <w:r w:rsidR="00F04150">
        <w:rPr>
          <w:rFonts w:ascii="Calibri" w:eastAsia="Times New Roman" w:hAnsi="Calibri"/>
          <w:sz w:val="24"/>
          <w:szCs w:val="24"/>
          <w:lang w:eastAsia="en-GB"/>
        </w:rPr>
        <w:t>owned by the council</w:t>
      </w:r>
      <w:r w:rsidR="00E17FAA">
        <w:rPr>
          <w:rFonts w:ascii="Calibri" w:eastAsia="Times New Roman" w:hAnsi="Calibri"/>
          <w:sz w:val="24"/>
          <w:szCs w:val="24"/>
          <w:lang w:eastAsia="en-GB"/>
        </w:rPr>
        <w:t xml:space="preserve"> </w:t>
      </w:r>
      <w:r w:rsidR="00E17FAA" w:rsidRPr="001F1592">
        <w:rPr>
          <w:rFonts w:ascii="Calibri" w:eastAsia="Times New Roman" w:hAnsi="Calibri"/>
          <w:sz w:val="24"/>
          <w:szCs w:val="24"/>
          <w:lang w:eastAsia="en-GB"/>
        </w:rPr>
        <w:t>and covered by the PSPO Dog Control Orders</w:t>
      </w:r>
      <w:r w:rsidR="00F04150" w:rsidRPr="001F1592">
        <w:rPr>
          <w:rFonts w:ascii="Calibri" w:eastAsia="Times New Roman" w:hAnsi="Calibri"/>
          <w:sz w:val="24"/>
          <w:szCs w:val="24"/>
          <w:lang w:eastAsia="en-GB"/>
        </w:rPr>
        <w:t>.</w:t>
      </w:r>
    </w:p>
    <w:p w14:paraId="40F72558" w14:textId="727B75AA" w:rsidR="006A7A06" w:rsidRPr="00482B09" w:rsidRDefault="006A7A06" w:rsidP="006A7A06">
      <w:pPr>
        <w:spacing w:before="100" w:beforeAutospacing="1" w:after="100" w:afterAutospacing="1" w:line="240" w:lineRule="auto"/>
        <w:rPr>
          <w:rFonts w:ascii="Calibri" w:eastAsia="Times New Roman" w:hAnsi="Calibri"/>
          <w:sz w:val="24"/>
          <w:szCs w:val="24"/>
          <w:lang w:eastAsia="en-GB"/>
        </w:rPr>
      </w:pPr>
      <w:r w:rsidRPr="00482B09">
        <w:rPr>
          <w:rFonts w:ascii="Calibri" w:eastAsia="Times New Roman" w:hAnsi="Calibri"/>
          <w:sz w:val="24"/>
          <w:szCs w:val="24"/>
          <w:lang w:eastAsia="en-GB"/>
        </w:rPr>
        <w:t xml:space="preserve">"Parties" means the Authority and the </w:t>
      </w:r>
      <w:r w:rsidR="00F04150">
        <w:rPr>
          <w:rFonts w:ascii="Calibri" w:eastAsia="Times New Roman" w:hAnsi="Calibri"/>
          <w:sz w:val="24"/>
          <w:szCs w:val="24"/>
          <w:lang w:eastAsia="en-GB"/>
        </w:rPr>
        <w:t>Holder.</w:t>
      </w:r>
    </w:p>
    <w:p w14:paraId="6460788F" w14:textId="04ED6EA5" w:rsidR="006A7A06" w:rsidRPr="00482B09" w:rsidRDefault="006A7A06" w:rsidP="006A7A06">
      <w:pPr>
        <w:spacing w:before="100" w:beforeAutospacing="1" w:after="100" w:afterAutospacing="1" w:line="240" w:lineRule="auto"/>
        <w:rPr>
          <w:rFonts w:ascii="Calibri" w:eastAsia="Times New Roman" w:hAnsi="Calibri"/>
          <w:sz w:val="24"/>
          <w:szCs w:val="24"/>
          <w:lang w:eastAsia="en-GB"/>
        </w:rPr>
      </w:pPr>
      <w:r w:rsidRPr="00482B09">
        <w:rPr>
          <w:rFonts w:ascii="Calibri" w:eastAsia="Times New Roman" w:hAnsi="Calibri"/>
          <w:sz w:val="24"/>
          <w:szCs w:val="24"/>
          <w:lang w:eastAsia="en-GB"/>
        </w:rPr>
        <w:lastRenderedPageBreak/>
        <w:t xml:space="preserve">"Permitted Use" means the </w:t>
      </w:r>
      <w:r w:rsidR="00F04150">
        <w:rPr>
          <w:rFonts w:ascii="Calibri" w:eastAsia="Times New Roman" w:hAnsi="Calibri"/>
          <w:sz w:val="24"/>
          <w:szCs w:val="24"/>
          <w:lang w:eastAsia="en-GB"/>
        </w:rPr>
        <w:t>walking of 5-6 dogs on</w:t>
      </w:r>
      <w:r w:rsidRPr="00482B09">
        <w:rPr>
          <w:rFonts w:ascii="Calibri" w:eastAsia="Times New Roman" w:hAnsi="Calibri"/>
          <w:sz w:val="24"/>
          <w:szCs w:val="24"/>
          <w:lang w:eastAsia="en-GB"/>
        </w:rPr>
        <w:t xml:space="preserve"> open grassland</w:t>
      </w:r>
      <w:r w:rsidR="00F04150">
        <w:rPr>
          <w:rFonts w:ascii="Calibri" w:eastAsia="Times New Roman" w:hAnsi="Calibri"/>
          <w:sz w:val="24"/>
          <w:szCs w:val="24"/>
          <w:lang w:eastAsia="en-GB"/>
        </w:rPr>
        <w:t>, including highways footpaths and verges,</w:t>
      </w:r>
      <w:r w:rsidRPr="00482B09">
        <w:rPr>
          <w:rFonts w:ascii="Calibri" w:eastAsia="Times New Roman" w:hAnsi="Calibri"/>
          <w:sz w:val="24"/>
          <w:szCs w:val="24"/>
          <w:lang w:eastAsia="en-GB"/>
        </w:rPr>
        <w:t xml:space="preserve"> excluding those </w:t>
      </w:r>
      <w:r w:rsidR="006C1F3E" w:rsidRPr="00562FA6">
        <w:rPr>
          <w:rFonts w:ascii="Calibri" w:eastAsia="Times New Roman" w:hAnsi="Calibri"/>
          <w:color w:val="000000" w:themeColor="text1"/>
          <w:sz w:val="24"/>
          <w:szCs w:val="24"/>
          <w:lang w:eastAsia="en-GB"/>
        </w:rPr>
        <w:t xml:space="preserve">parks and areas within parks </w:t>
      </w:r>
      <w:r w:rsidRPr="00562FA6">
        <w:rPr>
          <w:rFonts w:ascii="Calibri" w:eastAsia="Times New Roman" w:hAnsi="Calibri"/>
          <w:color w:val="000000" w:themeColor="text1"/>
          <w:sz w:val="24"/>
          <w:szCs w:val="24"/>
          <w:lang w:eastAsia="en-GB"/>
        </w:rPr>
        <w:t xml:space="preserve">indicated </w:t>
      </w:r>
      <w:r w:rsidR="00F04150">
        <w:rPr>
          <w:rFonts w:ascii="Calibri" w:eastAsia="Times New Roman" w:hAnsi="Calibri"/>
          <w:sz w:val="24"/>
          <w:szCs w:val="24"/>
          <w:lang w:eastAsia="en-GB"/>
        </w:rPr>
        <w:t>in</w:t>
      </w:r>
      <w:r w:rsidRPr="00482B09">
        <w:rPr>
          <w:rFonts w:ascii="Calibri" w:eastAsia="Times New Roman" w:hAnsi="Calibri"/>
          <w:sz w:val="24"/>
          <w:szCs w:val="24"/>
          <w:lang w:eastAsia="en-GB"/>
        </w:rPr>
        <w:t xml:space="preserve"> Appendix I, or as </w:t>
      </w:r>
      <w:r w:rsidR="00A73361">
        <w:rPr>
          <w:rFonts w:ascii="Calibri" w:eastAsia="Times New Roman" w:hAnsi="Calibri"/>
          <w:sz w:val="24"/>
          <w:szCs w:val="24"/>
          <w:lang w:eastAsia="en-GB"/>
        </w:rPr>
        <w:t>indicated</w:t>
      </w:r>
      <w:r w:rsidRPr="00482B09">
        <w:rPr>
          <w:rFonts w:ascii="Calibri" w:eastAsia="Times New Roman" w:hAnsi="Calibri"/>
          <w:sz w:val="24"/>
          <w:szCs w:val="24"/>
          <w:lang w:eastAsia="en-GB"/>
        </w:rPr>
        <w:t xml:space="preserve"> from time to time as instructed by the Authority</w:t>
      </w:r>
      <w:r w:rsidR="00F04150">
        <w:rPr>
          <w:rFonts w:ascii="Calibri" w:eastAsia="Times New Roman" w:hAnsi="Calibri"/>
          <w:sz w:val="24"/>
          <w:szCs w:val="24"/>
          <w:lang w:eastAsia="en-GB"/>
        </w:rPr>
        <w:t>.</w:t>
      </w:r>
    </w:p>
    <w:p w14:paraId="63FDECC0" w14:textId="27064098" w:rsidR="006A7A06" w:rsidRPr="00482B09" w:rsidRDefault="006D16E6" w:rsidP="006A7A06">
      <w:pPr>
        <w:spacing w:before="100" w:beforeAutospacing="1" w:after="100" w:afterAutospacing="1" w:line="240" w:lineRule="auto"/>
        <w:rPr>
          <w:rFonts w:ascii="Calibri" w:eastAsia="Times New Roman" w:hAnsi="Calibri"/>
          <w:sz w:val="24"/>
          <w:szCs w:val="24"/>
          <w:lang w:eastAsia="en-GB"/>
        </w:rPr>
      </w:pPr>
      <w:r>
        <w:rPr>
          <w:rFonts w:ascii="Calibri" w:eastAsia="Times New Roman" w:hAnsi="Calibri"/>
          <w:sz w:val="24"/>
          <w:szCs w:val="24"/>
          <w:lang w:eastAsia="en-GB"/>
        </w:rPr>
        <w:t>2.1</w:t>
      </w:r>
      <w:r w:rsidR="006A7A06" w:rsidRPr="00482B09">
        <w:rPr>
          <w:rFonts w:ascii="Calibri" w:eastAsia="Times New Roman" w:hAnsi="Calibri"/>
          <w:sz w:val="24"/>
          <w:szCs w:val="24"/>
          <w:lang w:eastAsia="en-GB"/>
        </w:rPr>
        <w:t xml:space="preserve"> The interpretation and construction of the </w:t>
      </w:r>
      <w:r w:rsidR="00F04150">
        <w:rPr>
          <w:rFonts w:ascii="Calibri" w:eastAsia="Times New Roman" w:hAnsi="Calibri"/>
          <w:sz w:val="24"/>
          <w:szCs w:val="24"/>
          <w:lang w:eastAsia="en-GB"/>
        </w:rPr>
        <w:t>Permit</w:t>
      </w:r>
      <w:r w:rsidR="006A7A06" w:rsidRPr="00482B09">
        <w:rPr>
          <w:rFonts w:ascii="Calibri" w:eastAsia="Times New Roman" w:hAnsi="Calibri"/>
          <w:sz w:val="24"/>
          <w:szCs w:val="24"/>
          <w:lang w:eastAsia="en-GB"/>
        </w:rPr>
        <w:t xml:space="preserve"> shall be subject to the following provisions:</w:t>
      </w:r>
    </w:p>
    <w:p w14:paraId="1F7063AF" w14:textId="77777777" w:rsidR="006A7A06" w:rsidRPr="00482B09" w:rsidRDefault="006A7A06" w:rsidP="006A7A06">
      <w:pPr>
        <w:numPr>
          <w:ilvl w:val="0"/>
          <w:numId w:val="1"/>
        </w:numPr>
        <w:spacing w:before="100" w:beforeAutospacing="1" w:after="100" w:afterAutospacing="1" w:line="240" w:lineRule="auto"/>
        <w:rPr>
          <w:rFonts w:ascii="Calibri" w:eastAsia="Times New Roman" w:hAnsi="Calibri"/>
          <w:sz w:val="24"/>
          <w:szCs w:val="24"/>
          <w:lang w:eastAsia="en-GB"/>
        </w:rPr>
      </w:pPr>
      <w:r w:rsidRPr="00482B09">
        <w:rPr>
          <w:rFonts w:ascii="Calibri" w:eastAsia="Times New Roman" w:hAnsi="Calibri"/>
          <w:sz w:val="24"/>
          <w:szCs w:val="24"/>
          <w:lang w:eastAsia="en-GB"/>
        </w:rPr>
        <w:t xml:space="preserve">a reference to any statute, enactment, order, regulation or other similar instrument shall be construed as a reference to the statute, enactment, order, regulation or instrument as subsequently amended or re-enacted; </w:t>
      </w:r>
    </w:p>
    <w:p w14:paraId="35ACF390" w14:textId="77777777" w:rsidR="006A7A06" w:rsidRPr="00482B09" w:rsidRDefault="006A7A06" w:rsidP="006A7A06">
      <w:pPr>
        <w:numPr>
          <w:ilvl w:val="0"/>
          <w:numId w:val="1"/>
        </w:numPr>
        <w:spacing w:before="100" w:beforeAutospacing="1" w:after="100" w:afterAutospacing="1" w:line="240" w:lineRule="auto"/>
        <w:rPr>
          <w:rFonts w:ascii="Calibri" w:eastAsia="Times New Roman" w:hAnsi="Calibri"/>
          <w:sz w:val="24"/>
          <w:szCs w:val="24"/>
          <w:lang w:eastAsia="en-GB"/>
        </w:rPr>
      </w:pPr>
      <w:r w:rsidRPr="00482B09">
        <w:rPr>
          <w:rFonts w:ascii="Calibri" w:eastAsia="Times New Roman" w:hAnsi="Calibri"/>
          <w:sz w:val="24"/>
          <w:szCs w:val="24"/>
          <w:lang w:eastAsia="en-GB"/>
        </w:rPr>
        <w:t xml:space="preserve">the headings to Conditions are for ease of reference only and shall not affect the interpretation or construction of the Conditions; </w:t>
      </w:r>
    </w:p>
    <w:p w14:paraId="47089DA0" w14:textId="77777777" w:rsidR="006A7A06" w:rsidRPr="00482B09" w:rsidRDefault="006A7A06" w:rsidP="006A7A06">
      <w:pPr>
        <w:numPr>
          <w:ilvl w:val="0"/>
          <w:numId w:val="1"/>
        </w:numPr>
        <w:spacing w:before="100" w:beforeAutospacing="1" w:after="100" w:afterAutospacing="1" w:line="240" w:lineRule="auto"/>
        <w:rPr>
          <w:rFonts w:ascii="Calibri" w:eastAsia="Times New Roman" w:hAnsi="Calibri"/>
          <w:sz w:val="24"/>
          <w:szCs w:val="24"/>
          <w:lang w:eastAsia="en-GB"/>
        </w:rPr>
      </w:pPr>
      <w:r w:rsidRPr="00482B09">
        <w:rPr>
          <w:rFonts w:ascii="Calibri" w:eastAsia="Times New Roman" w:hAnsi="Calibri"/>
          <w:sz w:val="24"/>
          <w:szCs w:val="24"/>
          <w:lang w:eastAsia="en-GB"/>
        </w:rPr>
        <w:t xml:space="preserve">references to Conditions are references to Conditions in the section of the Terms and Conditions in which they appear, unless otherwise stated; </w:t>
      </w:r>
    </w:p>
    <w:p w14:paraId="3093D373" w14:textId="77777777" w:rsidR="006A7A06" w:rsidRPr="00482B09" w:rsidRDefault="006A7A06" w:rsidP="006A7A06">
      <w:pPr>
        <w:numPr>
          <w:ilvl w:val="0"/>
          <w:numId w:val="1"/>
        </w:numPr>
        <w:spacing w:before="100" w:beforeAutospacing="1" w:after="100" w:afterAutospacing="1" w:line="240" w:lineRule="auto"/>
        <w:rPr>
          <w:rFonts w:ascii="Calibri" w:eastAsia="Times New Roman" w:hAnsi="Calibri"/>
          <w:sz w:val="24"/>
          <w:szCs w:val="24"/>
          <w:lang w:eastAsia="en-GB"/>
        </w:rPr>
      </w:pPr>
      <w:r w:rsidRPr="00482B09">
        <w:rPr>
          <w:rFonts w:ascii="Calibri" w:eastAsia="Times New Roman" w:hAnsi="Calibri"/>
          <w:sz w:val="24"/>
          <w:szCs w:val="24"/>
          <w:lang w:eastAsia="en-GB"/>
        </w:rPr>
        <w:t xml:space="preserve">where the context allows, the masculine includes the feminine and the neuter, and the singular includes the plural and vice versa; </w:t>
      </w:r>
    </w:p>
    <w:p w14:paraId="3223B1D4" w14:textId="29A7E6AF" w:rsidR="006A7A06" w:rsidRPr="00482B09" w:rsidRDefault="006A7A06" w:rsidP="006A7A06">
      <w:pPr>
        <w:numPr>
          <w:ilvl w:val="0"/>
          <w:numId w:val="1"/>
        </w:numPr>
        <w:spacing w:before="100" w:beforeAutospacing="1" w:after="100" w:afterAutospacing="1" w:line="240" w:lineRule="auto"/>
        <w:rPr>
          <w:rFonts w:ascii="Calibri" w:eastAsia="Times New Roman" w:hAnsi="Calibri"/>
          <w:sz w:val="24"/>
          <w:szCs w:val="24"/>
          <w:lang w:eastAsia="en-GB"/>
        </w:rPr>
      </w:pPr>
      <w:r w:rsidRPr="00482B09">
        <w:rPr>
          <w:rFonts w:ascii="Calibri" w:eastAsia="Times New Roman" w:hAnsi="Calibri"/>
          <w:sz w:val="24"/>
          <w:szCs w:val="24"/>
          <w:lang w:eastAsia="en-GB"/>
        </w:rPr>
        <w:t xml:space="preserve">any notice to be served on the </w:t>
      </w:r>
      <w:r w:rsidR="00F04150">
        <w:rPr>
          <w:rFonts w:ascii="Calibri" w:eastAsia="Times New Roman" w:hAnsi="Calibri"/>
          <w:sz w:val="24"/>
          <w:szCs w:val="24"/>
          <w:lang w:eastAsia="en-GB"/>
        </w:rPr>
        <w:t>Holder</w:t>
      </w:r>
      <w:r w:rsidRPr="00482B09">
        <w:rPr>
          <w:rFonts w:ascii="Calibri" w:eastAsia="Times New Roman" w:hAnsi="Calibri"/>
          <w:sz w:val="24"/>
          <w:szCs w:val="24"/>
          <w:lang w:eastAsia="en-GB"/>
        </w:rPr>
        <w:t xml:space="preserve"> shall be sent </w:t>
      </w:r>
      <w:r w:rsidR="00813606">
        <w:rPr>
          <w:rFonts w:ascii="Calibri" w:eastAsia="Times New Roman" w:hAnsi="Calibri"/>
          <w:sz w:val="24"/>
          <w:szCs w:val="24"/>
          <w:lang w:eastAsia="en-GB"/>
        </w:rPr>
        <w:t xml:space="preserve">by </w:t>
      </w:r>
      <w:r w:rsidRPr="00482B09">
        <w:rPr>
          <w:rFonts w:ascii="Calibri" w:eastAsia="Times New Roman" w:hAnsi="Calibri"/>
          <w:sz w:val="24"/>
          <w:szCs w:val="24"/>
          <w:lang w:eastAsia="en-GB"/>
        </w:rPr>
        <w:t xml:space="preserve">letter or email to the contact details set out in the Application until the Authority receives written notification of different contact details; </w:t>
      </w:r>
    </w:p>
    <w:p w14:paraId="1E69DDB2" w14:textId="59B9F6AF" w:rsidR="006A7A06" w:rsidRPr="00482B09" w:rsidRDefault="006A7A06" w:rsidP="006A7A06">
      <w:pPr>
        <w:numPr>
          <w:ilvl w:val="0"/>
          <w:numId w:val="1"/>
        </w:numPr>
        <w:spacing w:before="100" w:beforeAutospacing="1" w:after="100" w:afterAutospacing="1" w:line="240" w:lineRule="auto"/>
        <w:rPr>
          <w:rFonts w:ascii="Calibri" w:eastAsia="Times New Roman" w:hAnsi="Calibri"/>
          <w:sz w:val="24"/>
          <w:szCs w:val="24"/>
          <w:lang w:eastAsia="en-GB"/>
        </w:rPr>
      </w:pPr>
      <w:r w:rsidRPr="00482B09">
        <w:rPr>
          <w:rFonts w:ascii="Calibri" w:eastAsia="Times New Roman" w:hAnsi="Calibri"/>
          <w:sz w:val="24"/>
          <w:szCs w:val="24"/>
          <w:lang w:eastAsia="en-GB"/>
        </w:rPr>
        <w:t xml:space="preserve">any obligation on the part of the </w:t>
      </w:r>
      <w:r w:rsidR="00F04150">
        <w:rPr>
          <w:rFonts w:ascii="Calibri" w:eastAsia="Times New Roman" w:hAnsi="Calibri"/>
          <w:sz w:val="24"/>
          <w:szCs w:val="24"/>
          <w:lang w:eastAsia="en-GB"/>
        </w:rPr>
        <w:t>Holder</w:t>
      </w:r>
      <w:r w:rsidRPr="00482B09">
        <w:rPr>
          <w:rFonts w:ascii="Calibri" w:eastAsia="Times New Roman" w:hAnsi="Calibri"/>
          <w:sz w:val="24"/>
          <w:szCs w:val="24"/>
          <w:lang w:eastAsia="en-GB"/>
        </w:rPr>
        <w:t xml:space="preserve"> not to do an act or thing shall be deemed to include an obligation not to permit or suffer such act or thing to be done by any other person. </w:t>
      </w:r>
    </w:p>
    <w:p w14:paraId="5E6ABAAC" w14:textId="77777777" w:rsidR="006A7A06" w:rsidRPr="00482B09" w:rsidRDefault="006A7A06" w:rsidP="006A7A06">
      <w:pPr>
        <w:spacing w:before="100" w:beforeAutospacing="1" w:after="100" w:afterAutospacing="1" w:line="240" w:lineRule="auto"/>
        <w:outlineLvl w:val="2"/>
        <w:rPr>
          <w:rFonts w:ascii="Calibri" w:eastAsia="Times New Roman" w:hAnsi="Calibri"/>
          <w:b/>
          <w:bCs/>
          <w:sz w:val="27"/>
          <w:szCs w:val="27"/>
          <w:lang w:eastAsia="en-GB"/>
        </w:rPr>
      </w:pPr>
      <w:r w:rsidRPr="00482B09">
        <w:rPr>
          <w:rFonts w:ascii="Calibri" w:eastAsia="Times New Roman" w:hAnsi="Calibri"/>
          <w:b/>
          <w:bCs/>
          <w:sz w:val="27"/>
          <w:szCs w:val="27"/>
          <w:lang w:eastAsia="en-GB"/>
        </w:rPr>
        <w:t>3) Registration</w:t>
      </w:r>
    </w:p>
    <w:p w14:paraId="3F883D7D" w14:textId="76566329" w:rsidR="006A7A06" w:rsidRPr="00482B09" w:rsidRDefault="006A7A06" w:rsidP="006A7A06">
      <w:pPr>
        <w:spacing w:before="100" w:beforeAutospacing="1" w:after="100" w:afterAutospacing="1" w:line="240" w:lineRule="auto"/>
        <w:rPr>
          <w:rFonts w:ascii="Calibri" w:eastAsia="Times New Roman" w:hAnsi="Calibri"/>
          <w:sz w:val="24"/>
          <w:szCs w:val="24"/>
          <w:lang w:eastAsia="en-GB"/>
        </w:rPr>
      </w:pPr>
      <w:r w:rsidRPr="00482B09">
        <w:rPr>
          <w:rFonts w:ascii="Calibri" w:eastAsia="Times New Roman" w:hAnsi="Calibri"/>
          <w:sz w:val="24"/>
          <w:szCs w:val="24"/>
          <w:lang w:eastAsia="en-GB"/>
        </w:rPr>
        <w:t xml:space="preserve">3.1 The </w:t>
      </w:r>
      <w:r w:rsidR="00F04150">
        <w:rPr>
          <w:rFonts w:ascii="Calibri" w:eastAsia="Times New Roman" w:hAnsi="Calibri"/>
          <w:sz w:val="24"/>
          <w:szCs w:val="24"/>
          <w:lang w:eastAsia="en-GB"/>
        </w:rPr>
        <w:t>Holder</w:t>
      </w:r>
      <w:r w:rsidRPr="00482B09">
        <w:rPr>
          <w:rFonts w:ascii="Calibri" w:eastAsia="Times New Roman" w:hAnsi="Calibri"/>
          <w:sz w:val="24"/>
          <w:szCs w:val="24"/>
          <w:lang w:eastAsia="en-GB"/>
        </w:rPr>
        <w:t xml:space="preserve"> must be Approved by the Authority </w:t>
      </w:r>
      <w:proofErr w:type="gramStart"/>
      <w:r w:rsidRPr="00482B09">
        <w:rPr>
          <w:rFonts w:ascii="Calibri" w:eastAsia="Times New Roman" w:hAnsi="Calibri"/>
          <w:sz w:val="24"/>
          <w:szCs w:val="24"/>
          <w:lang w:eastAsia="en-GB"/>
        </w:rPr>
        <w:t>in order to</w:t>
      </w:r>
      <w:proofErr w:type="gramEnd"/>
      <w:r w:rsidRPr="00482B09">
        <w:rPr>
          <w:rFonts w:ascii="Calibri" w:eastAsia="Times New Roman" w:hAnsi="Calibri"/>
          <w:sz w:val="24"/>
          <w:szCs w:val="24"/>
          <w:lang w:eastAsia="en-GB"/>
        </w:rPr>
        <w:t xml:space="preserve"> </w:t>
      </w:r>
      <w:r w:rsidR="00F04150">
        <w:rPr>
          <w:rFonts w:ascii="Calibri" w:eastAsia="Times New Roman" w:hAnsi="Calibri"/>
          <w:sz w:val="24"/>
          <w:szCs w:val="24"/>
          <w:lang w:eastAsia="en-GB"/>
        </w:rPr>
        <w:t>walk 5-6 dogs in public open space owned by the council</w:t>
      </w:r>
      <w:r w:rsidR="007F5AB4">
        <w:rPr>
          <w:rFonts w:ascii="Calibri" w:eastAsia="Times New Roman" w:hAnsi="Calibri"/>
          <w:sz w:val="24"/>
          <w:szCs w:val="24"/>
          <w:lang w:eastAsia="en-GB"/>
        </w:rPr>
        <w:t>.</w:t>
      </w:r>
    </w:p>
    <w:p w14:paraId="68ABB88D" w14:textId="12CFF4EA" w:rsidR="006A7A06" w:rsidRPr="00482B09" w:rsidRDefault="006A7A06" w:rsidP="006A7A06">
      <w:pPr>
        <w:spacing w:before="100" w:beforeAutospacing="1" w:after="100" w:afterAutospacing="1" w:line="240" w:lineRule="auto"/>
        <w:rPr>
          <w:rFonts w:ascii="Calibri" w:eastAsia="Times New Roman" w:hAnsi="Calibri"/>
          <w:sz w:val="24"/>
          <w:szCs w:val="24"/>
          <w:lang w:eastAsia="en-GB"/>
        </w:rPr>
      </w:pPr>
      <w:r w:rsidRPr="00482B09">
        <w:rPr>
          <w:rFonts w:ascii="Calibri" w:eastAsia="Times New Roman" w:hAnsi="Calibri"/>
          <w:sz w:val="24"/>
          <w:szCs w:val="24"/>
          <w:lang w:eastAsia="en-GB"/>
        </w:rPr>
        <w:t xml:space="preserve">3.2 In order to be Approved, the </w:t>
      </w:r>
      <w:r w:rsidR="007F5AB4">
        <w:rPr>
          <w:rFonts w:ascii="Calibri" w:eastAsia="Times New Roman" w:hAnsi="Calibri"/>
          <w:sz w:val="24"/>
          <w:szCs w:val="24"/>
          <w:lang w:eastAsia="en-GB"/>
        </w:rPr>
        <w:t>Holder</w:t>
      </w:r>
      <w:r w:rsidRPr="00482B09">
        <w:rPr>
          <w:rFonts w:ascii="Calibri" w:eastAsia="Times New Roman" w:hAnsi="Calibri"/>
          <w:sz w:val="24"/>
          <w:szCs w:val="24"/>
          <w:lang w:eastAsia="en-GB"/>
        </w:rPr>
        <w:t xml:space="preserve"> must have:</w:t>
      </w:r>
    </w:p>
    <w:p w14:paraId="1ED3F8C1" w14:textId="77777777" w:rsidR="006A7A06" w:rsidRPr="00482B09" w:rsidRDefault="006A7A06" w:rsidP="006A7A06">
      <w:pPr>
        <w:spacing w:before="100" w:beforeAutospacing="1" w:after="100" w:afterAutospacing="1" w:line="240" w:lineRule="auto"/>
        <w:rPr>
          <w:rFonts w:ascii="Calibri" w:eastAsia="Times New Roman" w:hAnsi="Calibri"/>
          <w:sz w:val="24"/>
          <w:szCs w:val="24"/>
          <w:lang w:eastAsia="en-GB"/>
        </w:rPr>
      </w:pPr>
      <w:r w:rsidRPr="00482B09">
        <w:rPr>
          <w:rFonts w:ascii="Calibri" w:eastAsia="Times New Roman" w:hAnsi="Calibri"/>
          <w:sz w:val="24"/>
          <w:szCs w:val="24"/>
          <w:lang w:eastAsia="en-GB"/>
        </w:rPr>
        <w:t>3.2.1 Completed the</w:t>
      </w:r>
      <w:r w:rsidR="00387E35" w:rsidRPr="00482B09">
        <w:rPr>
          <w:rFonts w:ascii="Calibri" w:eastAsia="Times New Roman" w:hAnsi="Calibri"/>
          <w:sz w:val="24"/>
          <w:szCs w:val="24"/>
          <w:lang w:eastAsia="en-GB"/>
        </w:rPr>
        <w:t xml:space="preserve"> application form</w:t>
      </w:r>
      <w:r w:rsidRPr="00482B09">
        <w:rPr>
          <w:rFonts w:ascii="Calibri" w:eastAsia="Times New Roman" w:hAnsi="Calibri"/>
          <w:sz w:val="24"/>
          <w:szCs w:val="24"/>
          <w:lang w:eastAsia="en-GB"/>
        </w:rPr>
        <w:t xml:space="preserve"> in full;</w:t>
      </w:r>
    </w:p>
    <w:p w14:paraId="44FABD6F" w14:textId="45B1B37A" w:rsidR="006A7A06" w:rsidRPr="00482B09" w:rsidRDefault="006A7A06" w:rsidP="006A7A06">
      <w:pPr>
        <w:spacing w:before="100" w:beforeAutospacing="1" w:after="100" w:afterAutospacing="1" w:line="240" w:lineRule="auto"/>
        <w:rPr>
          <w:rFonts w:ascii="Calibri" w:eastAsia="Times New Roman" w:hAnsi="Calibri"/>
          <w:sz w:val="24"/>
          <w:szCs w:val="24"/>
          <w:lang w:eastAsia="en-GB"/>
        </w:rPr>
      </w:pPr>
      <w:r w:rsidRPr="00482B09">
        <w:rPr>
          <w:rFonts w:ascii="Calibri" w:eastAsia="Times New Roman" w:hAnsi="Calibri"/>
          <w:sz w:val="24"/>
          <w:szCs w:val="24"/>
          <w:lang w:eastAsia="en-GB"/>
        </w:rPr>
        <w:t xml:space="preserve">3.2.2 </w:t>
      </w:r>
      <w:r w:rsidR="007F5AB4">
        <w:rPr>
          <w:rFonts w:ascii="Calibri" w:eastAsia="Times New Roman" w:hAnsi="Calibri"/>
          <w:sz w:val="24"/>
          <w:szCs w:val="24"/>
          <w:lang w:eastAsia="en-GB"/>
        </w:rPr>
        <w:t>Read, understood and agreed to the Terms and Conditions of the Permit including the Code of Conduct.</w:t>
      </w:r>
    </w:p>
    <w:p w14:paraId="07153294" w14:textId="520AF24E" w:rsidR="006A7A06" w:rsidRPr="00482B09" w:rsidRDefault="006A7A06" w:rsidP="006A7A06">
      <w:pPr>
        <w:spacing w:before="100" w:beforeAutospacing="1" w:after="100" w:afterAutospacing="1" w:line="240" w:lineRule="auto"/>
        <w:rPr>
          <w:rFonts w:ascii="Calibri" w:eastAsia="Times New Roman" w:hAnsi="Calibri"/>
          <w:sz w:val="24"/>
          <w:szCs w:val="24"/>
          <w:lang w:eastAsia="en-GB"/>
        </w:rPr>
      </w:pPr>
      <w:r w:rsidRPr="00482B09">
        <w:rPr>
          <w:rFonts w:ascii="Calibri" w:eastAsia="Times New Roman" w:hAnsi="Calibri"/>
          <w:sz w:val="24"/>
          <w:szCs w:val="24"/>
          <w:lang w:eastAsia="en-GB"/>
        </w:rPr>
        <w:t xml:space="preserve">3.3 Failure to comply with 3.2 shall entitle the Authority to terminate this </w:t>
      </w:r>
      <w:r w:rsidR="007F5AB4">
        <w:rPr>
          <w:rFonts w:ascii="Calibri" w:eastAsia="Times New Roman" w:hAnsi="Calibri"/>
          <w:sz w:val="24"/>
          <w:szCs w:val="24"/>
          <w:lang w:eastAsia="en-GB"/>
        </w:rPr>
        <w:t>Permit</w:t>
      </w:r>
      <w:r w:rsidRPr="00482B09">
        <w:rPr>
          <w:rFonts w:ascii="Calibri" w:eastAsia="Times New Roman" w:hAnsi="Calibri"/>
          <w:sz w:val="24"/>
          <w:szCs w:val="24"/>
          <w:lang w:eastAsia="en-GB"/>
        </w:rPr>
        <w:t xml:space="preserve"> in accordance with condition </w:t>
      </w:r>
      <w:r w:rsidR="0080512D">
        <w:rPr>
          <w:rFonts w:ascii="Calibri" w:eastAsia="Times New Roman" w:hAnsi="Calibri"/>
          <w:sz w:val="24"/>
          <w:szCs w:val="24"/>
          <w:lang w:eastAsia="en-GB"/>
        </w:rPr>
        <w:t>8</w:t>
      </w:r>
      <w:r w:rsidRPr="00482B09">
        <w:rPr>
          <w:rFonts w:ascii="Calibri" w:eastAsia="Times New Roman" w:hAnsi="Calibri"/>
          <w:sz w:val="24"/>
          <w:szCs w:val="24"/>
          <w:lang w:eastAsia="en-GB"/>
        </w:rPr>
        <w:t>.</w:t>
      </w:r>
    </w:p>
    <w:p w14:paraId="534211E9" w14:textId="77777777" w:rsidR="006A7A06" w:rsidRPr="00482B09" w:rsidRDefault="006A7A06" w:rsidP="006A7A06">
      <w:pPr>
        <w:spacing w:before="100" w:beforeAutospacing="1" w:after="100" w:afterAutospacing="1" w:line="240" w:lineRule="auto"/>
        <w:rPr>
          <w:rFonts w:ascii="Calibri" w:eastAsia="Times New Roman" w:hAnsi="Calibri"/>
          <w:sz w:val="24"/>
          <w:szCs w:val="24"/>
          <w:lang w:eastAsia="en-GB"/>
        </w:rPr>
      </w:pPr>
      <w:r w:rsidRPr="00482B09">
        <w:rPr>
          <w:rFonts w:ascii="Calibri" w:eastAsia="Times New Roman" w:hAnsi="Calibri"/>
          <w:sz w:val="24"/>
          <w:szCs w:val="24"/>
          <w:lang w:eastAsia="en-GB"/>
        </w:rPr>
        <w:t>3.4 The Authority shall be under no obligation to Approve an Application</w:t>
      </w:r>
      <w:r w:rsidR="00813606">
        <w:rPr>
          <w:rFonts w:ascii="Calibri" w:eastAsia="Times New Roman" w:hAnsi="Calibri"/>
          <w:sz w:val="24"/>
          <w:szCs w:val="24"/>
          <w:lang w:eastAsia="en-GB"/>
        </w:rPr>
        <w:t xml:space="preserve"> but will provide a full written explanation for its decision</w:t>
      </w:r>
      <w:r w:rsidRPr="00482B09">
        <w:rPr>
          <w:rFonts w:ascii="Calibri" w:eastAsia="Times New Roman" w:hAnsi="Calibri"/>
          <w:sz w:val="24"/>
          <w:szCs w:val="24"/>
          <w:lang w:eastAsia="en-GB"/>
        </w:rPr>
        <w:t>.</w:t>
      </w:r>
    </w:p>
    <w:p w14:paraId="28B5EFB0" w14:textId="1954978B" w:rsidR="006A7A06" w:rsidRPr="00482B09" w:rsidRDefault="006A7A06" w:rsidP="006A7A06">
      <w:pPr>
        <w:spacing w:before="100" w:beforeAutospacing="1" w:after="100" w:afterAutospacing="1" w:line="240" w:lineRule="auto"/>
        <w:rPr>
          <w:rFonts w:ascii="Calibri" w:eastAsia="Times New Roman" w:hAnsi="Calibri"/>
          <w:sz w:val="24"/>
          <w:szCs w:val="24"/>
          <w:lang w:eastAsia="en-GB"/>
        </w:rPr>
      </w:pPr>
      <w:r w:rsidRPr="00482B09">
        <w:rPr>
          <w:rFonts w:ascii="Calibri" w:eastAsia="Times New Roman" w:hAnsi="Calibri"/>
          <w:sz w:val="24"/>
          <w:szCs w:val="24"/>
          <w:lang w:eastAsia="en-GB"/>
        </w:rPr>
        <w:t xml:space="preserve">3.5 </w:t>
      </w:r>
      <w:r w:rsidR="007F5AB4">
        <w:rPr>
          <w:rFonts w:ascii="Calibri" w:eastAsia="Times New Roman" w:hAnsi="Calibri"/>
          <w:sz w:val="24"/>
          <w:szCs w:val="24"/>
          <w:lang w:eastAsia="en-GB"/>
        </w:rPr>
        <w:t>Following Approval of the Application the Holder may walk up to 6 dogs in the parks and open spaces owned by the council, during the hours which the park or open space is open to members of the public where such restrictions apply, or as specified in any direction issued by the Authority.</w:t>
      </w:r>
    </w:p>
    <w:p w14:paraId="35270024" w14:textId="77777777" w:rsidR="007F5AB4" w:rsidRDefault="007F5AB4" w:rsidP="006A7A06">
      <w:pPr>
        <w:spacing w:before="100" w:beforeAutospacing="1" w:after="100" w:afterAutospacing="1" w:line="240" w:lineRule="auto"/>
        <w:rPr>
          <w:rFonts w:ascii="Calibri" w:eastAsia="Times New Roman" w:hAnsi="Calibri"/>
          <w:sz w:val="24"/>
          <w:szCs w:val="24"/>
          <w:lang w:eastAsia="en-GB"/>
        </w:rPr>
      </w:pPr>
    </w:p>
    <w:p w14:paraId="2B72DCC1" w14:textId="77777777" w:rsidR="007F5AB4" w:rsidRDefault="007F5AB4" w:rsidP="006A7A06">
      <w:pPr>
        <w:spacing w:before="100" w:beforeAutospacing="1" w:after="100" w:afterAutospacing="1" w:line="240" w:lineRule="auto"/>
        <w:rPr>
          <w:rFonts w:ascii="Calibri" w:eastAsia="Times New Roman" w:hAnsi="Calibri"/>
          <w:sz w:val="24"/>
          <w:szCs w:val="24"/>
          <w:lang w:eastAsia="en-GB"/>
        </w:rPr>
      </w:pPr>
    </w:p>
    <w:p w14:paraId="50704E28" w14:textId="307FE612" w:rsidR="006A7A06" w:rsidRPr="00482B09" w:rsidRDefault="006A7A06" w:rsidP="006A7A06">
      <w:pPr>
        <w:spacing w:before="100" w:beforeAutospacing="1" w:after="100" w:afterAutospacing="1" w:line="240" w:lineRule="auto"/>
        <w:rPr>
          <w:rFonts w:ascii="Calibri" w:eastAsia="Times New Roman" w:hAnsi="Calibri"/>
          <w:sz w:val="24"/>
          <w:szCs w:val="24"/>
          <w:lang w:eastAsia="en-GB"/>
        </w:rPr>
      </w:pPr>
      <w:r w:rsidRPr="00482B09">
        <w:rPr>
          <w:rFonts w:ascii="Calibri" w:eastAsia="Times New Roman" w:hAnsi="Calibri"/>
          <w:sz w:val="24"/>
          <w:szCs w:val="24"/>
          <w:lang w:eastAsia="en-GB"/>
        </w:rPr>
        <w:lastRenderedPageBreak/>
        <w:t>3.</w:t>
      </w:r>
      <w:r w:rsidR="007F5AB4">
        <w:rPr>
          <w:rFonts w:ascii="Calibri" w:eastAsia="Times New Roman" w:hAnsi="Calibri"/>
          <w:sz w:val="24"/>
          <w:szCs w:val="24"/>
          <w:lang w:eastAsia="en-GB"/>
        </w:rPr>
        <w:t>6</w:t>
      </w:r>
      <w:r w:rsidRPr="00482B09">
        <w:rPr>
          <w:rFonts w:ascii="Calibri" w:eastAsia="Times New Roman" w:hAnsi="Calibri"/>
          <w:sz w:val="24"/>
          <w:szCs w:val="24"/>
          <w:lang w:eastAsia="en-GB"/>
        </w:rPr>
        <w:t xml:space="preserve"> The </w:t>
      </w:r>
      <w:r w:rsidR="007F5AB4">
        <w:rPr>
          <w:rFonts w:ascii="Calibri" w:eastAsia="Times New Roman" w:hAnsi="Calibri"/>
          <w:sz w:val="24"/>
          <w:szCs w:val="24"/>
          <w:lang w:eastAsia="en-GB"/>
        </w:rPr>
        <w:t>Holder</w:t>
      </w:r>
      <w:r w:rsidRPr="00482B09">
        <w:rPr>
          <w:rFonts w:ascii="Calibri" w:eastAsia="Times New Roman" w:hAnsi="Calibri"/>
          <w:sz w:val="24"/>
          <w:szCs w:val="24"/>
          <w:lang w:eastAsia="en-GB"/>
        </w:rPr>
        <w:t xml:space="preserve"> acknowledges that:</w:t>
      </w:r>
    </w:p>
    <w:p w14:paraId="7F732813" w14:textId="00199E76" w:rsidR="006A7A06" w:rsidRPr="00482B09" w:rsidRDefault="006A7A06" w:rsidP="006A7A06">
      <w:pPr>
        <w:spacing w:before="100" w:beforeAutospacing="1" w:after="100" w:afterAutospacing="1" w:line="240" w:lineRule="auto"/>
        <w:rPr>
          <w:rFonts w:ascii="Calibri" w:eastAsia="Times New Roman" w:hAnsi="Calibri"/>
          <w:sz w:val="24"/>
          <w:szCs w:val="24"/>
          <w:lang w:eastAsia="en-GB"/>
        </w:rPr>
      </w:pPr>
      <w:r w:rsidRPr="00482B09">
        <w:rPr>
          <w:rFonts w:ascii="Calibri" w:eastAsia="Times New Roman" w:hAnsi="Calibri"/>
          <w:sz w:val="24"/>
          <w:szCs w:val="24"/>
          <w:lang w:eastAsia="en-GB"/>
        </w:rPr>
        <w:t>3.</w:t>
      </w:r>
      <w:r w:rsidR="007F5AB4">
        <w:rPr>
          <w:rFonts w:ascii="Calibri" w:eastAsia="Times New Roman" w:hAnsi="Calibri"/>
          <w:sz w:val="24"/>
          <w:szCs w:val="24"/>
          <w:lang w:eastAsia="en-GB"/>
        </w:rPr>
        <w:t>6</w:t>
      </w:r>
      <w:r w:rsidRPr="00482B09">
        <w:rPr>
          <w:rFonts w:ascii="Calibri" w:eastAsia="Times New Roman" w:hAnsi="Calibri"/>
          <w:sz w:val="24"/>
          <w:szCs w:val="24"/>
          <w:lang w:eastAsia="en-GB"/>
        </w:rPr>
        <w:t xml:space="preserve">.1 This </w:t>
      </w:r>
      <w:r w:rsidR="007F5AB4">
        <w:rPr>
          <w:rFonts w:ascii="Calibri" w:eastAsia="Times New Roman" w:hAnsi="Calibri"/>
          <w:sz w:val="24"/>
          <w:szCs w:val="24"/>
          <w:lang w:eastAsia="en-GB"/>
        </w:rPr>
        <w:t>Permit</w:t>
      </w:r>
      <w:r w:rsidRPr="00482B09">
        <w:rPr>
          <w:rFonts w:ascii="Calibri" w:eastAsia="Times New Roman" w:hAnsi="Calibri"/>
          <w:sz w:val="24"/>
          <w:szCs w:val="24"/>
          <w:lang w:eastAsia="en-GB"/>
        </w:rPr>
        <w:t xml:space="preserve"> does not guarantee that the </w:t>
      </w:r>
      <w:r w:rsidR="007F5AB4">
        <w:rPr>
          <w:rFonts w:ascii="Calibri" w:eastAsia="Times New Roman" w:hAnsi="Calibri"/>
          <w:sz w:val="24"/>
          <w:szCs w:val="24"/>
          <w:lang w:eastAsia="en-GB"/>
        </w:rPr>
        <w:t>Parks</w:t>
      </w:r>
      <w:r w:rsidR="008A3FF5" w:rsidRPr="00482B09">
        <w:rPr>
          <w:rFonts w:ascii="Calibri" w:eastAsia="Times New Roman" w:hAnsi="Calibri"/>
          <w:sz w:val="24"/>
          <w:szCs w:val="24"/>
          <w:lang w:eastAsia="en-GB"/>
        </w:rPr>
        <w:t xml:space="preserve"> </w:t>
      </w:r>
      <w:r w:rsidRPr="00482B09">
        <w:rPr>
          <w:rFonts w:ascii="Calibri" w:eastAsia="Times New Roman" w:hAnsi="Calibri"/>
          <w:sz w:val="24"/>
          <w:szCs w:val="24"/>
          <w:lang w:eastAsia="en-GB"/>
        </w:rPr>
        <w:t xml:space="preserve">will be open or that there will be space in the </w:t>
      </w:r>
      <w:r w:rsidR="008A3FF5">
        <w:rPr>
          <w:rFonts w:ascii="Calibri" w:eastAsia="Times New Roman" w:hAnsi="Calibri"/>
          <w:sz w:val="24"/>
          <w:szCs w:val="24"/>
          <w:lang w:eastAsia="en-GB"/>
        </w:rPr>
        <w:t>Parks</w:t>
      </w:r>
      <w:r w:rsidR="008A3FF5" w:rsidRPr="00482B09">
        <w:rPr>
          <w:rFonts w:ascii="Calibri" w:eastAsia="Times New Roman" w:hAnsi="Calibri"/>
          <w:sz w:val="24"/>
          <w:szCs w:val="24"/>
          <w:lang w:eastAsia="en-GB"/>
        </w:rPr>
        <w:t xml:space="preserve"> </w:t>
      </w:r>
      <w:r w:rsidRPr="00482B09">
        <w:rPr>
          <w:rFonts w:ascii="Calibri" w:eastAsia="Times New Roman" w:hAnsi="Calibri"/>
          <w:sz w:val="24"/>
          <w:szCs w:val="24"/>
          <w:lang w:eastAsia="en-GB"/>
        </w:rPr>
        <w:t xml:space="preserve">for the </w:t>
      </w:r>
      <w:r w:rsidR="0018006E">
        <w:rPr>
          <w:rFonts w:ascii="Calibri" w:eastAsia="Times New Roman" w:hAnsi="Calibri"/>
          <w:sz w:val="24"/>
          <w:szCs w:val="24"/>
          <w:lang w:eastAsia="en-GB"/>
        </w:rPr>
        <w:t>Holder</w:t>
      </w:r>
      <w:r w:rsidRPr="00482B09">
        <w:rPr>
          <w:rFonts w:ascii="Calibri" w:eastAsia="Times New Roman" w:hAnsi="Calibri"/>
          <w:sz w:val="24"/>
          <w:szCs w:val="24"/>
          <w:lang w:eastAsia="en-GB"/>
        </w:rPr>
        <w:t xml:space="preserve"> </w:t>
      </w:r>
      <w:r w:rsidR="0018006E">
        <w:rPr>
          <w:rFonts w:ascii="Calibri" w:eastAsia="Times New Roman" w:hAnsi="Calibri"/>
          <w:sz w:val="24"/>
          <w:szCs w:val="24"/>
          <w:lang w:eastAsia="en-GB"/>
        </w:rPr>
        <w:t>to walk his dogs.</w:t>
      </w:r>
    </w:p>
    <w:p w14:paraId="7FD54F0B" w14:textId="0939CF36" w:rsidR="006A7A06" w:rsidRPr="00482B09" w:rsidRDefault="006A7A06" w:rsidP="006A7A06">
      <w:pPr>
        <w:spacing w:before="100" w:beforeAutospacing="1" w:after="100" w:afterAutospacing="1" w:line="240" w:lineRule="auto"/>
        <w:rPr>
          <w:rFonts w:ascii="Calibri" w:eastAsia="Times New Roman" w:hAnsi="Calibri"/>
          <w:sz w:val="24"/>
          <w:szCs w:val="24"/>
          <w:lang w:eastAsia="en-GB"/>
        </w:rPr>
      </w:pPr>
      <w:r w:rsidRPr="00482B09">
        <w:rPr>
          <w:rFonts w:ascii="Calibri" w:eastAsia="Times New Roman" w:hAnsi="Calibri"/>
          <w:sz w:val="24"/>
          <w:szCs w:val="24"/>
          <w:lang w:eastAsia="en-GB"/>
        </w:rPr>
        <w:t>3.</w:t>
      </w:r>
      <w:r w:rsidR="007F5AB4">
        <w:rPr>
          <w:rFonts w:ascii="Calibri" w:eastAsia="Times New Roman" w:hAnsi="Calibri"/>
          <w:sz w:val="24"/>
          <w:szCs w:val="24"/>
          <w:lang w:eastAsia="en-GB"/>
        </w:rPr>
        <w:t>6</w:t>
      </w:r>
      <w:r w:rsidRPr="00482B09">
        <w:rPr>
          <w:rFonts w:ascii="Calibri" w:eastAsia="Times New Roman" w:hAnsi="Calibri"/>
          <w:sz w:val="24"/>
          <w:szCs w:val="24"/>
          <w:lang w:eastAsia="en-GB"/>
        </w:rPr>
        <w:t xml:space="preserve">.2 This </w:t>
      </w:r>
      <w:r w:rsidR="0018006E">
        <w:rPr>
          <w:rFonts w:ascii="Calibri" w:eastAsia="Times New Roman" w:hAnsi="Calibri"/>
          <w:sz w:val="24"/>
          <w:szCs w:val="24"/>
          <w:lang w:eastAsia="en-GB"/>
        </w:rPr>
        <w:t>Permit</w:t>
      </w:r>
      <w:r w:rsidRPr="00482B09">
        <w:rPr>
          <w:rFonts w:ascii="Calibri" w:eastAsia="Times New Roman" w:hAnsi="Calibri"/>
          <w:sz w:val="24"/>
          <w:szCs w:val="24"/>
          <w:lang w:eastAsia="en-GB"/>
        </w:rPr>
        <w:t xml:space="preserve"> does not grant the </w:t>
      </w:r>
      <w:r w:rsidR="0018006E">
        <w:rPr>
          <w:rFonts w:ascii="Calibri" w:eastAsia="Times New Roman" w:hAnsi="Calibri"/>
          <w:sz w:val="24"/>
          <w:szCs w:val="24"/>
          <w:lang w:eastAsia="en-GB"/>
        </w:rPr>
        <w:t>Holder</w:t>
      </w:r>
      <w:r w:rsidRPr="00482B09">
        <w:rPr>
          <w:rFonts w:ascii="Calibri" w:eastAsia="Times New Roman" w:hAnsi="Calibri"/>
          <w:sz w:val="24"/>
          <w:szCs w:val="24"/>
          <w:lang w:eastAsia="en-GB"/>
        </w:rPr>
        <w:t xml:space="preserve"> priority over any other lawful user of the </w:t>
      </w:r>
      <w:r w:rsidR="008A3FF5">
        <w:rPr>
          <w:rFonts w:ascii="Calibri" w:eastAsia="Times New Roman" w:hAnsi="Calibri"/>
          <w:sz w:val="24"/>
          <w:szCs w:val="24"/>
          <w:lang w:eastAsia="en-GB"/>
        </w:rPr>
        <w:t>Parks</w:t>
      </w:r>
      <w:r w:rsidRPr="00482B09">
        <w:rPr>
          <w:rFonts w:ascii="Calibri" w:eastAsia="Times New Roman" w:hAnsi="Calibri"/>
          <w:sz w:val="24"/>
          <w:szCs w:val="24"/>
          <w:lang w:eastAsia="en-GB"/>
        </w:rPr>
        <w:t>.</w:t>
      </w:r>
    </w:p>
    <w:p w14:paraId="47EEBD1C" w14:textId="1165BE3D" w:rsidR="006A7A06" w:rsidRPr="00482B09" w:rsidRDefault="0018006E" w:rsidP="006A7A06">
      <w:pPr>
        <w:spacing w:before="100" w:beforeAutospacing="1" w:after="100" w:afterAutospacing="1" w:line="240" w:lineRule="auto"/>
        <w:outlineLvl w:val="2"/>
        <w:rPr>
          <w:rFonts w:ascii="Calibri" w:eastAsia="Times New Roman" w:hAnsi="Calibri"/>
          <w:b/>
          <w:bCs/>
          <w:sz w:val="27"/>
          <w:szCs w:val="27"/>
          <w:lang w:eastAsia="en-GB"/>
        </w:rPr>
      </w:pPr>
      <w:r>
        <w:rPr>
          <w:rFonts w:ascii="Calibri" w:eastAsia="Times New Roman" w:hAnsi="Calibri"/>
          <w:b/>
          <w:bCs/>
          <w:sz w:val="27"/>
          <w:szCs w:val="27"/>
          <w:lang w:eastAsia="en-GB"/>
        </w:rPr>
        <w:t>4</w:t>
      </w:r>
      <w:r w:rsidR="006A7A06" w:rsidRPr="00482B09">
        <w:rPr>
          <w:rFonts w:ascii="Calibri" w:eastAsia="Times New Roman" w:hAnsi="Calibri"/>
          <w:b/>
          <w:bCs/>
          <w:sz w:val="27"/>
          <w:szCs w:val="27"/>
          <w:lang w:eastAsia="en-GB"/>
        </w:rPr>
        <w:t>) Duration</w:t>
      </w:r>
    </w:p>
    <w:p w14:paraId="2CD9B17E" w14:textId="01A9BB27" w:rsidR="00BA07D6" w:rsidRDefault="0018006E" w:rsidP="006A7A06">
      <w:pPr>
        <w:spacing w:before="100" w:beforeAutospacing="1" w:after="100" w:afterAutospacing="1" w:line="240" w:lineRule="auto"/>
        <w:rPr>
          <w:rFonts w:ascii="Calibri" w:eastAsia="Times New Roman" w:hAnsi="Calibri"/>
          <w:sz w:val="24"/>
          <w:szCs w:val="24"/>
          <w:lang w:eastAsia="en-GB"/>
        </w:rPr>
      </w:pPr>
      <w:r>
        <w:rPr>
          <w:rFonts w:ascii="Calibri" w:eastAsia="Times New Roman" w:hAnsi="Calibri"/>
          <w:sz w:val="24"/>
          <w:szCs w:val="24"/>
          <w:lang w:eastAsia="en-GB"/>
        </w:rPr>
        <w:t>4</w:t>
      </w:r>
      <w:r w:rsidR="006A7A06" w:rsidRPr="00482B09">
        <w:rPr>
          <w:rFonts w:ascii="Calibri" w:eastAsia="Times New Roman" w:hAnsi="Calibri"/>
          <w:sz w:val="24"/>
          <w:szCs w:val="24"/>
          <w:lang w:eastAsia="en-GB"/>
        </w:rPr>
        <w:t xml:space="preserve">.1 Subject to condition </w:t>
      </w:r>
      <w:r w:rsidR="0080512D">
        <w:rPr>
          <w:rFonts w:ascii="Calibri" w:eastAsia="Times New Roman" w:hAnsi="Calibri"/>
          <w:sz w:val="24"/>
          <w:szCs w:val="24"/>
          <w:lang w:eastAsia="en-GB"/>
        </w:rPr>
        <w:t>8</w:t>
      </w:r>
      <w:r w:rsidR="006A7A06" w:rsidRPr="00482B09">
        <w:rPr>
          <w:rFonts w:ascii="Calibri" w:eastAsia="Times New Roman" w:hAnsi="Calibri"/>
          <w:sz w:val="24"/>
          <w:szCs w:val="24"/>
          <w:lang w:eastAsia="en-GB"/>
        </w:rPr>
        <w:t xml:space="preserve">, this </w:t>
      </w:r>
      <w:r>
        <w:rPr>
          <w:rFonts w:ascii="Calibri" w:eastAsia="Times New Roman" w:hAnsi="Calibri"/>
          <w:sz w:val="24"/>
          <w:szCs w:val="24"/>
          <w:lang w:eastAsia="en-GB"/>
        </w:rPr>
        <w:t xml:space="preserve">Permit </w:t>
      </w:r>
      <w:r w:rsidR="006A7A06" w:rsidRPr="00482B09">
        <w:rPr>
          <w:rFonts w:ascii="Calibri" w:eastAsia="Times New Roman" w:hAnsi="Calibri"/>
          <w:sz w:val="24"/>
          <w:szCs w:val="24"/>
          <w:lang w:eastAsia="en-GB"/>
        </w:rPr>
        <w:t>shall continue unti</w:t>
      </w:r>
      <w:r w:rsidR="00BA07D6">
        <w:rPr>
          <w:rFonts w:ascii="Calibri" w:eastAsia="Times New Roman" w:hAnsi="Calibri"/>
          <w:sz w:val="24"/>
          <w:szCs w:val="24"/>
          <w:lang w:eastAsia="en-GB"/>
        </w:rPr>
        <w:t xml:space="preserve">l the end of the </w:t>
      </w:r>
      <w:r>
        <w:rPr>
          <w:rFonts w:ascii="Calibri" w:eastAsia="Times New Roman" w:hAnsi="Calibri"/>
          <w:sz w:val="24"/>
          <w:szCs w:val="24"/>
          <w:lang w:eastAsia="en-GB"/>
        </w:rPr>
        <w:t>Permit</w:t>
      </w:r>
      <w:r w:rsidR="00BA07D6">
        <w:rPr>
          <w:rFonts w:ascii="Calibri" w:eastAsia="Times New Roman" w:hAnsi="Calibri"/>
          <w:sz w:val="24"/>
          <w:szCs w:val="24"/>
          <w:lang w:eastAsia="en-GB"/>
        </w:rPr>
        <w:t xml:space="preserve"> Period.</w:t>
      </w:r>
    </w:p>
    <w:p w14:paraId="367AEBD7" w14:textId="237ACDE1" w:rsidR="006A7A06" w:rsidRPr="00482B09" w:rsidRDefault="00DF0849" w:rsidP="006A7A06">
      <w:pPr>
        <w:spacing w:before="100" w:beforeAutospacing="1" w:after="100" w:afterAutospacing="1" w:line="240" w:lineRule="auto"/>
        <w:outlineLvl w:val="2"/>
        <w:rPr>
          <w:rFonts w:ascii="Calibri" w:eastAsia="Times New Roman" w:hAnsi="Calibri"/>
          <w:b/>
          <w:bCs/>
          <w:sz w:val="27"/>
          <w:szCs w:val="27"/>
          <w:lang w:eastAsia="en-GB"/>
        </w:rPr>
      </w:pPr>
      <w:r>
        <w:rPr>
          <w:rFonts w:ascii="Calibri" w:eastAsia="Times New Roman" w:hAnsi="Calibri"/>
          <w:b/>
          <w:bCs/>
          <w:sz w:val="27"/>
          <w:szCs w:val="27"/>
          <w:lang w:eastAsia="en-GB"/>
        </w:rPr>
        <w:t>5</w:t>
      </w:r>
      <w:r w:rsidR="006A7A06" w:rsidRPr="00482B09">
        <w:rPr>
          <w:rFonts w:ascii="Calibri" w:eastAsia="Times New Roman" w:hAnsi="Calibri"/>
          <w:b/>
          <w:bCs/>
          <w:sz w:val="27"/>
          <w:szCs w:val="27"/>
          <w:lang w:eastAsia="en-GB"/>
        </w:rPr>
        <w:t xml:space="preserve">) </w:t>
      </w:r>
      <w:r w:rsidR="0018006E">
        <w:rPr>
          <w:rFonts w:ascii="Calibri" w:eastAsia="Times New Roman" w:hAnsi="Calibri"/>
          <w:b/>
          <w:bCs/>
          <w:sz w:val="27"/>
          <w:szCs w:val="27"/>
          <w:lang w:eastAsia="en-GB"/>
        </w:rPr>
        <w:t>Holder</w:t>
      </w:r>
      <w:r w:rsidR="006A7A06" w:rsidRPr="00482B09">
        <w:rPr>
          <w:rFonts w:ascii="Calibri" w:eastAsia="Times New Roman" w:hAnsi="Calibri"/>
          <w:b/>
          <w:bCs/>
          <w:sz w:val="27"/>
          <w:szCs w:val="27"/>
          <w:lang w:eastAsia="en-GB"/>
        </w:rPr>
        <w:t xml:space="preserve"> obligations</w:t>
      </w:r>
    </w:p>
    <w:p w14:paraId="24B6725F" w14:textId="770B9E95" w:rsidR="006A7A06" w:rsidRPr="00482B09" w:rsidRDefault="00DF0849" w:rsidP="006A7A06">
      <w:pPr>
        <w:spacing w:before="100" w:beforeAutospacing="1" w:after="100" w:afterAutospacing="1" w:line="240" w:lineRule="auto"/>
        <w:rPr>
          <w:rFonts w:ascii="Calibri" w:eastAsia="Times New Roman" w:hAnsi="Calibri"/>
          <w:sz w:val="24"/>
          <w:szCs w:val="24"/>
          <w:lang w:eastAsia="en-GB"/>
        </w:rPr>
      </w:pPr>
      <w:r>
        <w:rPr>
          <w:rFonts w:ascii="Calibri" w:eastAsia="Times New Roman" w:hAnsi="Calibri"/>
          <w:sz w:val="24"/>
          <w:szCs w:val="24"/>
          <w:lang w:eastAsia="en-GB"/>
        </w:rPr>
        <w:t>5</w:t>
      </w:r>
      <w:r w:rsidR="006A7A06" w:rsidRPr="00482B09">
        <w:rPr>
          <w:rFonts w:ascii="Calibri" w:eastAsia="Times New Roman" w:hAnsi="Calibri"/>
          <w:sz w:val="24"/>
          <w:szCs w:val="24"/>
          <w:lang w:eastAsia="en-GB"/>
        </w:rPr>
        <w:t xml:space="preserve">.1 The </w:t>
      </w:r>
      <w:r w:rsidR="0018006E">
        <w:rPr>
          <w:rFonts w:ascii="Calibri" w:eastAsia="Times New Roman" w:hAnsi="Calibri"/>
          <w:sz w:val="24"/>
          <w:szCs w:val="24"/>
          <w:lang w:eastAsia="en-GB"/>
        </w:rPr>
        <w:t>Holder</w:t>
      </w:r>
      <w:r w:rsidR="006A7A06" w:rsidRPr="00482B09">
        <w:rPr>
          <w:rFonts w:ascii="Calibri" w:eastAsia="Times New Roman" w:hAnsi="Calibri"/>
          <w:sz w:val="24"/>
          <w:szCs w:val="24"/>
          <w:lang w:eastAsia="en-GB"/>
        </w:rPr>
        <w:t xml:space="preserve"> shall, </w:t>
      </w:r>
      <w:proofErr w:type="gramStart"/>
      <w:r w:rsidR="006A7A06" w:rsidRPr="00482B09">
        <w:rPr>
          <w:rFonts w:ascii="Calibri" w:eastAsia="Times New Roman" w:hAnsi="Calibri"/>
          <w:sz w:val="24"/>
          <w:szCs w:val="24"/>
          <w:lang w:eastAsia="en-GB"/>
        </w:rPr>
        <w:t>at all times</w:t>
      </w:r>
      <w:proofErr w:type="gramEnd"/>
      <w:r w:rsidR="00120326">
        <w:rPr>
          <w:rFonts w:ascii="Calibri" w:eastAsia="Times New Roman" w:hAnsi="Calibri"/>
          <w:sz w:val="24"/>
          <w:szCs w:val="24"/>
          <w:lang w:eastAsia="en-GB"/>
        </w:rPr>
        <w:t>,</w:t>
      </w:r>
      <w:r w:rsidR="006A7A06" w:rsidRPr="00482B09">
        <w:rPr>
          <w:rFonts w:ascii="Calibri" w:eastAsia="Times New Roman" w:hAnsi="Calibri"/>
          <w:sz w:val="24"/>
          <w:szCs w:val="24"/>
          <w:lang w:eastAsia="en-GB"/>
        </w:rPr>
        <w:t xml:space="preserve"> exercise the rights and duties under this </w:t>
      </w:r>
      <w:r w:rsidR="0018006E">
        <w:rPr>
          <w:rFonts w:ascii="Calibri" w:eastAsia="Times New Roman" w:hAnsi="Calibri"/>
          <w:sz w:val="24"/>
          <w:szCs w:val="24"/>
          <w:lang w:eastAsia="en-GB"/>
        </w:rPr>
        <w:t>Permit</w:t>
      </w:r>
      <w:r w:rsidR="006A7A06" w:rsidRPr="00482B09">
        <w:rPr>
          <w:rFonts w:ascii="Calibri" w:eastAsia="Times New Roman" w:hAnsi="Calibri"/>
          <w:sz w:val="24"/>
          <w:szCs w:val="24"/>
          <w:lang w:eastAsia="en-GB"/>
        </w:rPr>
        <w:t xml:space="preserve"> in a proper and responsible way, having regard to the safety of </w:t>
      </w:r>
      <w:r w:rsidR="006C1F3E" w:rsidRPr="00562FA6">
        <w:rPr>
          <w:rFonts w:ascii="Calibri" w:eastAsia="Times New Roman" w:hAnsi="Calibri"/>
          <w:color w:val="000000" w:themeColor="text1"/>
          <w:sz w:val="24"/>
          <w:szCs w:val="24"/>
          <w:lang w:eastAsia="en-GB"/>
        </w:rPr>
        <w:t>others</w:t>
      </w:r>
      <w:r w:rsidR="00562FA6" w:rsidRPr="00562FA6">
        <w:rPr>
          <w:rFonts w:ascii="Calibri" w:eastAsia="Times New Roman" w:hAnsi="Calibri"/>
          <w:color w:val="000000" w:themeColor="text1"/>
          <w:sz w:val="24"/>
          <w:szCs w:val="24"/>
          <w:lang w:eastAsia="en-GB"/>
        </w:rPr>
        <w:t xml:space="preserve">, </w:t>
      </w:r>
      <w:r w:rsidR="006A7A06" w:rsidRPr="00482B09">
        <w:rPr>
          <w:rFonts w:ascii="Calibri" w:eastAsia="Times New Roman" w:hAnsi="Calibri"/>
          <w:sz w:val="24"/>
          <w:szCs w:val="24"/>
          <w:lang w:eastAsia="en-GB"/>
        </w:rPr>
        <w:t>the Authority's staff and other third parties.</w:t>
      </w:r>
    </w:p>
    <w:p w14:paraId="064E6322" w14:textId="6812ECCD" w:rsidR="006A7A06" w:rsidRPr="00482B09" w:rsidRDefault="00DF0849" w:rsidP="006A7A06">
      <w:pPr>
        <w:spacing w:before="100" w:beforeAutospacing="1" w:after="100" w:afterAutospacing="1" w:line="240" w:lineRule="auto"/>
        <w:rPr>
          <w:rFonts w:ascii="Calibri" w:eastAsia="Times New Roman" w:hAnsi="Calibri"/>
          <w:sz w:val="24"/>
          <w:szCs w:val="24"/>
          <w:lang w:eastAsia="en-GB"/>
        </w:rPr>
      </w:pPr>
      <w:r>
        <w:rPr>
          <w:rFonts w:ascii="Calibri" w:eastAsia="Times New Roman" w:hAnsi="Calibri"/>
          <w:sz w:val="24"/>
          <w:szCs w:val="24"/>
          <w:lang w:eastAsia="en-GB"/>
        </w:rPr>
        <w:t>5</w:t>
      </w:r>
      <w:r w:rsidR="006A7A06" w:rsidRPr="00482B09">
        <w:rPr>
          <w:rFonts w:ascii="Calibri" w:eastAsia="Times New Roman" w:hAnsi="Calibri"/>
          <w:sz w:val="24"/>
          <w:szCs w:val="24"/>
          <w:lang w:eastAsia="en-GB"/>
        </w:rPr>
        <w:t>.2 Any activities undertaken must not be detrimental to the Park</w:t>
      </w:r>
      <w:r w:rsidR="00BF6A80">
        <w:rPr>
          <w:rFonts w:ascii="Calibri" w:eastAsia="Times New Roman" w:hAnsi="Calibri"/>
          <w:sz w:val="24"/>
          <w:szCs w:val="24"/>
          <w:lang w:eastAsia="en-GB"/>
        </w:rPr>
        <w:t>s</w:t>
      </w:r>
      <w:r w:rsidR="006A7A06" w:rsidRPr="00482B09">
        <w:rPr>
          <w:rFonts w:ascii="Calibri" w:eastAsia="Times New Roman" w:hAnsi="Calibri"/>
          <w:sz w:val="24"/>
          <w:szCs w:val="24"/>
          <w:lang w:eastAsia="en-GB"/>
        </w:rPr>
        <w:t>, the Authority's Property or any wildlife.</w:t>
      </w:r>
    </w:p>
    <w:p w14:paraId="083DC0CF" w14:textId="3939707D" w:rsidR="00BA07D6" w:rsidRDefault="00DF0849" w:rsidP="006A7A06">
      <w:pPr>
        <w:spacing w:before="100" w:beforeAutospacing="1" w:after="100" w:afterAutospacing="1" w:line="240" w:lineRule="auto"/>
        <w:rPr>
          <w:rFonts w:ascii="Calibri" w:eastAsia="Times New Roman" w:hAnsi="Calibri"/>
          <w:sz w:val="24"/>
          <w:szCs w:val="24"/>
          <w:lang w:eastAsia="en-GB"/>
        </w:rPr>
      </w:pPr>
      <w:r>
        <w:rPr>
          <w:rFonts w:ascii="Calibri" w:eastAsia="Times New Roman" w:hAnsi="Calibri"/>
          <w:sz w:val="24"/>
          <w:szCs w:val="24"/>
          <w:lang w:eastAsia="en-GB"/>
        </w:rPr>
        <w:t>5</w:t>
      </w:r>
      <w:r w:rsidR="006A7A06" w:rsidRPr="00482B09">
        <w:rPr>
          <w:rFonts w:ascii="Calibri" w:eastAsia="Times New Roman" w:hAnsi="Calibri"/>
          <w:sz w:val="24"/>
          <w:szCs w:val="24"/>
          <w:lang w:eastAsia="en-GB"/>
        </w:rPr>
        <w:t xml:space="preserve">.3 The </w:t>
      </w:r>
      <w:r w:rsidR="0018006E">
        <w:rPr>
          <w:rFonts w:ascii="Calibri" w:eastAsia="Times New Roman" w:hAnsi="Calibri"/>
          <w:sz w:val="24"/>
          <w:szCs w:val="24"/>
          <w:lang w:eastAsia="en-GB"/>
        </w:rPr>
        <w:t>Holder</w:t>
      </w:r>
      <w:r w:rsidR="006A7A06" w:rsidRPr="00482B09">
        <w:rPr>
          <w:rFonts w:ascii="Calibri" w:eastAsia="Times New Roman" w:hAnsi="Calibri"/>
          <w:sz w:val="24"/>
          <w:szCs w:val="24"/>
          <w:lang w:eastAsia="en-GB"/>
        </w:rPr>
        <w:t xml:space="preserve"> </w:t>
      </w:r>
      <w:r w:rsidR="009B2529">
        <w:rPr>
          <w:rFonts w:ascii="Calibri" w:eastAsia="Times New Roman" w:hAnsi="Calibri"/>
          <w:sz w:val="24"/>
          <w:szCs w:val="24"/>
          <w:lang w:eastAsia="en-GB"/>
        </w:rPr>
        <w:t xml:space="preserve">shall </w:t>
      </w:r>
      <w:r w:rsidR="00BA07D6">
        <w:rPr>
          <w:rFonts w:ascii="Calibri" w:eastAsia="Times New Roman" w:hAnsi="Calibri"/>
          <w:sz w:val="24"/>
          <w:szCs w:val="24"/>
          <w:lang w:eastAsia="en-GB"/>
        </w:rPr>
        <w:t xml:space="preserve">collect and properly dispose of </w:t>
      </w:r>
      <w:r w:rsidR="00C171F5">
        <w:rPr>
          <w:rFonts w:ascii="Calibri" w:eastAsia="Times New Roman" w:hAnsi="Calibri"/>
          <w:sz w:val="24"/>
          <w:szCs w:val="24"/>
          <w:lang w:eastAsia="en-GB"/>
        </w:rPr>
        <w:t>all</w:t>
      </w:r>
      <w:r w:rsidR="00BA07D6">
        <w:rPr>
          <w:rFonts w:ascii="Calibri" w:eastAsia="Times New Roman" w:hAnsi="Calibri"/>
          <w:sz w:val="24"/>
          <w:szCs w:val="24"/>
          <w:lang w:eastAsia="en-GB"/>
        </w:rPr>
        <w:t xml:space="preserve"> dog faeces arising from the dogs they are walking</w:t>
      </w:r>
      <w:r w:rsidR="0018006E">
        <w:rPr>
          <w:rFonts w:ascii="Calibri" w:eastAsia="Times New Roman" w:hAnsi="Calibri"/>
          <w:sz w:val="24"/>
          <w:szCs w:val="24"/>
          <w:lang w:eastAsia="en-GB"/>
        </w:rPr>
        <w:t>.</w:t>
      </w:r>
      <w:r w:rsidR="006A7A06" w:rsidRPr="00482B09">
        <w:rPr>
          <w:rFonts w:ascii="Calibri" w:eastAsia="Times New Roman" w:hAnsi="Calibri"/>
          <w:sz w:val="24"/>
          <w:szCs w:val="24"/>
          <w:lang w:eastAsia="en-GB"/>
        </w:rPr>
        <w:t xml:space="preserve"> Failure to comply with this condition can result in the issue o</w:t>
      </w:r>
      <w:r w:rsidR="00AA1BA1">
        <w:rPr>
          <w:rFonts w:ascii="Calibri" w:eastAsia="Times New Roman" w:hAnsi="Calibri"/>
          <w:sz w:val="24"/>
          <w:szCs w:val="24"/>
          <w:lang w:eastAsia="en-GB"/>
        </w:rPr>
        <w:t>f a</w:t>
      </w:r>
      <w:r w:rsidR="00BA07D6">
        <w:rPr>
          <w:rFonts w:ascii="Calibri" w:eastAsia="Times New Roman" w:hAnsi="Calibri"/>
          <w:sz w:val="24"/>
          <w:szCs w:val="24"/>
          <w:lang w:eastAsia="en-GB"/>
        </w:rPr>
        <w:t xml:space="preserve"> Fixed</w:t>
      </w:r>
      <w:r w:rsidR="00AA1BA1">
        <w:rPr>
          <w:rFonts w:ascii="Calibri" w:eastAsia="Times New Roman" w:hAnsi="Calibri"/>
          <w:sz w:val="24"/>
          <w:szCs w:val="24"/>
          <w:lang w:eastAsia="en-GB"/>
        </w:rPr>
        <w:t xml:space="preserve"> Penalty Notice </w:t>
      </w:r>
      <w:r w:rsidR="00BA07D6">
        <w:rPr>
          <w:rFonts w:ascii="Calibri" w:eastAsia="Times New Roman" w:hAnsi="Calibri"/>
          <w:sz w:val="24"/>
          <w:szCs w:val="24"/>
          <w:lang w:eastAsia="en-GB"/>
        </w:rPr>
        <w:t xml:space="preserve">and may result in the termination of this </w:t>
      </w:r>
      <w:r w:rsidR="0018006E">
        <w:rPr>
          <w:rFonts w:ascii="Calibri" w:eastAsia="Times New Roman" w:hAnsi="Calibri"/>
          <w:sz w:val="24"/>
          <w:szCs w:val="24"/>
          <w:lang w:eastAsia="en-GB"/>
        </w:rPr>
        <w:t>Permit</w:t>
      </w:r>
      <w:r w:rsidR="00BA07D6">
        <w:rPr>
          <w:rFonts w:ascii="Calibri" w:eastAsia="Times New Roman" w:hAnsi="Calibri"/>
          <w:sz w:val="24"/>
          <w:szCs w:val="24"/>
          <w:lang w:eastAsia="en-GB"/>
        </w:rPr>
        <w:t>.</w:t>
      </w:r>
    </w:p>
    <w:p w14:paraId="441A742E" w14:textId="6C9F657C" w:rsidR="006A7A06" w:rsidRPr="00482B09" w:rsidRDefault="00DF0849" w:rsidP="006A7A06">
      <w:pPr>
        <w:spacing w:before="100" w:beforeAutospacing="1" w:after="100" w:afterAutospacing="1" w:line="240" w:lineRule="auto"/>
        <w:rPr>
          <w:rFonts w:ascii="Calibri" w:eastAsia="Times New Roman" w:hAnsi="Calibri"/>
          <w:sz w:val="24"/>
          <w:szCs w:val="24"/>
          <w:lang w:eastAsia="en-GB"/>
        </w:rPr>
      </w:pPr>
      <w:r>
        <w:rPr>
          <w:rFonts w:ascii="Calibri" w:eastAsia="Times New Roman" w:hAnsi="Calibri"/>
          <w:sz w:val="24"/>
          <w:szCs w:val="24"/>
          <w:lang w:eastAsia="en-GB"/>
        </w:rPr>
        <w:t>5</w:t>
      </w:r>
      <w:r w:rsidR="006A7A06" w:rsidRPr="00482B09">
        <w:rPr>
          <w:rFonts w:ascii="Calibri" w:eastAsia="Times New Roman" w:hAnsi="Calibri"/>
          <w:sz w:val="24"/>
          <w:szCs w:val="24"/>
          <w:lang w:eastAsia="en-GB"/>
        </w:rPr>
        <w:t xml:space="preserve">.4 The </w:t>
      </w:r>
      <w:r w:rsidR="0018006E">
        <w:rPr>
          <w:rFonts w:ascii="Calibri" w:eastAsia="Times New Roman" w:hAnsi="Calibri"/>
          <w:sz w:val="24"/>
          <w:szCs w:val="24"/>
          <w:lang w:eastAsia="en-GB"/>
        </w:rPr>
        <w:t>Holder</w:t>
      </w:r>
      <w:r w:rsidR="006A7A06" w:rsidRPr="00482B09">
        <w:rPr>
          <w:rFonts w:ascii="Calibri" w:eastAsia="Times New Roman" w:hAnsi="Calibri"/>
          <w:sz w:val="24"/>
          <w:szCs w:val="24"/>
          <w:lang w:eastAsia="en-GB"/>
        </w:rPr>
        <w:t xml:space="preserve"> must not cause an annoyance or nuisance or interfere with the reasonable enjoyment of other persons using </w:t>
      </w:r>
      <w:r w:rsidR="006A7A06" w:rsidRPr="00562FA6">
        <w:rPr>
          <w:rFonts w:ascii="Calibri" w:eastAsia="Times New Roman" w:hAnsi="Calibri"/>
          <w:color w:val="000000" w:themeColor="text1"/>
          <w:sz w:val="24"/>
          <w:szCs w:val="24"/>
          <w:lang w:eastAsia="en-GB"/>
        </w:rPr>
        <w:t>the</w:t>
      </w:r>
      <w:r w:rsidR="0096492F" w:rsidRPr="00562FA6">
        <w:rPr>
          <w:rFonts w:ascii="Calibri" w:eastAsia="Times New Roman" w:hAnsi="Calibri"/>
          <w:color w:val="000000" w:themeColor="text1"/>
          <w:sz w:val="24"/>
          <w:szCs w:val="24"/>
          <w:lang w:eastAsia="en-GB"/>
        </w:rPr>
        <w:t xml:space="preserve"> </w:t>
      </w:r>
      <w:r w:rsidR="006C1F3E" w:rsidRPr="00562FA6">
        <w:rPr>
          <w:rFonts w:ascii="Calibri" w:eastAsia="Times New Roman" w:hAnsi="Calibri"/>
          <w:color w:val="000000" w:themeColor="text1"/>
          <w:sz w:val="24"/>
          <w:szCs w:val="24"/>
          <w:lang w:eastAsia="en-GB"/>
        </w:rPr>
        <w:t xml:space="preserve">any of the areas specified in these Terms and Conditions </w:t>
      </w:r>
    </w:p>
    <w:p w14:paraId="45E7DE47" w14:textId="2D7FCB45" w:rsidR="006A7A06" w:rsidRPr="00482B09" w:rsidRDefault="00DF0849" w:rsidP="006A7A06">
      <w:pPr>
        <w:spacing w:before="100" w:beforeAutospacing="1" w:after="100" w:afterAutospacing="1" w:line="240" w:lineRule="auto"/>
        <w:rPr>
          <w:rFonts w:ascii="Calibri" w:eastAsia="Times New Roman" w:hAnsi="Calibri"/>
          <w:sz w:val="24"/>
          <w:szCs w:val="24"/>
          <w:lang w:eastAsia="en-GB"/>
        </w:rPr>
      </w:pPr>
      <w:r>
        <w:rPr>
          <w:rFonts w:ascii="Calibri" w:eastAsia="Times New Roman" w:hAnsi="Calibri"/>
          <w:sz w:val="24"/>
          <w:szCs w:val="24"/>
          <w:lang w:eastAsia="en-GB"/>
        </w:rPr>
        <w:t>5</w:t>
      </w:r>
      <w:r w:rsidR="006A7A06" w:rsidRPr="00482B09">
        <w:rPr>
          <w:rFonts w:ascii="Calibri" w:eastAsia="Times New Roman" w:hAnsi="Calibri"/>
          <w:sz w:val="24"/>
          <w:szCs w:val="24"/>
          <w:lang w:eastAsia="en-GB"/>
        </w:rPr>
        <w:t xml:space="preserve">.5 The </w:t>
      </w:r>
      <w:r w:rsidR="0018006E">
        <w:rPr>
          <w:rFonts w:ascii="Calibri" w:eastAsia="Times New Roman" w:hAnsi="Calibri"/>
          <w:sz w:val="24"/>
          <w:szCs w:val="24"/>
          <w:lang w:eastAsia="en-GB"/>
        </w:rPr>
        <w:t>Holder</w:t>
      </w:r>
      <w:r w:rsidR="006A7A06" w:rsidRPr="00482B09">
        <w:rPr>
          <w:rFonts w:ascii="Calibri" w:eastAsia="Times New Roman" w:hAnsi="Calibri"/>
          <w:sz w:val="24"/>
          <w:szCs w:val="24"/>
          <w:lang w:eastAsia="en-GB"/>
        </w:rPr>
        <w:t xml:space="preserve"> must ensure that any dog under their responsibility is to be </w:t>
      </w:r>
      <w:proofErr w:type="gramStart"/>
      <w:r w:rsidR="006A7A06" w:rsidRPr="00482B09">
        <w:rPr>
          <w:rFonts w:ascii="Calibri" w:eastAsia="Times New Roman" w:hAnsi="Calibri"/>
          <w:sz w:val="24"/>
          <w:szCs w:val="24"/>
          <w:lang w:eastAsia="en-GB"/>
        </w:rPr>
        <w:t>kept under control or on a lead at all times</w:t>
      </w:r>
      <w:proofErr w:type="gramEnd"/>
      <w:r w:rsidR="006A7A06" w:rsidRPr="00482B09">
        <w:rPr>
          <w:rFonts w:ascii="Calibri" w:eastAsia="Times New Roman" w:hAnsi="Calibri"/>
          <w:sz w:val="24"/>
          <w:szCs w:val="24"/>
          <w:lang w:eastAsia="en-GB"/>
        </w:rPr>
        <w:t>.</w:t>
      </w:r>
    </w:p>
    <w:p w14:paraId="6B473444" w14:textId="6A6D2EE6" w:rsidR="006A7A06" w:rsidRPr="00482B09" w:rsidRDefault="00DF0849" w:rsidP="006A7A06">
      <w:pPr>
        <w:spacing w:before="100" w:beforeAutospacing="1" w:after="100" w:afterAutospacing="1" w:line="240" w:lineRule="auto"/>
        <w:rPr>
          <w:rFonts w:ascii="Calibri" w:eastAsia="Times New Roman" w:hAnsi="Calibri"/>
          <w:sz w:val="24"/>
          <w:szCs w:val="24"/>
          <w:lang w:eastAsia="en-GB"/>
        </w:rPr>
      </w:pPr>
      <w:r>
        <w:rPr>
          <w:rFonts w:ascii="Calibri" w:eastAsia="Times New Roman" w:hAnsi="Calibri"/>
          <w:sz w:val="24"/>
          <w:szCs w:val="24"/>
          <w:lang w:eastAsia="en-GB"/>
        </w:rPr>
        <w:t>5</w:t>
      </w:r>
      <w:r w:rsidR="006A7A06" w:rsidRPr="00482B09">
        <w:rPr>
          <w:rFonts w:ascii="Calibri" w:eastAsia="Times New Roman" w:hAnsi="Calibri"/>
          <w:sz w:val="24"/>
          <w:szCs w:val="24"/>
          <w:lang w:eastAsia="en-GB"/>
        </w:rPr>
        <w:t xml:space="preserve">.6 The </w:t>
      </w:r>
      <w:r w:rsidR="0018006E">
        <w:rPr>
          <w:rFonts w:ascii="Calibri" w:eastAsia="Times New Roman" w:hAnsi="Calibri"/>
          <w:sz w:val="24"/>
          <w:szCs w:val="24"/>
          <w:lang w:eastAsia="en-GB"/>
        </w:rPr>
        <w:t>Holder</w:t>
      </w:r>
      <w:r w:rsidR="006A7A06" w:rsidRPr="00482B09">
        <w:rPr>
          <w:rFonts w:ascii="Calibri" w:eastAsia="Times New Roman" w:hAnsi="Calibri"/>
          <w:sz w:val="24"/>
          <w:szCs w:val="24"/>
          <w:lang w:eastAsia="en-GB"/>
        </w:rPr>
        <w:t xml:space="preserve"> must adhere to and </w:t>
      </w:r>
      <w:proofErr w:type="gramStart"/>
      <w:r w:rsidR="006A7A06" w:rsidRPr="00482B09">
        <w:rPr>
          <w:rFonts w:ascii="Calibri" w:eastAsia="Times New Roman" w:hAnsi="Calibri"/>
          <w:sz w:val="24"/>
          <w:szCs w:val="24"/>
          <w:lang w:eastAsia="en-GB"/>
        </w:rPr>
        <w:t>comply with the Authority's Code of Conduct at all times</w:t>
      </w:r>
      <w:proofErr w:type="gramEnd"/>
      <w:r w:rsidR="006A7A06" w:rsidRPr="00482B09">
        <w:rPr>
          <w:rFonts w:ascii="Calibri" w:eastAsia="Times New Roman" w:hAnsi="Calibri"/>
          <w:sz w:val="24"/>
          <w:szCs w:val="24"/>
          <w:lang w:eastAsia="en-GB"/>
        </w:rPr>
        <w:t xml:space="preserve"> whilst </w:t>
      </w:r>
      <w:r w:rsidR="0018006E">
        <w:rPr>
          <w:rFonts w:ascii="Calibri" w:eastAsia="Times New Roman" w:hAnsi="Calibri"/>
          <w:sz w:val="24"/>
          <w:szCs w:val="24"/>
          <w:lang w:eastAsia="en-GB"/>
        </w:rPr>
        <w:t>walking his dogs</w:t>
      </w:r>
      <w:r w:rsidR="006A7A06" w:rsidRPr="00482B09">
        <w:rPr>
          <w:rFonts w:ascii="Calibri" w:eastAsia="Times New Roman" w:hAnsi="Calibri"/>
          <w:sz w:val="24"/>
          <w:szCs w:val="24"/>
          <w:lang w:eastAsia="en-GB"/>
        </w:rPr>
        <w:t xml:space="preserve">. </w:t>
      </w:r>
    </w:p>
    <w:p w14:paraId="25ACF2D1" w14:textId="0359C1CF" w:rsidR="006A7A06" w:rsidRPr="00482B09" w:rsidRDefault="00DF0849" w:rsidP="006A7A06">
      <w:pPr>
        <w:spacing w:before="100" w:beforeAutospacing="1" w:after="100" w:afterAutospacing="1" w:line="240" w:lineRule="auto"/>
        <w:rPr>
          <w:rFonts w:ascii="Calibri" w:eastAsia="Times New Roman" w:hAnsi="Calibri"/>
          <w:sz w:val="24"/>
          <w:szCs w:val="24"/>
          <w:lang w:eastAsia="en-GB"/>
        </w:rPr>
      </w:pPr>
      <w:r>
        <w:rPr>
          <w:rFonts w:ascii="Calibri" w:eastAsia="Times New Roman" w:hAnsi="Calibri"/>
          <w:sz w:val="24"/>
          <w:szCs w:val="24"/>
          <w:lang w:eastAsia="en-GB"/>
        </w:rPr>
        <w:t>5</w:t>
      </w:r>
      <w:r w:rsidR="006A7A06" w:rsidRPr="00482B09">
        <w:rPr>
          <w:rFonts w:ascii="Calibri" w:eastAsia="Times New Roman" w:hAnsi="Calibri"/>
          <w:sz w:val="24"/>
          <w:szCs w:val="24"/>
          <w:lang w:eastAsia="en-GB"/>
        </w:rPr>
        <w:t xml:space="preserve">.7 The </w:t>
      </w:r>
      <w:r w:rsidR="0018006E">
        <w:rPr>
          <w:rFonts w:ascii="Calibri" w:eastAsia="Times New Roman" w:hAnsi="Calibri"/>
          <w:sz w:val="24"/>
          <w:szCs w:val="24"/>
          <w:lang w:eastAsia="en-GB"/>
        </w:rPr>
        <w:t>Holder</w:t>
      </w:r>
      <w:r w:rsidR="006A7A06" w:rsidRPr="00482B09">
        <w:rPr>
          <w:rFonts w:ascii="Calibri" w:eastAsia="Times New Roman" w:hAnsi="Calibri"/>
          <w:sz w:val="24"/>
          <w:szCs w:val="24"/>
          <w:lang w:eastAsia="en-GB"/>
        </w:rPr>
        <w:t xml:space="preserve"> must not walk dogs in restricted areas of the Park</w:t>
      </w:r>
      <w:r w:rsidR="000F7A28">
        <w:rPr>
          <w:rFonts w:ascii="Calibri" w:eastAsia="Times New Roman" w:hAnsi="Calibri"/>
          <w:sz w:val="24"/>
          <w:szCs w:val="24"/>
          <w:lang w:eastAsia="en-GB"/>
        </w:rPr>
        <w:t>s</w:t>
      </w:r>
      <w:r w:rsidR="006A7A06" w:rsidRPr="00482B09">
        <w:rPr>
          <w:rFonts w:ascii="Calibri" w:eastAsia="Times New Roman" w:hAnsi="Calibri"/>
          <w:sz w:val="24"/>
          <w:szCs w:val="24"/>
          <w:lang w:eastAsia="en-GB"/>
        </w:rPr>
        <w:t xml:space="preserve"> as listed in </w:t>
      </w:r>
      <w:r w:rsidR="006A7A06" w:rsidRPr="00121780">
        <w:rPr>
          <w:rFonts w:ascii="Calibri" w:eastAsia="Times New Roman" w:hAnsi="Calibri"/>
          <w:sz w:val="24"/>
          <w:szCs w:val="24"/>
          <w:lang w:eastAsia="en-GB"/>
        </w:rPr>
        <w:t>Appendix I</w:t>
      </w:r>
      <w:r w:rsidR="006A7A06" w:rsidRPr="00482B09">
        <w:rPr>
          <w:rFonts w:ascii="Calibri" w:eastAsia="Times New Roman" w:hAnsi="Calibri"/>
          <w:sz w:val="24"/>
          <w:szCs w:val="24"/>
          <w:lang w:eastAsia="en-GB"/>
        </w:rPr>
        <w:t xml:space="preserve"> and in areas where there are further temporary restrictions</w:t>
      </w:r>
      <w:r w:rsidR="002744AF">
        <w:rPr>
          <w:rFonts w:ascii="Calibri" w:eastAsia="Times New Roman" w:hAnsi="Calibri"/>
          <w:sz w:val="24"/>
          <w:szCs w:val="24"/>
          <w:lang w:eastAsia="en-GB"/>
        </w:rPr>
        <w:t xml:space="preserve"> that are clearly signposted</w:t>
      </w:r>
      <w:r w:rsidR="006A7A06" w:rsidRPr="00482B09">
        <w:rPr>
          <w:rFonts w:ascii="Calibri" w:eastAsia="Times New Roman" w:hAnsi="Calibri"/>
          <w:sz w:val="24"/>
          <w:szCs w:val="24"/>
          <w:lang w:eastAsia="en-GB"/>
        </w:rPr>
        <w:t xml:space="preserve">. </w:t>
      </w:r>
    </w:p>
    <w:p w14:paraId="76EBF4CB" w14:textId="5A7F28D4" w:rsidR="00BA07D6" w:rsidRDefault="00DF0849" w:rsidP="006A7A06">
      <w:pPr>
        <w:spacing w:before="100" w:beforeAutospacing="1" w:after="100" w:afterAutospacing="1" w:line="240" w:lineRule="auto"/>
        <w:rPr>
          <w:rFonts w:ascii="Calibri" w:eastAsia="Times New Roman" w:hAnsi="Calibri"/>
          <w:sz w:val="24"/>
          <w:szCs w:val="24"/>
          <w:lang w:eastAsia="en-GB"/>
        </w:rPr>
      </w:pPr>
      <w:r>
        <w:rPr>
          <w:rFonts w:ascii="Calibri" w:eastAsia="Times New Roman" w:hAnsi="Calibri"/>
          <w:sz w:val="24"/>
          <w:szCs w:val="24"/>
          <w:lang w:eastAsia="en-GB"/>
        </w:rPr>
        <w:t>5</w:t>
      </w:r>
      <w:r w:rsidR="006A7A06" w:rsidRPr="00482B09">
        <w:rPr>
          <w:rFonts w:ascii="Calibri" w:eastAsia="Times New Roman" w:hAnsi="Calibri"/>
          <w:sz w:val="24"/>
          <w:szCs w:val="24"/>
          <w:lang w:eastAsia="en-GB"/>
        </w:rPr>
        <w:t xml:space="preserve">.8 The </w:t>
      </w:r>
      <w:r w:rsidR="0018006E">
        <w:rPr>
          <w:rFonts w:ascii="Calibri" w:eastAsia="Times New Roman" w:hAnsi="Calibri"/>
          <w:sz w:val="24"/>
          <w:szCs w:val="24"/>
          <w:lang w:eastAsia="en-GB"/>
        </w:rPr>
        <w:t>Holder</w:t>
      </w:r>
      <w:r w:rsidR="009B2529">
        <w:rPr>
          <w:rFonts w:ascii="Calibri" w:eastAsia="Times New Roman" w:hAnsi="Calibri"/>
          <w:sz w:val="24"/>
          <w:szCs w:val="24"/>
          <w:lang w:eastAsia="en-GB"/>
        </w:rPr>
        <w:t xml:space="preserve"> </w:t>
      </w:r>
      <w:r w:rsidR="006A7A06" w:rsidRPr="00482B09">
        <w:rPr>
          <w:rFonts w:ascii="Calibri" w:eastAsia="Times New Roman" w:hAnsi="Calibri"/>
          <w:sz w:val="24"/>
          <w:szCs w:val="24"/>
          <w:lang w:eastAsia="en-GB"/>
        </w:rPr>
        <w:t xml:space="preserve">shall comply </w:t>
      </w:r>
      <w:r w:rsidR="0096492F">
        <w:rPr>
          <w:rFonts w:ascii="Calibri" w:eastAsia="Times New Roman" w:hAnsi="Calibri"/>
          <w:sz w:val="24"/>
          <w:szCs w:val="24"/>
          <w:lang w:eastAsia="en-GB"/>
        </w:rPr>
        <w:t xml:space="preserve">with </w:t>
      </w:r>
      <w:r w:rsidR="00BA07D6">
        <w:rPr>
          <w:rFonts w:ascii="Calibri" w:eastAsia="Times New Roman" w:hAnsi="Calibri"/>
          <w:sz w:val="24"/>
          <w:szCs w:val="24"/>
          <w:lang w:eastAsia="en-GB"/>
        </w:rPr>
        <w:t>all applicable legislation</w:t>
      </w:r>
      <w:r w:rsidR="00CD78C6">
        <w:rPr>
          <w:rFonts w:ascii="Calibri" w:eastAsia="Times New Roman" w:hAnsi="Calibri"/>
          <w:sz w:val="24"/>
          <w:szCs w:val="24"/>
          <w:lang w:eastAsia="en-GB"/>
        </w:rPr>
        <w:t xml:space="preserve"> including Public Space Protection Orders, Dog Control Orders and Byelaws</w:t>
      </w:r>
      <w:r w:rsidR="0096492F">
        <w:rPr>
          <w:rFonts w:ascii="Calibri" w:eastAsia="Times New Roman" w:hAnsi="Calibri"/>
          <w:sz w:val="24"/>
          <w:szCs w:val="24"/>
          <w:lang w:eastAsia="en-GB"/>
        </w:rPr>
        <w:t>.</w:t>
      </w:r>
      <w:r w:rsidR="00CD78C6">
        <w:rPr>
          <w:rFonts w:ascii="Calibri" w:eastAsia="Times New Roman" w:hAnsi="Calibri"/>
          <w:sz w:val="24"/>
          <w:szCs w:val="24"/>
          <w:lang w:eastAsia="en-GB"/>
        </w:rPr>
        <w:t xml:space="preserve">  Copies are obtainable from the Authority’s website.</w:t>
      </w:r>
    </w:p>
    <w:p w14:paraId="266E9923" w14:textId="326FB747" w:rsidR="006A7A06" w:rsidRDefault="00DF0849" w:rsidP="006A7A06">
      <w:pPr>
        <w:spacing w:before="100" w:beforeAutospacing="1" w:after="100" w:afterAutospacing="1" w:line="240" w:lineRule="auto"/>
        <w:rPr>
          <w:rFonts w:ascii="Calibri" w:eastAsia="Times New Roman" w:hAnsi="Calibri"/>
          <w:sz w:val="24"/>
          <w:szCs w:val="24"/>
          <w:lang w:eastAsia="en-GB"/>
        </w:rPr>
      </w:pPr>
      <w:r>
        <w:rPr>
          <w:rFonts w:ascii="Calibri" w:eastAsia="Times New Roman" w:hAnsi="Calibri"/>
          <w:sz w:val="24"/>
          <w:szCs w:val="24"/>
          <w:lang w:eastAsia="en-GB"/>
        </w:rPr>
        <w:t>5</w:t>
      </w:r>
      <w:r w:rsidR="006A7A06" w:rsidRPr="00482B09">
        <w:rPr>
          <w:rFonts w:ascii="Calibri" w:eastAsia="Times New Roman" w:hAnsi="Calibri"/>
          <w:sz w:val="24"/>
          <w:szCs w:val="24"/>
          <w:lang w:eastAsia="en-GB"/>
        </w:rPr>
        <w:t>.</w:t>
      </w:r>
      <w:r>
        <w:rPr>
          <w:rFonts w:ascii="Calibri" w:eastAsia="Times New Roman" w:hAnsi="Calibri"/>
          <w:sz w:val="24"/>
          <w:szCs w:val="24"/>
          <w:lang w:eastAsia="en-GB"/>
        </w:rPr>
        <w:t>9</w:t>
      </w:r>
      <w:r w:rsidR="006A7A06" w:rsidRPr="00482B09">
        <w:rPr>
          <w:rFonts w:ascii="Calibri" w:eastAsia="Times New Roman" w:hAnsi="Calibri"/>
          <w:sz w:val="24"/>
          <w:szCs w:val="24"/>
          <w:lang w:eastAsia="en-GB"/>
        </w:rPr>
        <w:t xml:space="preserve"> The Licensee </w:t>
      </w:r>
      <w:r w:rsidR="006C1F3E" w:rsidRPr="00562FA6">
        <w:rPr>
          <w:rFonts w:ascii="Calibri" w:eastAsia="Times New Roman" w:hAnsi="Calibri"/>
          <w:color w:val="000000" w:themeColor="text1"/>
          <w:sz w:val="24"/>
          <w:szCs w:val="24"/>
          <w:lang w:eastAsia="en-GB"/>
        </w:rPr>
        <w:t xml:space="preserve">shall </w:t>
      </w:r>
      <w:r w:rsidR="006A7A06" w:rsidRPr="00562FA6">
        <w:rPr>
          <w:rFonts w:ascii="Calibri" w:eastAsia="Times New Roman" w:hAnsi="Calibri"/>
          <w:color w:val="000000" w:themeColor="text1"/>
          <w:sz w:val="24"/>
          <w:szCs w:val="24"/>
          <w:lang w:eastAsia="en-GB"/>
        </w:rPr>
        <w:t xml:space="preserve">not </w:t>
      </w:r>
      <w:r w:rsidR="00BA07D6">
        <w:rPr>
          <w:rFonts w:ascii="Calibri" w:eastAsia="Times New Roman" w:hAnsi="Calibri"/>
          <w:sz w:val="24"/>
          <w:szCs w:val="24"/>
          <w:lang w:eastAsia="en-GB"/>
        </w:rPr>
        <w:t>walk</w:t>
      </w:r>
      <w:r w:rsidR="006A7A06" w:rsidRPr="00482B09">
        <w:rPr>
          <w:rFonts w:ascii="Calibri" w:eastAsia="Times New Roman" w:hAnsi="Calibri"/>
          <w:sz w:val="24"/>
          <w:szCs w:val="24"/>
          <w:lang w:eastAsia="en-GB"/>
        </w:rPr>
        <w:t xml:space="preserve"> </w:t>
      </w:r>
      <w:proofErr w:type="gramStart"/>
      <w:r w:rsidR="006A7A06" w:rsidRPr="00482B09">
        <w:rPr>
          <w:rFonts w:ascii="Calibri" w:eastAsia="Times New Roman" w:hAnsi="Calibri"/>
          <w:sz w:val="24"/>
          <w:szCs w:val="24"/>
          <w:lang w:eastAsia="en-GB"/>
        </w:rPr>
        <w:t>in excess of</w:t>
      </w:r>
      <w:proofErr w:type="gramEnd"/>
      <w:r w:rsidR="006A7A06" w:rsidRPr="00482B09">
        <w:rPr>
          <w:rFonts w:ascii="Calibri" w:eastAsia="Times New Roman" w:hAnsi="Calibri"/>
          <w:sz w:val="24"/>
          <w:szCs w:val="24"/>
          <w:lang w:eastAsia="en-GB"/>
        </w:rPr>
        <w:t xml:space="preserve"> </w:t>
      </w:r>
      <w:r w:rsidR="00B325A1">
        <w:rPr>
          <w:rFonts w:ascii="Calibri" w:eastAsia="Times New Roman" w:hAnsi="Calibri"/>
          <w:sz w:val="24"/>
          <w:szCs w:val="24"/>
          <w:lang w:eastAsia="en-GB"/>
        </w:rPr>
        <w:t>six</w:t>
      </w:r>
      <w:r w:rsidR="00CD78C6">
        <w:rPr>
          <w:rFonts w:ascii="Calibri" w:eastAsia="Times New Roman" w:hAnsi="Calibri"/>
          <w:sz w:val="24"/>
          <w:szCs w:val="24"/>
          <w:lang w:eastAsia="en-GB"/>
        </w:rPr>
        <w:t xml:space="preserve"> </w:t>
      </w:r>
      <w:r w:rsidR="00B325A1">
        <w:rPr>
          <w:rFonts w:ascii="Calibri" w:eastAsia="Times New Roman" w:hAnsi="Calibri"/>
          <w:sz w:val="24"/>
          <w:szCs w:val="24"/>
          <w:lang w:eastAsia="en-GB"/>
        </w:rPr>
        <w:t>dogs</w:t>
      </w:r>
      <w:r w:rsidR="00BA07D6">
        <w:rPr>
          <w:rFonts w:ascii="Calibri" w:eastAsia="Times New Roman" w:hAnsi="Calibri"/>
          <w:sz w:val="24"/>
          <w:szCs w:val="24"/>
          <w:lang w:eastAsia="en-GB"/>
        </w:rPr>
        <w:t xml:space="preserve"> at any time</w:t>
      </w:r>
      <w:r w:rsidR="002744AF">
        <w:rPr>
          <w:rFonts w:ascii="Calibri" w:eastAsia="Times New Roman" w:hAnsi="Calibri"/>
          <w:sz w:val="24"/>
          <w:szCs w:val="24"/>
          <w:lang w:eastAsia="en-GB"/>
        </w:rPr>
        <w:t xml:space="preserve">. </w:t>
      </w:r>
    </w:p>
    <w:p w14:paraId="7BF5AD07" w14:textId="22E57803" w:rsidR="008433FA" w:rsidRDefault="00DF0849" w:rsidP="006A7A06">
      <w:pPr>
        <w:spacing w:before="100" w:beforeAutospacing="1" w:after="100" w:afterAutospacing="1" w:line="240" w:lineRule="auto"/>
        <w:rPr>
          <w:rFonts w:ascii="Tahoma" w:eastAsia="Times New Roman" w:hAnsi="Tahoma" w:cs="Tahoma"/>
          <w:color w:val="000000"/>
          <w:sz w:val="20"/>
          <w:szCs w:val="20"/>
        </w:rPr>
      </w:pPr>
      <w:r>
        <w:rPr>
          <w:rFonts w:ascii="Calibri" w:eastAsia="Times New Roman" w:hAnsi="Calibri"/>
          <w:sz w:val="24"/>
          <w:szCs w:val="24"/>
          <w:lang w:eastAsia="en-GB"/>
        </w:rPr>
        <w:t>5.10</w:t>
      </w:r>
      <w:r w:rsidR="009D7725">
        <w:rPr>
          <w:rFonts w:ascii="Calibri" w:eastAsia="Times New Roman" w:hAnsi="Calibri"/>
          <w:sz w:val="24"/>
          <w:szCs w:val="24"/>
          <w:lang w:eastAsia="en-GB"/>
        </w:rPr>
        <w:t xml:space="preserve"> </w:t>
      </w:r>
      <w:r w:rsidR="00B31A6A" w:rsidRPr="00B640C4">
        <w:rPr>
          <w:rFonts w:ascii="Calibri" w:eastAsia="Times New Roman" w:hAnsi="Calibri"/>
          <w:color w:val="000000" w:themeColor="text1"/>
          <w:sz w:val="24"/>
          <w:szCs w:val="24"/>
          <w:lang w:eastAsia="en-GB"/>
        </w:rPr>
        <w:t>Whenever possible t</w:t>
      </w:r>
      <w:r w:rsidR="00543635" w:rsidRPr="00B640C4">
        <w:rPr>
          <w:rFonts w:ascii="Calibri" w:eastAsia="Times New Roman" w:hAnsi="Calibri"/>
          <w:color w:val="000000" w:themeColor="text1"/>
          <w:sz w:val="24"/>
          <w:szCs w:val="24"/>
          <w:lang w:eastAsia="en-GB"/>
        </w:rPr>
        <w:t>he</w:t>
      </w:r>
      <w:r w:rsidR="00B31A6A" w:rsidRPr="00B640C4">
        <w:rPr>
          <w:rFonts w:ascii="Calibri" w:eastAsia="Times New Roman" w:hAnsi="Calibri"/>
          <w:color w:val="000000" w:themeColor="text1"/>
          <w:sz w:val="24"/>
          <w:szCs w:val="24"/>
          <w:lang w:eastAsia="en-GB"/>
        </w:rPr>
        <w:t xml:space="preserve"> Permit</w:t>
      </w:r>
      <w:r w:rsidR="00543635" w:rsidRPr="00B640C4">
        <w:rPr>
          <w:rFonts w:ascii="Calibri" w:eastAsia="Times New Roman" w:hAnsi="Calibri"/>
          <w:color w:val="000000" w:themeColor="text1"/>
          <w:sz w:val="24"/>
          <w:szCs w:val="24"/>
          <w:lang w:eastAsia="en-GB"/>
        </w:rPr>
        <w:t xml:space="preserve"> </w:t>
      </w:r>
      <w:r w:rsidR="0018006E" w:rsidRPr="00B640C4">
        <w:rPr>
          <w:rFonts w:ascii="Calibri" w:eastAsia="Times New Roman" w:hAnsi="Calibri"/>
          <w:color w:val="000000" w:themeColor="text1"/>
          <w:sz w:val="24"/>
          <w:szCs w:val="24"/>
          <w:lang w:eastAsia="en-GB"/>
        </w:rPr>
        <w:t>Holder</w:t>
      </w:r>
      <w:r w:rsidR="00543635" w:rsidRPr="00B640C4">
        <w:rPr>
          <w:rFonts w:ascii="Calibri" w:eastAsia="Times New Roman" w:hAnsi="Calibri"/>
          <w:color w:val="000000" w:themeColor="text1"/>
          <w:sz w:val="24"/>
          <w:szCs w:val="24"/>
          <w:lang w:eastAsia="en-GB"/>
        </w:rPr>
        <w:t xml:space="preserve"> </w:t>
      </w:r>
      <w:r w:rsidR="00B31A6A" w:rsidRPr="00B640C4">
        <w:rPr>
          <w:rFonts w:ascii="Calibri" w:eastAsia="Times New Roman" w:hAnsi="Calibri"/>
          <w:color w:val="000000" w:themeColor="text1"/>
          <w:sz w:val="24"/>
          <w:szCs w:val="24"/>
          <w:lang w:eastAsia="en-GB"/>
        </w:rPr>
        <w:t xml:space="preserve">should </w:t>
      </w:r>
      <w:r w:rsidR="00BA07D6" w:rsidRPr="00B640C4">
        <w:rPr>
          <w:rFonts w:ascii="Calibri" w:eastAsia="Times New Roman" w:hAnsi="Calibri"/>
          <w:color w:val="000000" w:themeColor="text1"/>
          <w:sz w:val="24"/>
          <w:szCs w:val="24"/>
          <w:lang w:eastAsia="en-GB"/>
        </w:rPr>
        <w:t xml:space="preserve">walk </w:t>
      </w:r>
      <w:r w:rsidR="00B31A6A" w:rsidRPr="00B640C4">
        <w:rPr>
          <w:rFonts w:ascii="Calibri" w:eastAsia="Times New Roman" w:hAnsi="Calibri"/>
          <w:color w:val="000000" w:themeColor="text1"/>
          <w:sz w:val="24"/>
          <w:szCs w:val="24"/>
          <w:lang w:eastAsia="en-GB"/>
        </w:rPr>
        <w:t xml:space="preserve">their dogs </w:t>
      </w:r>
      <w:r w:rsidR="00BA07D6" w:rsidRPr="00B640C4">
        <w:rPr>
          <w:rFonts w:ascii="Calibri" w:eastAsia="Times New Roman" w:hAnsi="Calibri"/>
          <w:color w:val="000000" w:themeColor="text1"/>
          <w:sz w:val="24"/>
          <w:szCs w:val="24"/>
          <w:lang w:eastAsia="en-GB"/>
        </w:rPr>
        <w:t>independently of other</w:t>
      </w:r>
      <w:r w:rsidR="0018006E" w:rsidRPr="00B640C4">
        <w:rPr>
          <w:rFonts w:ascii="Calibri" w:eastAsia="Times New Roman" w:hAnsi="Calibri"/>
          <w:strike/>
          <w:color w:val="000000" w:themeColor="text1"/>
          <w:sz w:val="24"/>
          <w:szCs w:val="24"/>
          <w:lang w:eastAsia="en-GB"/>
        </w:rPr>
        <w:t>s</w:t>
      </w:r>
      <w:r w:rsidR="00B31A6A" w:rsidRPr="00B640C4">
        <w:rPr>
          <w:rFonts w:ascii="Calibri" w:eastAsia="Times New Roman" w:hAnsi="Calibri"/>
          <w:strike/>
          <w:color w:val="000000" w:themeColor="text1"/>
          <w:sz w:val="24"/>
          <w:szCs w:val="24"/>
          <w:lang w:eastAsia="en-GB"/>
        </w:rPr>
        <w:t xml:space="preserve"> </w:t>
      </w:r>
      <w:r w:rsidR="00B31A6A" w:rsidRPr="00B640C4">
        <w:rPr>
          <w:rFonts w:ascii="Calibri" w:eastAsia="Times New Roman" w:hAnsi="Calibri"/>
          <w:color w:val="000000" w:themeColor="text1"/>
          <w:sz w:val="24"/>
          <w:szCs w:val="24"/>
          <w:lang w:eastAsia="en-GB"/>
        </w:rPr>
        <w:t>dog walkers</w:t>
      </w:r>
      <w:r w:rsidR="0018006E" w:rsidRPr="00B640C4">
        <w:rPr>
          <w:rFonts w:ascii="Calibri" w:eastAsia="Times New Roman" w:hAnsi="Calibri"/>
          <w:color w:val="000000" w:themeColor="text1"/>
          <w:sz w:val="24"/>
          <w:szCs w:val="24"/>
          <w:lang w:eastAsia="en-GB"/>
        </w:rPr>
        <w:t xml:space="preserve">. </w:t>
      </w:r>
      <w:r w:rsidR="00B31A6A" w:rsidRPr="00B640C4">
        <w:rPr>
          <w:rFonts w:ascii="Calibri" w:eastAsia="Times New Roman" w:hAnsi="Calibri"/>
          <w:color w:val="000000" w:themeColor="text1"/>
          <w:sz w:val="24"/>
          <w:szCs w:val="24"/>
          <w:lang w:eastAsia="en-GB"/>
        </w:rPr>
        <w:t xml:space="preserve">The Permit holder may meet </w:t>
      </w:r>
      <w:r w:rsidR="0018006E" w:rsidRPr="00B640C4">
        <w:rPr>
          <w:rFonts w:ascii="Calibri" w:eastAsia="Times New Roman" w:hAnsi="Calibri"/>
          <w:color w:val="000000" w:themeColor="text1"/>
          <w:sz w:val="24"/>
          <w:szCs w:val="24"/>
          <w:lang w:eastAsia="en-GB"/>
        </w:rPr>
        <w:t xml:space="preserve">other Multiple Dog Walkers </w:t>
      </w:r>
      <w:r w:rsidR="00B31A6A" w:rsidRPr="00B640C4">
        <w:rPr>
          <w:rFonts w:ascii="Calibri" w:eastAsia="Times New Roman" w:hAnsi="Calibri"/>
          <w:color w:val="000000" w:themeColor="text1"/>
          <w:sz w:val="24"/>
          <w:szCs w:val="24"/>
          <w:lang w:eastAsia="en-GB"/>
        </w:rPr>
        <w:t xml:space="preserve">only in larger, </w:t>
      </w:r>
      <w:r w:rsidRPr="00B640C4">
        <w:rPr>
          <w:rFonts w:ascii="Calibri" w:eastAsia="Times New Roman" w:hAnsi="Calibri"/>
          <w:color w:val="000000" w:themeColor="text1"/>
          <w:sz w:val="24"/>
          <w:szCs w:val="24"/>
          <w:lang w:eastAsia="en-GB"/>
        </w:rPr>
        <w:t>very open areas. When t</w:t>
      </w:r>
      <w:r w:rsidR="0080512D" w:rsidRPr="00B640C4">
        <w:rPr>
          <w:rFonts w:ascii="Calibri" w:eastAsia="Times New Roman" w:hAnsi="Calibri"/>
          <w:color w:val="000000" w:themeColor="text1"/>
          <w:sz w:val="24"/>
          <w:szCs w:val="24"/>
          <w:lang w:eastAsia="en-GB"/>
        </w:rPr>
        <w:t>wo</w:t>
      </w:r>
      <w:r w:rsidRPr="00B640C4">
        <w:rPr>
          <w:rFonts w:ascii="Calibri" w:eastAsia="Times New Roman" w:hAnsi="Calibri"/>
          <w:color w:val="000000" w:themeColor="text1"/>
          <w:sz w:val="24"/>
          <w:szCs w:val="24"/>
          <w:lang w:eastAsia="en-GB"/>
        </w:rPr>
        <w:t xml:space="preserve"> or more Dog Walkers meet they must remain moving and shall ensure that </w:t>
      </w:r>
      <w:r w:rsidR="00B31A6A" w:rsidRPr="00B640C4">
        <w:rPr>
          <w:rFonts w:ascii="Calibri" w:eastAsia="Times New Roman" w:hAnsi="Calibri"/>
          <w:color w:val="000000" w:themeColor="text1"/>
          <w:sz w:val="24"/>
          <w:szCs w:val="24"/>
          <w:lang w:eastAsia="en-GB"/>
        </w:rPr>
        <w:t xml:space="preserve">they </w:t>
      </w:r>
      <w:proofErr w:type="gramStart"/>
      <w:r w:rsidR="00B31A6A" w:rsidRPr="00B640C4">
        <w:rPr>
          <w:rFonts w:ascii="Calibri" w:eastAsia="Times New Roman" w:hAnsi="Calibri"/>
          <w:color w:val="000000" w:themeColor="text1"/>
          <w:sz w:val="24"/>
          <w:szCs w:val="24"/>
          <w:lang w:eastAsia="en-GB"/>
        </w:rPr>
        <w:t>have control of their dogs at all times</w:t>
      </w:r>
      <w:proofErr w:type="gramEnd"/>
      <w:r w:rsidR="00B31A6A" w:rsidRPr="00B640C4">
        <w:rPr>
          <w:rFonts w:ascii="Calibri" w:eastAsia="Times New Roman" w:hAnsi="Calibri"/>
          <w:color w:val="000000" w:themeColor="text1"/>
          <w:sz w:val="24"/>
          <w:szCs w:val="24"/>
          <w:lang w:eastAsia="en-GB"/>
        </w:rPr>
        <w:t xml:space="preserve">, placing some or all of the dogs </w:t>
      </w:r>
      <w:r w:rsidR="001F1592" w:rsidRPr="00B640C4">
        <w:rPr>
          <w:rFonts w:ascii="Calibri" w:eastAsia="Times New Roman" w:hAnsi="Calibri"/>
          <w:color w:val="000000" w:themeColor="text1"/>
          <w:sz w:val="24"/>
          <w:szCs w:val="24"/>
          <w:lang w:eastAsia="en-GB"/>
        </w:rPr>
        <w:t xml:space="preserve">on leads </w:t>
      </w:r>
      <w:r w:rsidR="00B31A6A" w:rsidRPr="00B640C4">
        <w:rPr>
          <w:rFonts w:ascii="Calibri" w:eastAsia="Times New Roman" w:hAnsi="Calibri"/>
          <w:color w:val="000000" w:themeColor="text1"/>
          <w:sz w:val="24"/>
          <w:szCs w:val="24"/>
          <w:lang w:eastAsia="en-GB"/>
        </w:rPr>
        <w:t xml:space="preserve">if necessary/appropriate.  </w:t>
      </w:r>
      <w:r w:rsidR="008433FA" w:rsidRPr="00B640C4">
        <w:rPr>
          <w:rFonts w:ascii="Tahoma" w:eastAsia="Times New Roman" w:hAnsi="Tahoma" w:cs="Tahoma"/>
          <w:color w:val="000000" w:themeColor="text1"/>
          <w:sz w:val="20"/>
          <w:szCs w:val="20"/>
        </w:rPr>
        <w:t> </w:t>
      </w:r>
    </w:p>
    <w:p w14:paraId="1AFBD32A" w14:textId="49CD836A" w:rsidR="009D7725" w:rsidRPr="00482B09" w:rsidRDefault="00DF0849" w:rsidP="006A7A06">
      <w:pPr>
        <w:spacing w:before="100" w:beforeAutospacing="1" w:after="100" w:afterAutospacing="1" w:line="240" w:lineRule="auto"/>
        <w:rPr>
          <w:rFonts w:ascii="Calibri" w:eastAsia="Times New Roman" w:hAnsi="Calibri"/>
          <w:sz w:val="24"/>
          <w:szCs w:val="24"/>
          <w:lang w:eastAsia="en-GB"/>
        </w:rPr>
      </w:pPr>
      <w:r>
        <w:rPr>
          <w:rFonts w:ascii="Calibri" w:eastAsia="Times New Roman" w:hAnsi="Calibri"/>
          <w:sz w:val="24"/>
          <w:szCs w:val="24"/>
          <w:lang w:eastAsia="en-GB"/>
        </w:rPr>
        <w:lastRenderedPageBreak/>
        <w:t>5</w:t>
      </w:r>
      <w:r w:rsidR="009D7725">
        <w:rPr>
          <w:rFonts w:ascii="Calibri" w:eastAsia="Times New Roman" w:hAnsi="Calibri"/>
          <w:sz w:val="24"/>
          <w:szCs w:val="24"/>
          <w:lang w:eastAsia="en-GB"/>
        </w:rPr>
        <w:t>.1</w:t>
      </w:r>
      <w:r>
        <w:rPr>
          <w:rFonts w:ascii="Calibri" w:eastAsia="Times New Roman" w:hAnsi="Calibri"/>
          <w:sz w:val="24"/>
          <w:szCs w:val="24"/>
          <w:lang w:eastAsia="en-GB"/>
        </w:rPr>
        <w:t>1</w:t>
      </w:r>
      <w:r w:rsidR="009D7725">
        <w:rPr>
          <w:rFonts w:ascii="Calibri" w:eastAsia="Times New Roman" w:hAnsi="Calibri"/>
          <w:sz w:val="24"/>
          <w:szCs w:val="24"/>
          <w:lang w:eastAsia="en-GB"/>
        </w:rPr>
        <w:t xml:space="preserve"> </w:t>
      </w:r>
      <w:r w:rsidR="009B2529" w:rsidRPr="00482B09">
        <w:rPr>
          <w:rFonts w:ascii="Calibri" w:eastAsia="Times New Roman" w:hAnsi="Calibri"/>
          <w:sz w:val="24"/>
          <w:szCs w:val="24"/>
          <w:lang w:eastAsia="en-GB"/>
        </w:rPr>
        <w:t xml:space="preserve">The </w:t>
      </w:r>
      <w:r>
        <w:rPr>
          <w:rFonts w:ascii="Calibri" w:eastAsia="Times New Roman" w:hAnsi="Calibri"/>
          <w:sz w:val="24"/>
          <w:szCs w:val="24"/>
          <w:lang w:eastAsia="en-GB"/>
        </w:rPr>
        <w:t>Holder</w:t>
      </w:r>
      <w:r w:rsidR="009B2529" w:rsidRPr="00482B09">
        <w:rPr>
          <w:rFonts w:ascii="Calibri" w:eastAsia="Times New Roman" w:hAnsi="Calibri"/>
          <w:sz w:val="24"/>
          <w:szCs w:val="24"/>
          <w:lang w:eastAsia="en-GB"/>
        </w:rPr>
        <w:t xml:space="preserve"> </w:t>
      </w:r>
      <w:r w:rsidR="009D7725">
        <w:rPr>
          <w:rFonts w:ascii="Calibri" w:eastAsia="Times New Roman" w:hAnsi="Calibri"/>
          <w:sz w:val="24"/>
          <w:szCs w:val="24"/>
          <w:lang w:eastAsia="en-GB"/>
        </w:rPr>
        <w:t>sh</w:t>
      </w:r>
      <w:r w:rsidR="00A0256B">
        <w:rPr>
          <w:rFonts w:ascii="Calibri" w:eastAsia="Times New Roman" w:hAnsi="Calibri"/>
          <w:sz w:val="24"/>
          <w:szCs w:val="24"/>
          <w:lang w:eastAsia="en-GB"/>
        </w:rPr>
        <w:t xml:space="preserve">all be responsible for avoiding </w:t>
      </w:r>
      <w:r w:rsidR="00FA06CB">
        <w:rPr>
          <w:rFonts w:ascii="Calibri" w:eastAsia="Times New Roman" w:hAnsi="Calibri"/>
          <w:sz w:val="24"/>
          <w:szCs w:val="24"/>
          <w:lang w:eastAsia="en-GB"/>
        </w:rPr>
        <w:t>other park users</w:t>
      </w:r>
      <w:r w:rsidR="009D7725">
        <w:rPr>
          <w:rFonts w:ascii="Calibri" w:eastAsia="Times New Roman" w:hAnsi="Calibri"/>
          <w:sz w:val="24"/>
          <w:szCs w:val="24"/>
          <w:lang w:eastAsia="en-GB"/>
        </w:rPr>
        <w:t xml:space="preserve"> wherever possible and ensure </w:t>
      </w:r>
      <w:r w:rsidR="00A0256B">
        <w:rPr>
          <w:rFonts w:ascii="Calibri" w:eastAsia="Times New Roman" w:hAnsi="Calibri"/>
          <w:sz w:val="24"/>
          <w:szCs w:val="24"/>
          <w:lang w:eastAsia="en-GB"/>
        </w:rPr>
        <w:t>that the</w:t>
      </w:r>
      <w:r w:rsidR="00A23FC6">
        <w:rPr>
          <w:rFonts w:ascii="Calibri" w:eastAsia="Times New Roman" w:hAnsi="Calibri"/>
          <w:sz w:val="24"/>
          <w:szCs w:val="24"/>
          <w:lang w:eastAsia="en-GB"/>
        </w:rPr>
        <w:t xml:space="preserve"> public </w:t>
      </w:r>
      <w:r w:rsidR="009D7725">
        <w:rPr>
          <w:rFonts w:ascii="Calibri" w:eastAsia="Times New Roman" w:hAnsi="Calibri"/>
          <w:sz w:val="24"/>
          <w:szCs w:val="24"/>
          <w:lang w:eastAsia="en-GB"/>
        </w:rPr>
        <w:t>are given right of way.</w:t>
      </w:r>
    </w:p>
    <w:p w14:paraId="4E873DD3" w14:textId="32795F70" w:rsidR="006A7A06" w:rsidRPr="00482B09" w:rsidRDefault="00DF0849" w:rsidP="006A7A06">
      <w:pPr>
        <w:spacing w:before="100" w:beforeAutospacing="1" w:after="100" w:afterAutospacing="1" w:line="240" w:lineRule="auto"/>
        <w:rPr>
          <w:rFonts w:ascii="Calibri" w:eastAsia="Times New Roman" w:hAnsi="Calibri"/>
          <w:sz w:val="24"/>
          <w:szCs w:val="24"/>
          <w:lang w:eastAsia="en-GB"/>
        </w:rPr>
      </w:pPr>
      <w:r>
        <w:rPr>
          <w:rFonts w:ascii="Calibri" w:eastAsia="Times New Roman" w:hAnsi="Calibri"/>
          <w:sz w:val="24"/>
          <w:szCs w:val="24"/>
          <w:lang w:eastAsia="en-GB"/>
        </w:rPr>
        <w:t>5</w:t>
      </w:r>
      <w:r w:rsidR="006A7A06" w:rsidRPr="00482B09">
        <w:rPr>
          <w:rFonts w:ascii="Calibri" w:eastAsia="Times New Roman" w:hAnsi="Calibri"/>
          <w:sz w:val="24"/>
          <w:szCs w:val="24"/>
          <w:lang w:eastAsia="en-GB"/>
        </w:rPr>
        <w:t>.</w:t>
      </w:r>
      <w:r w:rsidR="009D7725" w:rsidRPr="00482B09">
        <w:rPr>
          <w:rFonts w:ascii="Calibri" w:eastAsia="Times New Roman" w:hAnsi="Calibri"/>
          <w:sz w:val="24"/>
          <w:szCs w:val="24"/>
          <w:lang w:eastAsia="en-GB"/>
        </w:rPr>
        <w:t>1</w:t>
      </w:r>
      <w:r>
        <w:rPr>
          <w:rFonts w:ascii="Calibri" w:eastAsia="Times New Roman" w:hAnsi="Calibri"/>
          <w:sz w:val="24"/>
          <w:szCs w:val="24"/>
          <w:lang w:eastAsia="en-GB"/>
        </w:rPr>
        <w:t>2</w:t>
      </w:r>
      <w:r w:rsidR="009D7725" w:rsidRPr="00482B09">
        <w:rPr>
          <w:rFonts w:ascii="Calibri" w:eastAsia="Times New Roman" w:hAnsi="Calibri"/>
          <w:sz w:val="24"/>
          <w:szCs w:val="24"/>
          <w:lang w:eastAsia="en-GB"/>
        </w:rPr>
        <w:t xml:space="preserve"> </w:t>
      </w:r>
      <w:r w:rsidR="006A7A06" w:rsidRPr="00482B09">
        <w:rPr>
          <w:rFonts w:ascii="Calibri" w:eastAsia="Times New Roman" w:hAnsi="Calibri"/>
          <w:sz w:val="24"/>
          <w:szCs w:val="24"/>
          <w:lang w:eastAsia="en-GB"/>
        </w:rPr>
        <w:t>While in the Park</w:t>
      </w:r>
      <w:r>
        <w:rPr>
          <w:rFonts w:ascii="Calibri" w:eastAsia="Times New Roman" w:hAnsi="Calibri"/>
          <w:sz w:val="24"/>
          <w:szCs w:val="24"/>
          <w:lang w:eastAsia="en-GB"/>
        </w:rPr>
        <w:t>s</w:t>
      </w:r>
      <w:r w:rsidR="006A7A06" w:rsidRPr="00482B09">
        <w:rPr>
          <w:rFonts w:ascii="Calibri" w:eastAsia="Times New Roman" w:hAnsi="Calibri"/>
          <w:sz w:val="24"/>
          <w:szCs w:val="24"/>
          <w:lang w:eastAsia="en-GB"/>
        </w:rPr>
        <w:t xml:space="preserve">, the </w:t>
      </w:r>
      <w:r>
        <w:rPr>
          <w:rFonts w:ascii="Calibri" w:eastAsia="Times New Roman" w:hAnsi="Calibri"/>
          <w:sz w:val="24"/>
          <w:szCs w:val="24"/>
          <w:lang w:eastAsia="en-GB"/>
        </w:rPr>
        <w:t>Holder</w:t>
      </w:r>
      <w:r w:rsidR="006A7A06" w:rsidRPr="00482B09">
        <w:rPr>
          <w:rFonts w:ascii="Calibri" w:eastAsia="Times New Roman" w:hAnsi="Calibri"/>
          <w:sz w:val="24"/>
          <w:szCs w:val="24"/>
          <w:lang w:eastAsia="en-GB"/>
        </w:rPr>
        <w:t xml:space="preserve"> shall comply with any health and safety measures implemented by the Authority in respect of users of the </w:t>
      </w:r>
      <w:r w:rsidR="000F7A28">
        <w:rPr>
          <w:rFonts w:ascii="Calibri" w:eastAsia="Times New Roman" w:hAnsi="Calibri"/>
          <w:sz w:val="24"/>
          <w:szCs w:val="24"/>
          <w:lang w:eastAsia="en-GB"/>
        </w:rPr>
        <w:t>Parks</w:t>
      </w:r>
      <w:r w:rsidR="006A7A06" w:rsidRPr="00482B09">
        <w:rPr>
          <w:rFonts w:ascii="Calibri" w:eastAsia="Times New Roman" w:hAnsi="Calibri"/>
          <w:sz w:val="24"/>
          <w:szCs w:val="24"/>
          <w:lang w:eastAsia="en-GB"/>
        </w:rPr>
        <w:t>.</w:t>
      </w:r>
    </w:p>
    <w:p w14:paraId="18466553" w14:textId="5D8D8AC6" w:rsidR="006A7A06" w:rsidRDefault="00DF0849" w:rsidP="006A7A06">
      <w:pPr>
        <w:spacing w:before="100" w:beforeAutospacing="1" w:after="100" w:afterAutospacing="1" w:line="240" w:lineRule="auto"/>
        <w:rPr>
          <w:rFonts w:ascii="Calibri" w:eastAsia="Times New Roman" w:hAnsi="Calibri"/>
          <w:sz w:val="24"/>
          <w:szCs w:val="24"/>
          <w:lang w:eastAsia="en-GB"/>
        </w:rPr>
      </w:pPr>
      <w:r>
        <w:rPr>
          <w:rFonts w:ascii="Calibri" w:eastAsia="Times New Roman" w:hAnsi="Calibri"/>
          <w:sz w:val="24"/>
          <w:szCs w:val="24"/>
          <w:lang w:eastAsia="en-GB"/>
        </w:rPr>
        <w:t>5</w:t>
      </w:r>
      <w:r w:rsidR="006A7A06" w:rsidRPr="00482B09">
        <w:rPr>
          <w:rFonts w:ascii="Calibri" w:eastAsia="Times New Roman" w:hAnsi="Calibri"/>
          <w:sz w:val="24"/>
          <w:szCs w:val="24"/>
          <w:lang w:eastAsia="en-GB"/>
        </w:rPr>
        <w:t>.</w:t>
      </w:r>
      <w:r w:rsidR="009D7725" w:rsidRPr="00482B09">
        <w:rPr>
          <w:rFonts w:ascii="Calibri" w:eastAsia="Times New Roman" w:hAnsi="Calibri"/>
          <w:sz w:val="24"/>
          <w:szCs w:val="24"/>
          <w:lang w:eastAsia="en-GB"/>
        </w:rPr>
        <w:t>1</w:t>
      </w:r>
      <w:r>
        <w:rPr>
          <w:rFonts w:ascii="Calibri" w:eastAsia="Times New Roman" w:hAnsi="Calibri"/>
          <w:sz w:val="24"/>
          <w:szCs w:val="24"/>
          <w:lang w:eastAsia="en-GB"/>
        </w:rPr>
        <w:t>3</w:t>
      </w:r>
      <w:r w:rsidR="009D7725" w:rsidRPr="00482B09">
        <w:rPr>
          <w:rFonts w:ascii="Calibri" w:eastAsia="Times New Roman" w:hAnsi="Calibri"/>
          <w:sz w:val="24"/>
          <w:szCs w:val="24"/>
          <w:lang w:eastAsia="en-GB"/>
        </w:rPr>
        <w:t xml:space="preserve"> </w:t>
      </w:r>
      <w:r w:rsidR="006A7A06" w:rsidRPr="00482B09">
        <w:rPr>
          <w:rFonts w:ascii="Calibri" w:eastAsia="Times New Roman" w:hAnsi="Calibri"/>
          <w:sz w:val="24"/>
          <w:szCs w:val="24"/>
          <w:lang w:eastAsia="en-GB"/>
        </w:rPr>
        <w:t xml:space="preserve">The </w:t>
      </w:r>
      <w:r>
        <w:rPr>
          <w:rFonts w:ascii="Calibri" w:eastAsia="Times New Roman" w:hAnsi="Calibri"/>
          <w:sz w:val="24"/>
          <w:szCs w:val="24"/>
          <w:lang w:eastAsia="en-GB"/>
        </w:rPr>
        <w:t>Holder</w:t>
      </w:r>
      <w:r w:rsidR="006A7A06" w:rsidRPr="00482B09">
        <w:rPr>
          <w:rFonts w:ascii="Calibri" w:eastAsia="Times New Roman" w:hAnsi="Calibri"/>
          <w:sz w:val="24"/>
          <w:szCs w:val="24"/>
          <w:lang w:eastAsia="en-GB"/>
        </w:rPr>
        <w:t xml:space="preserve"> shall not have exclusive rights over any area of the Authority's Premises. </w:t>
      </w:r>
    </w:p>
    <w:p w14:paraId="159EC480" w14:textId="3734EA80" w:rsidR="006A7A06" w:rsidRPr="00482B09" w:rsidRDefault="00DF0849" w:rsidP="006A7A06">
      <w:pPr>
        <w:spacing w:before="100" w:beforeAutospacing="1" w:after="100" w:afterAutospacing="1" w:line="240" w:lineRule="auto"/>
        <w:outlineLvl w:val="2"/>
        <w:rPr>
          <w:rFonts w:ascii="Calibri" w:eastAsia="Times New Roman" w:hAnsi="Calibri"/>
          <w:b/>
          <w:bCs/>
          <w:sz w:val="27"/>
          <w:szCs w:val="27"/>
          <w:lang w:eastAsia="en-GB"/>
        </w:rPr>
      </w:pPr>
      <w:r>
        <w:rPr>
          <w:rFonts w:ascii="Calibri" w:eastAsia="Times New Roman" w:hAnsi="Calibri"/>
          <w:b/>
          <w:bCs/>
          <w:sz w:val="27"/>
          <w:szCs w:val="27"/>
          <w:lang w:eastAsia="en-GB"/>
        </w:rPr>
        <w:t>6</w:t>
      </w:r>
      <w:r w:rsidR="006A7A06" w:rsidRPr="00482B09">
        <w:rPr>
          <w:rFonts w:ascii="Calibri" w:eastAsia="Times New Roman" w:hAnsi="Calibri"/>
          <w:b/>
          <w:bCs/>
          <w:sz w:val="27"/>
          <w:szCs w:val="27"/>
          <w:lang w:eastAsia="en-GB"/>
        </w:rPr>
        <w:t>) Independent Operator</w:t>
      </w:r>
    </w:p>
    <w:p w14:paraId="21C7789C" w14:textId="3977B9B1" w:rsidR="00625085" w:rsidRPr="00DF0849" w:rsidRDefault="00DF0849" w:rsidP="00DF0849">
      <w:pPr>
        <w:spacing w:before="100" w:beforeAutospacing="1" w:after="100" w:afterAutospacing="1" w:line="240" w:lineRule="auto"/>
        <w:rPr>
          <w:rFonts w:ascii="Calibri" w:eastAsia="Times New Roman" w:hAnsi="Calibri"/>
          <w:sz w:val="24"/>
          <w:szCs w:val="24"/>
          <w:lang w:eastAsia="en-GB"/>
        </w:rPr>
      </w:pPr>
      <w:r>
        <w:rPr>
          <w:rFonts w:ascii="Calibri" w:eastAsia="Times New Roman" w:hAnsi="Calibri"/>
          <w:sz w:val="24"/>
          <w:szCs w:val="24"/>
          <w:lang w:eastAsia="en-GB"/>
        </w:rPr>
        <w:t>6.</w:t>
      </w:r>
      <w:r w:rsidR="006A7A06" w:rsidRPr="00482B09">
        <w:rPr>
          <w:rFonts w:ascii="Calibri" w:eastAsia="Times New Roman" w:hAnsi="Calibri"/>
          <w:sz w:val="24"/>
          <w:szCs w:val="24"/>
          <w:lang w:eastAsia="en-GB"/>
        </w:rPr>
        <w:t xml:space="preserve">1 Nothing in this agreement shall be construed as creating a partnership, contract of employment or relationship of principal and agent between the Authority and the </w:t>
      </w:r>
      <w:r>
        <w:rPr>
          <w:rFonts w:ascii="Calibri" w:eastAsia="Times New Roman" w:hAnsi="Calibri"/>
          <w:sz w:val="24"/>
          <w:szCs w:val="24"/>
          <w:lang w:eastAsia="en-GB"/>
        </w:rPr>
        <w:t>Holder</w:t>
      </w:r>
      <w:r w:rsidR="006A7A06" w:rsidRPr="00482B09">
        <w:rPr>
          <w:rFonts w:ascii="Calibri" w:eastAsia="Times New Roman" w:hAnsi="Calibri"/>
          <w:sz w:val="24"/>
          <w:szCs w:val="24"/>
          <w:lang w:eastAsia="en-GB"/>
        </w:rPr>
        <w:t>.</w:t>
      </w:r>
    </w:p>
    <w:p w14:paraId="7C6ABAD5" w14:textId="596940EE" w:rsidR="006A7A06" w:rsidRPr="00482B09" w:rsidRDefault="00DF0849" w:rsidP="006A7A06">
      <w:pPr>
        <w:spacing w:before="100" w:beforeAutospacing="1" w:after="100" w:afterAutospacing="1" w:line="240" w:lineRule="auto"/>
        <w:outlineLvl w:val="2"/>
        <w:rPr>
          <w:rFonts w:ascii="Calibri" w:eastAsia="Times New Roman" w:hAnsi="Calibri"/>
          <w:b/>
          <w:bCs/>
          <w:sz w:val="27"/>
          <w:szCs w:val="27"/>
          <w:lang w:eastAsia="en-GB"/>
        </w:rPr>
      </w:pPr>
      <w:r>
        <w:rPr>
          <w:rFonts w:ascii="Calibri" w:eastAsia="Times New Roman" w:hAnsi="Calibri"/>
          <w:b/>
          <w:bCs/>
          <w:sz w:val="27"/>
          <w:szCs w:val="27"/>
          <w:lang w:eastAsia="en-GB"/>
        </w:rPr>
        <w:t>7</w:t>
      </w:r>
      <w:r w:rsidR="006A7A06" w:rsidRPr="00482B09">
        <w:rPr>
          <w:rFonts w:ascii="Calibri" w:eastAsia="Times New Roman" w:hAnsi="Calibri"/>
          <w:b/>
          <w:bCs/>
          <w:sz w:val="27"/>
          <w:szCs w:val="27"/>
          <w:lang w:eastAsia="en-GB"/>
        </w:rPr>
        <w:t xml:space="preserve">) Indemnity </w:t>
      </w:r>
    </w:p>
    <w:p w14:paraId="62F0D76E" w14:textId="2EBCB15F" w:rsidR="006A7A06" w:rsidRPr="00482B09" w:rsidRDefault="00DF0849" w:rsidP="006A7A06">
      <w:pPr>
        <w:spacing w:before="100" w:beforeAutospacing="1" w:after="100" w:afterAutospacing="1" w:line="240" w:lineRule="auto"/>
        <w:rPr>
          <w:rFonts w:ascii="Calibri" w:eastAsia="Times New Roman" w:hAnsi="Calibri"/>
          <w:sz w:val="24"/>
          <w:szCs w:val="24"/>
          <w:lang w:eastAsia="en-GB"/>
        </w:rPr>
      </w:pPr>
      <w:r>
        <w:rPr>
          <w:rFonts w:ascii="Calibri" w:eastAsia="Times New Roman" w:hAnsi="Calibri"/>
          <w:sz w:val="24"/>
          <w:szCs w:val="24"/>
          <w:lang w:eastAsia="en-GB"/>
        </w:rPr>
        <w:t>7</w:t>
      </w:r>
      <w:r w:rsidR="006A7A06" w:rsidRPr="00482B09">
        <w:rPr>
          <w:rFonts w:ascii="Calibri" w:eastAsia="Times New Roman" w:hAnsi="Calibri"/>
          <w:sz w:val="24"/>
          <w:szCs w:val="24"/>
          <w:lang w:eastAsia="en-GB"/>
        </w:rPr>
        <w:t>.</w:t>
      </w:r>
      <w:r>
        <w:rPr>
          <w:rFonts w:ascii="Calibri" w:eastAsia="Times New Roman" w:hAnsi="Calibri"/>
          <w:sz w:val="24"/>
          <w:szCs w:val="24"/>
          <w:lang w:eastAsia="en-GB"/>
        </w:rPr>
        <w:t>1</w:t>
      </w:r>
      <w:r w:rsidR="006A7A06" w:rsidRPr="00482B09">
        <w:rPr>
          <w:rFonts w:ascii="Calibri" w:eastAsia="Times New Roman" w:hAnsi="Calibri"/>
          <w:sz w:val="24"/>
          <w:szCs w:val="24"/>
          <w:lang w:eastAsia="en-GB"/>
        </w:rPr>
        <w:t xml:space="preserve"> Subject to clause </w:t>
      </w:r>
      <w:r>
        <w:rPr>
          <w:rFonts w:ascii="Calibri" w:eastAsia="Times New Roman" w:hAnsi="Calibri"/>
          <w:sz w:val="24"/>
          <w:szCs w:val="24"/>
          <w:lang w:eastAsia="en-GB"/>
        </w:rPr>
        <w:t>7</w:t>
      </w:r>
      <w:r w:rsidR="006A7A06" w:rsidRPr="00482B09">
        <w:rPr>
          <w:rFonts w:ascii="Calibri" w:eastAsia="Times New Roman" w:hAnsi="Calibri"/>
          <w:sz w:val="24"/>
          <w:szCs w:val="24"/>
          <w:lang w:eastAsia="en-GB"/>
        </w:rPr>
        <w:t>.</w:t>
      </w:r>
      <w:r>
        <w:rPr>
          <w:rFonts w:ascii="Calibri" w:eastAsia="Times New Roman" w:hAnsi="Calibri"/>
          <w:sz w:val="24"/>
          <w:szCs w:val="24"/>
          <w:lang w:eastAsia="en-GB"/>
        </w:rPr>
        <w:t>2</w:t>
      </w:r>
      <w:r w:rsidR="006A7A06" w:rsidRPr="00482B09">
        <w:rPr>
          <w:rFonts w:ascii="Calibri" w:eastAsia="Times New Roman" w:hAnsi="Calibri"/>
          <w:sz w:val="24"/>
          <w:szCs w:val="24"/>
          <w:lang w:eastAsia="en-GB"/>
        </w:rPr>
        <w:t>, the Authority is not liable for:</w:t>
      </w:r>
    </w:p>
    <w:p w14:paraId="4C856FD3" w14:textId="50464271" w:rsidR="006A7A06" w:rsidRPr="00482B09" w:rsidRDefault="006A7A06" w:rsidP="006A7A06">
      <w:pPr>
        <w:numPr>
          <w:ilvl w:val="0"/>
          <w:numId w:val="3"/>
        </w:numPr>
        <w:spacing w:before="100" w:beforeAutospacing="1" w:after="100" w:afterAutospacing="1" w:line="240" w:lineRule="auto"/>
        <w:rPr>
          <w:rFonts w:ascii="Calibri" w:eastAsia="Times New Roman" w:hAnsi="Calibri"/>
          <w:sz w:val="24"/>
          <w:szCs w:val="24"/>
          <w:lang w:eastAsia="en-GB"/>
        </w:rPr>
      </w:pPr>
      <w:r w:rsidRPr="00482B09">
        <w:rPr>
          <w:rFonts w:ascii="Calibri" w:eastAsia="Times New Roman" w:hAnsi="Calibri"/>
          <w:sz w:val="24"/>
          <w:szCs w:val="24"/>
          <w:lang w:eastAsia="en-GB"/>
        </w:rPr>
        <w:t xml:space="preserve">the death of, or injury to the </w:t>
      </w:r>
      <w:r w:rsidR="00DF0849">
        <w:rPr>
          <w:rFonts w:ascii="Calibri" w:eastAsia="Times New Roman" w:hAnsi="Calibri"/>
          <w:sz w:val="24"/>
          <w:szCs w:val="24"/>
          <w:lang w:eastAsia="en-GB"/>
        </w:rPr>
        <w:t>Holder</w:t>
      </w:r>
      <w:r w:rsidRPr="00482B09">
        <w:rPr>
          <w:rFonts w:ascii="Calibri" w:eastAsia="Times New Roman" w:hAnsi="Calibri"/>
          <w:sz w:val="24"/>
          <w:szCs w:val="24"/>
          <w:lang w:eastAsia="en-GB"/>
        </w:rPr>
        <w:t xml:space="preserve"> or dogs in its Group; or </w:t>
      </w:r>
    </w:p>
    <w:p w14:paraId="361FDBD4" w14:textId="0B0EC272" w:rsidR="006A7A06" w:rsidRPr="00482B09" w:rsidRDefault="006A7A06" w:rsidP="006A7A06">
      <w:pPr>
        <w:numPr>
          <w:ilvl w:val="0"/>
          <w:numId w:val="3"/>
        </w:numPr>
        <w:spacing w:before="100" w:beforeAutospacing="1" w:after="100" w:afterAutospacing="1" w:line="240" w:lineRule="auto"/>
        <w:rPr>
          <w:rFonts w:ascii="Calibri" w:eastAsia="Times New Roman" w:hAnsi="Calibri"/>
          <w:sz w:val="24"/>
          <w:szCs w:val="24"/>
          <w:lang w:eastAsia="en-GB"/>
        </w:rPr>
      </w:pPr>
      <w:r w:rsidRPr="00482B09">
        <w:rPr>
          <w:rFonts w:ascii="Calibri" w:eastAsia="Times New Roman" w:hAnsi="Calibri"/>
          <w:sz w:val="24"/>
          <w:szCs w:val="24"/>
          <w:lang w:eastAsia="en-GB"/>
        </w:rPr>
        <w:t xml:space="preserve">damage to any property of the </w:t>
      </w:r>
      <w:r w:rsidR="0080512D">
        <w:rPr>
          <w:rFonts w:ascii="Calibri" w:eastAsia="Times New Roman" w:hAnsi="Calibri"/>
          <w:sz w:val="24"/>
          <w:szCs w:val="24"/>
          <w:lang w:eastAsia="en-GB"/>
        </w:rPr>
        <w:t>Holder</w:t>
      </w:r>
      <w:r w:rsidRPr="00482B09">
        <w:rPr>
          <w:rFonts w:ascii="Calibri" w:eastAsia="Times New Roman" w:hAnsi="Calibri"/>
          <w:sz w:val="24"/>
          <w:szCs w:val="24"/>
          <w:lang w:eastAsia="en-GB"/>
        </w:rPr>
        <w:t xml:space="preserve">, or dogs in its Group; or </w:t>
      </w:r>
    </w:p>
    <w:p w14:paraId="7F411640" w14:textId="5ADA7D88" w:rsidR="006A7A06" w:rsidRPr="00482B09" w:rsidRDefault="006A7A06" w:rsidP="006A7A06">
      <w:pPr>
        <w:numPr>
          <w:ilvl w:val="0"/>
          <w:numId w:val="3"/>
        </w:numPr>
        <w:spacing w:before="100" w:beforeAutospacing="1" w:after="100" w:afterAutospacing="1" w:line="240" w:lineRule="auto"/>
        <w:rPr>
          <w:rFonts w:ascii="Calibri" w:eastAsia="Times New Roman" w:hAnsi="Calibri"/>
          <w:sz w:val="24"/>
          <w:szCs w:val="24"/>
          <w:lang w:eastAsia="en-GB"/>
        </w:rPr>
      </w:pPr>
      <w:r w:rsidRPr="00482B09">
        <w:rPr>
          <w:rFonts w:ascii="Calibri" w:eastAsia="Times New Roman" w:hAnsi="Calibri"/>
          <w:sz w:val="24"/>
          <w:szCs w:val="24"/>
          <w:lang w:eastAsia="en-GB"/>
        </w:rPr>
        <w:t xml:space="preserve">any losses, claims, demands, actions, proceedings, damages, costs or expenses or other liability incurred by </w:t>
      </w:r>
      <w:r w:rsidR="0080512D">
        <w:rPr>
          <w:rFonts w:ascii="Calibri" w:eastAsia="Times New Roman" w:hAnsi="Calibri"/>
          <w:sz w:val="24"/>
          <w:szCs w:val="24"/>
          <w:lang w:eastAsia="en-GB"/>
        </w:rPr>
        <w:t>Holder</w:t>
      </w:r>
      <w:r w:rsidRPr="00482B09">
        <w:rPr>
          <w:rFonts w:ascii="Calibri" w:eastAsia="Times New Roman" w:hAnsi="Calibri"/>
          <w:sz w:val="24"/>
          <w:szCs w:val="24"/>
          <w:lang w:eastAsia="en-GB"/>
        </w:rPr>
        <w:t xml:space="preserve">, or owners of dogs in its Group under the rights granted by this </w:t>
      </w:r>
      <w:r w:rsidR="0080512D">
        <w:rPr>
          <w:rFonts w:ascii="Calibri" w:eastAsia="Times New Roman" w:hAnsi="Calibri"/>
          <w:sz w:val="24"/>
          <w:szCs w:val="24"/>
          <w:lang w:eastAsia="en-GB"/>
        </w:rPr>
        <w:t>Permit</w:t>
      </w:r>
      <w:r w:rsidRPr="00482B09">
        <w:rPr>
          <w:rFonts w:ascii="Calibri" w:eastAsia="Times New Roman" w:hAnsi="Calibri"/>
          <w:sz w:val="24"/>
          <w:szCs w:val="24"/>
          <w:lang w:eastAsia="en-GB"/>
        </w:rPr>
        <w:t xml:space="preserve">. </w:t>
      </w:r>
    </w:p>
    <w:p w14:paraId="7EFF84F7" w14:textId="208ECB29" w:rsidR="006A7A06" w:rsidRPr="00482B09" w:rsidRDefault="0080512D" w:rsidP="006A7A06">
      <w:pPr>
        <w:spacing w:before="100" w:beforeAutospacing="1" w:after="100" w:afterAutospacing="1" w:line="240" w:lineRule="auto"/>
        <w:rPr>
          <w:rFonts w:ascii="Calibri" w:eastAsia="Times New Roman" w:hAnsi="Calibri"/>
          <w:sz w:val="24"/>
          <w:szCs w:val="24"/>
          <w:lang w:eastAsia="en-GB"/>
        </w:rPr>
      </w:pPr>
      <w:r>
        <w:rPr>
          <w:rFonts w:ascii="Calibri" w:eastAsia="Times New Roman" w:hAnsi="Calibri"/>
          <w:sz w:val="24"/>
          <w:szCs w:val="24"/>
          <w:lang w:eastAsia="en-GB"/>
        </w:rPr>
        <w:t>7</w:t>
      </w:r>
      <w:r w:rsidR="006A7A06" w:rsidRPr="00482B09">
        <w:rPr>
          <w:rFonts w:ascii="Calibri" w:eastAsia="Times New Roman" w:hAnsi="Calibri"/>
          <w:sz w:val="24"/>
          <w:szCs w:val="24"/>
          <w:lang w:eastAsia="en-GB"/>
        </w:rPr>
        <w:t>.</w:t>
      </w:r>
      <w:r>
        <w:rPr>
          <w:rFonts w:ascii="Calibri" w:eastAsia="Times New Roman" w:hAnsi="Calibri"/>
          <w:sz w:val="24"/>
          <w:szCs w:val="24"/>
          <w:lang w:eastAsia="en-GB"/>
        </w:rPr>
        <w:t>2</w:t>
      </w:r>
      <w:r w:rsidR="006A7A06" w:rsidRPr="00482B09">
        <w:rPr>
          <w:rFonts w:ascii="Calibri" w:eastAsia="Times New Roman" w:hAnsi="Calibri"/>
          <w:sz w:val="24"/>
          <w:szCs w:val="24"/>
          <w:lang w:eastAsia="en-GB"/>
        </w:rPr>
        <w:t xml:space="preserve"> Nothing in clause </w:t>
      </w:r>
      <w:r>
        <w:rPr>
          <w:rFonts w:ascii="Calibri" w:eastAsia="Times New Roman" w:hAnsi="Calibri"/>
          <w:sz w:val="24"/>
          <w:szCs w:val="24"/>
          <w:lang w:eastAsia="en-GB"/>
        </w:rPr>
        <w:t>7</w:t>
      </w:r>
      <w:r w:rsidR="006A7A06" w:rsidRPr="00482B09">
        <w:rPr>
          <w:rFonts w:ascii="Calibri" w:eastAsia="Times New Roman" w:hAnsi="Calibri"/>
          <w:sz w:val="24"/>
          <w:szCs w:val="24"/>
          <w:lang w:eastAsia="en-GB"/>
        </w:rPr>
        <w:t>.</w:t>
      </w:r>
      <w:r>
        <w:rPr>
          <w:rFonts w:ascii="Calibri" w:eastAsia="Times New Roman" w:hAnsi="Calibri"/>
          <w:sz w:val="24"/>
          <w:szCs w:val="24"/>
          <w:lang w:eastAsia="en-GB"/>
        </w:rPr>
        <w:t>1</w:t>
      </w:r>
      <w:r w:rsidR="006A7A06" w:rsidRPr="00482B09">
        <w:rPr>
          <w:rFonts w:ascii="Calibri" w:eastAsia="Times New Roman" w:hAnsi="Calibri"/>
          <w:sz w:val="24"/>
          <w:szCs w:val="24"/>
          <w:lang w:eastAsia="en-GB"/>
        </w:rPr>
        <w:t xml:space="preserve"> will limit or exclude the Authority's liability for:</w:t>
      </w:r>
    </w:p>
    <w:p w14:paraId="2B9CF157" w14:textId="77777777" w:rsidR="006A7A06" w:rsidRPr="00482B09" w:rsidRDefault="006A7A06" w:rsidP="006A7A06">
      <w:pPr>
        <w:numPr>
          <w:ilvl w:val="0"/>
          <w:numId w:val="4"/>
        </w:numPr>
        <w:spacing w:before="100" w:beforeAutospacing="1" w:after="100" w:afterAutospacing="1" w:line="240" w:lineRule="auto"/>
        <w:rPr>
          <w:rFonts w:ascii="Calibri" w:eastAsia="Times New Roman" w:hAnsi="Calibri"/>
          <w:sz w:val="24"/>
          <w:szCs w:val="24"/>
          <w:lang w:eastAsia="en-GB"/>
        </w:rPr>
      </w:pPr>
      <w:r w:rsidRPr="00482B09">
        <w:rPr>
          <w:rFonts w:ascii="Calibri" w:eastAsia="Times New Roman" w:hAnsi="Calibri"/>
          <w:sz w:val="24"/>
          <w:szCs w:val="24"/>
          <w:lang w:eastAsia="en-GB"/>
        </w:rPr>
        <w:t xml:space="preserve">death or personal injury or damage to property caused by negligence on the part of the Authority or its employees or agents; or </w:t>
      </w:r>
    </w:p>
    <w:p w14:paraId="3EE368F4" w14:textId="77777777" w:rsidR="006A7A06" w:rsidRPr="00482B09" w:rsidRDefault="006A7A06" w:rsidP="006A7A06">
      <w:pPr>
        <w:numPr>
          <w:ilvl w:val="0"/>
          <w:numId w:val="4"/>
        </w:numPr>
        <w:spacing w:before="100" w:beforeAutospacing="1" w:after="100" w:afterAutospacing="1" w:line="240" w:lineRule="auto"/>
        <w:rPr>
          <w:rFonts w:ascii="Calibri" w:eastAsia="Times New Roman" w:hAnsi="Calibri"/>
          <w:sz w:val="24"/>
          <w:szCs w:val="24"/>
          <w:lang w:eastAsia="en-GB"/>
        </w:rPr>
      </w:pPr>
      <w:r w:rsidRPr="00482B09">
        <w:rPr>
          <w:rFonts w:ascii="Calibri" w:eastAsia="Times New Roman" w:hAnsi="Calibri"/>
          <w:sz w:val="24"/>
          <w:szCs w:val="24"/>
          <w:lang w:eastAsia="en-GB"/>
        </w:rPr>
        <w:t xml:space="preserve">any matter in respect of which it would be unlawful for the Authority to exclude or restrict liability. </w:t>
      </w:r>
    </w:p>
    <w:p w14:paraId="353E2405" w14:textId="30CE88DA" w:rsidR="006A7A06" w:rsidRPr="00482B09" w:rsidRDefault="0080512D" w:rsidP="006A7A06">
      <w:pPr>
        <w:spacing w:before="100" w:beforeAutospacing="1" w:after="100" w:afterAutospacing="1" w:line="240" w:lineRule="auto"/>
        <w:outlineLvl w:val="2"/>
        <w:rPr>
          <w:rFonts w:ascii="Calibri" w:eastAsia="Times New Roman" w:hAnsi="Calibri"/>
          <w:b/>
          <w:bCs/>
          <w:sz w:val="27"/>
          <w:szCs w:val="27"/>
          <w:lang w:eastAsia="en-GB"/>
        </w:rPr>
      </w:pPr>
      <w:r>
        <w:rPr>
          <w:rFonts w:ascii="Calibri" w:eastAsia="Times New Roman" w:hAnsi="Calibri"/>
          <w:b/>
          <w:bCs/>
          <w:sz w:val="27"/>
          <w:szCs w:val="27"/>
          <w:lang w:eastAsia="en-GB"/>
        </w:rPr>
        <w:t>8</w:t>
      </w:r>
      <w:r w:rsidR="006A7A06" w:rsidRPr="00482B09">
        <w:rPr>
          <w:rFonts w:ascii="Calibri" w:eastAsia="Times New Roman" w:hAnsi="Calibri"/>
          <w:b/>
          <w:bCs/>
          <w:sz w:val="27"/>
          <w:szCs w:val="27"/>
          <w:lang w:eastAsia="en-GB"/>
        </w:rPr>
        <w:t>) Termination of Agreement</w:t>
      </w:r>
    </w:p>
    <w:p w14:paraId="2BF8A351" w14:textId="40355F06" w:rsidR="006A7A06" w:rsidRPr="00482B09" w:rsidRDefault="0080512D" w:rsidP="006A7A06">
      <w:pPr>
        <w:spacing w:before="100" w:beforeAutospacing="1" w:after="100" w:afterAutospacing="1" w:line="240" w:lineRule="auto"/>
        <w:rPr>
          <w:rFonts w:ascii="Calibri" w:eastAsia="Times New Roman" w:hAnsi="Calibri"/>
          <w:sz w:val="24"/>
          <w:szCs w:val="24"/>
          <w:lang w:eastAsia="en-GB"/>
        </w:rPr>
      </w:pPr>
      <w:r>
        <w:rPr>
          <w:rFonts w:ascii="Calibri" w:eastAsia="Times New Roman" w:hAnsi="Calibri"/>
          <w:sz w:val="24"/>
          <w:szCs w:val="24"/>
          <w:lang w:eastAsia="en-GB"/>
        </w:rPr>
        <w:t>8</w:t>
      </w:r>
      <w:r w:rsidR="006A7A06" w:rsidRPr="00482B09">
        <w:rPr>
          <w:rFonts w:ascii="Calibri" w:eastAsia="Times New Roman" w:hAnsi="Calibri"/>
          <w:sz w:val="24"/>
          <w:szCs w:val="24"/>
          <w:lang w:eastAsia="en-GB"/>
        </w:rPr>
        <w:t xml:space="preserve">.1 The Authority may revoke this </w:t>
      </w:r>
      <w:r>
        <w:rPr>
          <w:rFonts w:ascii="Calibri" w:eastAsia="Times New Roman" w:hAnsi="Calibri"/>
          <w:sz w:val="24"/>
          <w:szCs w:val="24"/>
          <w:lang w:eastAsia="en-GB"/>
        </w:rPr>
        <w:t>Permit</w:t>
      </w:r>
      <w:r w:rsidR="006A7A06" w:rsidRPr="00482B09">
        <w:rPr>
          <w:rFonts w:ascii="Calibri" w:eastAsia="Times New Roman" w:hAnsi="Calibri"/>
          <w:sz w:val="24"/>
          <w:szCs w:val="24"/>
          <w:lang w:eastAsia="en-GB"/>
        </w:rPr>
        <w:t xml:space="preserve"> with immediate effect where the </w:t>
      </w:r>
      <w:r>
        <w:rPr>
          <w:rFonts w:ascii="Calibri" w:eastAsia="Times New Roman" w:hAnsi="Calibri"/>
          <w:sz w:val="24"/>
          <w:szCs w:val="24"/>
          <w:lang w:eastAsia="en-GB"/>
        </w:rPr>
        <w:t>Holder</w:t>
      </w:r>
      <w:r w:rsidR="006A7A06" w:rsidRPr="00482B09">
        <w:rPr>
          <w:rFonts w:ascii="Calibri" w:eastAsia="Times New Roman" w:hAnsi="Calibri"/>
          <w:sz w:val="24"/>
          <w:szCs w:val="24"/>
          <w:lang w:eastAsia="en-GB"/>
        </w:rPr>
        <w:t>:</w:t>
      </w:r>
    </w:p>
    <w:p w14:paraId="7C9E298C" w14:textId="5B645F16" w:rsidR="006A7A06" w:rsidRPr="00482B09" w:rsidRDefault="0080512D" w:rsidP="00685998">
      <w:pPr>
        <w:spacing w:before="100" w:beforeAutospacing="1" w:after="100" w:afterAutospacing="1" w:line="240" w:lineRule="auto"/>
        <w:ind w:left="720"/>
        <w:rPr>
          <w:rFonts w:ascii="Calibri" w:eastAsia="Times New Roman" w:hAnsi="Calibri"/>
          <w:sz w:val="24"/>
          <w:szCs w:val="24"/>
          <w:lang w:eastAsia="en-GB"/>
        </w:rPr>
      </w:pPr>
      <w:r>
        <w:rPr>
          <w:rFonts w:ascii="Calibri" w:eastAsia="Times New Roman" w:hAnsi="Calibri"/>
          <w:sz w:val="24"/>
          <w:szCs w:val="24"/>
          <w:lang w:eastAsia="en-GB"/>
        </w:rPr>
        <w:t>8</w:t>
      </w:r>
      <w:r w:rsidR="006A7A06" w:rsidRPr="00482B09">
        <w:rPr>
          <w:rFonts w:ascii="Calibri" w:eastAsia="Times New Roman" w:hAnsi="Calibri"/>
          <w:sz w:val="24"/>
          <w:szCs w:val="24"/>
          <w:lang w:eastAsia="en-GB"/>
        </w:rPr>
        <w:t xml:space="preserve">.1.1 Is in breach of its obligations under this </w:t>
      </w:r>
      <w:r>
        <w:rPr>
          <w:rFonts w:ascii="Calibri" w:eastAsia="Times New Roman" w:hAnsi="Calibri"/>
          <w:sz w:val="24"/>
          <w:szCs w:val="24"/>
          <w:lang w:eastAsia="en-GB"/>
        </w:rPr>
        <w:t>Permi</w:t>
      </w:r>
      <w:r w:rsidR="001F1592">
        <w:rPr>
          <w:rFonts w:ascii="Calibri" w:eastAsia="Times New Roman" w:hAnsi="Calibri"/>
          <w:sz w:val="24"/>
          <w:szCs w:val="24"/>
          <w:lang w:eastAsia="en-GB"/>
        </w:rPr>
        <w:t>t</w:t>
      </w:r>
      <w:r w:rsidR="006A7A06" w:rsidRPr="00482B09">
        <w:rPr>
          <w:rFonts w:ascii="Calibri" w:eastAsia="Times New Roman" w:hAnsi="Calibri"/>
          <w:sz w:val="24"/>
          <w:szCs w:val="24"/>
          <w:lang w:eastAsia="en-GB"/>
        </w:rPr>
        <w:t xml:space="preserve"> and, where the breach is capable of remedy, fails to remedy such breach to the satisfaction of the Authority within </w:t>
      </w:r>
      <w:r w:rsidR="001D2414">
        <w:rPr>
          <w:rFonts w:ascii="Calibri" w:eastAsia="Times New Roman" w:hAnsi="Calibri"/>
          <w:sz w:val="24"/>
          <w:szCs w:val="24"/>
          <w:lang w:eastAsia="en-GB"/>
        </w:rPr>
        <w:t>seven</w:t>
      </w:r>
      <w:r w:rsidR="006A7A06" w:rsidRPr="00482B09">
        <w:rPr>
          <w:rFonts w:ascii="Calibri" w:eastAsia="Times New Roman" w:hAnsi="Calibri"/>
          <w:sz w:val="24"/>
          <w:szCs w:val="24"/>
          <w:lang w:eastAsia="en-GB"/>
        </w:rPr>
        <w:t xml:space="preserve"> calendar days of receipt of written notice to remedy the breach.</w:t>
      </w:r>
    </w:p>
    <w:p w14:paraId="5AACD8DE" w14:textId="5FE85AEB" w:rsidR="006A7A06" w:rsidRPr="00482B09" w:rsidRDefault="0080512D" w:rsidP="00685998">
      <w:pPr>
        <w:spacing w:before="100" w:beforeAutospacing="1" w:after="100" w:afterAutospacing="1" w:line="240" w:lineRule="auto"/>
        <w:ind w:left="720"/>
        <w:rPr>
          <w:rFonts w:ascii="Calibri" w:eastAsia="Times New Roman" w:hAnsi="Calibri"/>
          <w:sz w:val="24"/>
          <w:szCs w:val="24"/>
          <w:lang w:eastAsia="en-GB"/>
        </w:rPr>
      </w:pPr>
      <w:r>
        <w:rPr>
          <w:rFonts w:ascii="Calibri" w:eastAsia="Times New Roman" w:hAnsi="Calibri"/>
          <w:sz w:val="24"/>
          <w:szCs w:val="24"/>
          <w:lang w:eastAsia="en-GB"/>
        </w:rPr>
        <w:t>8</w:t>
      </w:r>
      <w:r w:rsidR="006A7A06" w:rsidRPr="00482B09">
        <w:rPr>
          <w:rFonts w:ascii="Calibri" w:eastAsia="Times New Roman" w:hAnsi="Calibri"/>
          <w:sz w:val="24"/>
          <w:szCs w:val="24"/>
          <w:lang w:eastAsia="en-GB"/>
        </w:rPr>
        <w:t>.1.2 Acts in any way that is likely to bring the Authority into disrepute or damage its reputation or interests.</w:t>
      </w:r>
    </w:p>
    <w:p w14:paraId="3408A3FA" w14:textId="1F27DB4E" w:rsidR="006A7A06" w:rsidRPr="00482B09" w:rsidRDefault="0080512D" w:rsidP="00685998">
      <w:pPr>
        <w:spacing w:before="100" w:beforeAutospacing="1" w:after="100" w:afterAutospacing="1" w:line="240" w:lineRule="auto"/>
        <w:ind w:left="720"/>
        <w:rPr>
          <w:rFonts w:ascii="Calibri" w:eastAsia="Times New Roman" w:hAnsi="Calibri"/>
          <w:sz w:val="24"/>
          <w:szCs w:val="24"/>
          <w:lang w:eastAsia="en-GB"/>
        </w:rPr>
      </w:pPr>
      <w:r>
        <w:rPr>
          <w:rFonts w:ascii="Calibri" w:eastAsia="Times New Roman" w:hAnsi="Calibri"/>
          <w:sz w:val="24"/>
          <w:szCs w:val="24"/>
          <w:lang w:eastAsia="en-GB"/>
        </w:rPr>
        <w:t>8</w:t>
      </w:r>
      <w:r w:rsidR="006A7A06" w:rsidRPr="00482B09">
        <w:rPr>
          <w:rFonts w:ascii="Calibri" w:eastAsia="Times New Roman" w:hAnsi="Calibri"/>
          <w:sz w:val="24"/>
          <w:szCs w:val="24"/>
          <w:lang w:eastAsia="en-GB"/>
        </w:rPr>
        <w:t>.</w:t>
      </w:r>
      <w:r w:rsidR="00394C31" w:rsidRPr="00482B09">
        <w:rPr>
          <w:rFonts w:ascii="Calibri" w:eastAsia="Times New Roman" w:hAnsi="Calibri"/>
          <w:sz w:val="24"/>
          <w:szCs w:val="24"/>
          <w:lang w:eastAsia="en-GB"/>
        </w:rPr>
        <w:t xml:space="preserve">1.3 Is found to be in breach of </w:t>
      </w:r>
      <w:r w:rsidR="0096492F">
        <w:rPr>
          <w:rFonts w:ascii="Calibri" w:eastAsia="Times New Roman" w:hAnsi="Calibri"/>
          <w:sz w:val="24"/>
          <w:szCs w:val="24"/>
          <w:lang w:eastAsia="en-GB"/>
        </w:rPr>
        <w:t>any applicable legislation</w:t>
      </w:r>
      <w:r>
        <w:rPr>
          <w:rFonts w:ascii="Calibri" w:eastAsia="Times New Roman" w:hAnsi="Calibri"/>
          <w:sz w:val="24"/>
          <w:szCs w:val="24"/>
          <w:lang w:eastAsia="en-GB"/>
        </w:rPr>
        <w:t>.</w:t>
      </w:r>
    </w:p>
    <w:p w14:paraId="4A8773CE" w14:textId="2CD81A14" w:rsidR="006A7A06" w:rsidRPr="00B640C4" w:rsidRDefault="0080512D" w:rsidP="006A7A06">
      <w:pPr>
        <w:spacing w:before="100" w:beforeAutospacing="1" w:after="100" w:afterAutospacing="1" w:line="240" w:lineRule="auto"/>
        <w:rPr>
          <w:rFonts w:ascii="Calibri" w:eastAsia="Times New Roman" w:hAnsi="Calibri"/>
          <w:color w:val="000000" w:themeColor="text1"/>
          <w:sz w:val="24"/>
          <w:szCs w:val="24"/>
          <w:lang w:eastAsia="en-GB"/>
        </w:rPr>
      </w:pPr>
      <w:r>
        <w:rPr>
          <w:rFonts w:ascii="Calibri" w:eastAsia="Times New Roman" w:hAnsi="Calibri"/>
          <w:sz w:val="24"/>
          <w:szCs w:val="24"/>
          <w:lang w:eastAsia="en-GB"/>
        </w:rPr>
        <w:t>8</w:t>
      </w:r>
      <w:r w:rsidR="006A7A06" w:rsidRPr="00482B09">
        <w:rPr>
          <w:rFonts w:ascii="Calibri" w:eastAsia="Times New Roman" w:hAnsi="Calibri"/>
          <w:sz w:val="24"/>
          <w:szCs w:val="24"/>
          <w:lang w:eastAsia="en-GB"/>
        </w:rPr>
        <w:t xml:space="preserve">.2 The Authority may terminate the </w:t>
      </w:r>
      <w:r>
        <w:rPr>
          <w:rFonts w:ascii="Calibri" w:eastAsia="Times New Roman" w:hAnsi="Calibri"/>
          <w:sz w:val="24"/>
          <w:szCs w:val="24"/>
          <w:lang w:eastAsia="en-GB"/>
        </w:rPr>
        <w:t>Permit</w:t>
      </w:r>
      <w:r w:rsidR="006A7A06" w:rsidRPr="00482B09">
        <w:rPr>
          <w:rFonts w:ascii="Calibri" w:eastAsia="Times New Roman" w:hAnsi="Calibri"/>
          <w:sz w:val="24"/>
          <w:szCs w:val="24"/>
          <w:lang w:eastAsia="en-GB"/>
        </w:rPr>
        <w:t xml:space="preserve"> giving not </w:t>
      </w:r>
      <w:r w:rsidR="00685998">
        <w:rPr>
          <w:rFonts w:ascii="Calibri" w:eastAsia="Times New Roman" w:hAnsi="Calibri"/>
          <w:sz w:val="24"/>
          <w:szCs w:val="24"/>
          <w:lang w:eastAsia="en-GB"/>
        </w:rPr>
        <w:t>less than one month</w:t>
      </w:r>
      <w:r w:rsidR="006A7A06" w:rsidRPr="00482B09">
        <w:rPr>
          <w:rFonts w:ascii="Calibri" w:eastAsia="Times New Roman" w:hAnsi="Calibri"/>
          <w:sz w:val="24"/>
          <w:szCs w:val="24"/>
          <w:lang w:eastAsia="en-GB"/>
        </w:rPr>
        <w:t>'s written notice</w:t>
      </w:r>
      <w:r w:rsidR="00E53AD7">
        <w:rPr>
          <w:rFonts w:ascii="Calibri" w:eastAsia="Times New Roman" w:hAnsi="Calibri"/>
          <w:sz w:val="24"/>
          <w:szCs w:val="24"/>
          <w:lang w:eastAsia="en-GB"/>
        </w:rPr>
        <w:t xml:space="preserve"> with a full </w:t>
      </w:r>
      <w:r w:rsidR="00E53AD7" w:rsidRPr="00B640C4">
        <w:rPr>
          <w:rFonts w:ascii="Calibri" w:eastAsia="Times New Roman" w:hAnsi="Calibri"/>
          <w:color w:val="000000" w:themeColor="text1"/>
          <w:sz w:val="24"/>
          <w:szCs w:val="24"/>
          <w:lang w:eastAsia="en-GB"/>
        </w:rPr>
        <w:t>written explanation for its decision</w:t>
      </w:r>
      <w:r w:rsidR="006A7A06" w:rsidRPr="00B640C4">
        <w:rPr>
          <w:rFonts w:ascii="Calibri" w:eastAsia="Times New Roman" w:hAnsi="Calibri"/>
          <w:color w:val="000000" w:themeColor="text1"/>
          <w:sz w:val="24"/>
          <w:szCs w:val="24"/>
          <w:lang w:eastAsia="en-GB"/>
        </w:rPr>
        <w:t>.</w:t>
      </w:r>
    </w:p>
    <w:p w14:paraId="7F1AE42A" w14:textId="66A32697" w:rsidR="006A7A06" w:rsidRPr="00B640C4" w:rsidRDefault="0080512D" w:rsidP="006A7A06">
      <w:pPr>
        <w:spacing w:before="100" w:beforeAutospacing="1" w:after="100" w:afterAutospacing="1" w:line="240" w:lineRule="auto"/>
        <w:rPr>
          <w:rFonts w:ascii="Calibri" w:eastAsia="Times New Roman" w:hAnsi="Calibri"/>
          <w:color w:val="000000" w:themeColor="text1"/>
          <w:sz w:val="24"/>
          <w:szCs w:val="24"/>
          <w:lang w:eastAsia="en-GB"/>
        </w:rPr>
      </w:pPr>
      <w:r w:rsidRPr="00B640C4">
        <w:rPr>
          <w:rFonts w:ascii="Calibri" w:eastAsia="Times New Roman" w:hAnsi="Calibri"/>
          <w:color w:val="000000" w:themeColor="text1"/>
          <w:sz w:val="24"/>
          <w:szCs w:val="24"/>
          <w:lang w:eastAsia="en-GB"/>
        </w:rPr>
        <w:t>8</w:t>
      </w:r>
      <w:r w:rsidR="006A7A06" w:rsidRPr="00B640C4">
        <w:rPr>
          <w:rFonts w:ascii="Calibri" w:eastAsia="Times New Roman" w:hAnsi="Calibri"/>
          <w:color w:val="000000" w:themeColor="text1"/>
          <w:sz w:val="24"/>
          <w:szCs w:val="24"/>
          <w:lang w:eastAsia="en-GB"/>
        </w:rPr>
        <w:t>.</w:t>
      </w:r>
      <w:r w:rsidRPr="00B640C4">
        <w:rPr>
          <w:rFonts w:ascii="Calibri" w:eastAsia="Times New Roman" w:hAnsi="Calibri"/>
          <w:color w:val="000000" w:themeColor="text1"/>
          <w:sz w:val="24"/>
          <w:szCs w:val="24"/>
          <w:lang w:eastAsia="en-GB"/>
        </w:rPr>
        <w:t>3</w:t>
      </w:r>
      <w:r w:rsidR="006A7A06" w:rsidRPr="00B640C4">
        <w:rPr>
          <w:rFonts w:ascii="Calibri" w:eastAsia="Times New Roman" w:hAnsi="Calibri"/>
          <w:color w:val="000000" w:themeColor="text1"/>
          <w:sz w:val="24"/>
          <w:szCs w:val="24"/>
          <w:lang w:eastAsia="en-GB"/>
        </w:rPr>
        <w:t xml:space="preserve"> The </w:t>
      </w:r>
      <w:r w:rsidRPr="00B640C4">
        <w:rPr>
          <w:rFonts w:ascii="Calibri" w:eastAsia="Times New Roman" w:hAnsi="Calibri"/>
          <w:color w:val="000000" w:themeColor="text1"/>
          <w:sz w:val="24"/>
          <w:szCs w:val="24"/>
          <w:lang w:eastAsia="en-GB"/>
        </w:rPr>
        <w:t>Holder</w:t>
      </w:r>
      <w:r w:rsidR="001F1592" w:rsidRPr="00B640C4">
        <w:rPr>
          <w:rFonts w:ascii="Calibri" w:eastAsia="Times New Roman" w:hAnsi="Calibri"/>
          <w:color w:val="000000" w:themeColor="text1"/>
          <w:sz w:val="24"/>
          <w:szCs w:val="24"/>
          <w:lang w:eastAsia="en-GB"/>
        </w:rPr>
        <w:t xml:space="preserve"> is requested to advise the Authority </w:t>
      </w:r>
      <w:r w:rsidR="003B0E0D" w:rsidRPr="00B640C4">
        <w:rPr>
          <w:rFonts w:ascii="Calibri" w:eastAsia="Times New Roman" w:hAnsi="Calibri"/>
          <w:color w:val="000000" w:themeColor="text1"/>
          <w:sz w:val="24"/>
          <w:szCs w:val="24"/>
          <w:lang w:eastAsia="en-GB"/>
        </w:rPr>
        <w:t xml:space="preserve">if the Permit is no longer required so that the Authority can update its records.   </w:t>
      </w:r>
      <w:r w:rsidR="006A7A06" w:rsidRPr="00B640C4">
        <w:rPr>
          <w:rFonts w:ascii="Calibri" w:eastAsia="Times New Roman" w:hAnsi="Calibri"/>
          <w:strike/>
          <w:color w:val="000000" w:themeColor="text1"/>
          <w:sz w:val="24"/>
          <w:szCs w:val="24"/>
          <w:lang w:eastAsia="en-GB"/>
        </w:rPr>
        <w:t xml:space="preserve"> </w:t>
      </w:r>
    </w:p>
    <w:p w14:paraId="45B01DE3" w14:textId="3D0E55CF" w:rsidR="006A7A06" w:rsidRPr="00482B09" w:rsidRDefault="0080512D" w:rsidP="006A7A06">
      <w:pPr>
        <w:spacing w:before="100" w:beforeAutospacing="1" w:after="100" w:afterAutospacing="1" w:line="240" w:lineRule="auto"/>
        <w:rPr>
          <w:rFonts w:ascii="Calibri" w:eastAsia="Times New Roman" w:hAnsi="Calibri"/>
          <w:sz w:val="24"/>
          <w:szCs w:val="24"/>
          <w:lang w:eastAsia="en-GB"/>
        </w:rPr>
      </w:pPr>
      <w:r>
        <w:rPr>
          <w:rFonts w:ascii="Calibri" w:eastAsia="Times New Roman" w:hAnsi="Calibri"/>
          <w:sz w:val="24"/>
          <w:szCs w:val="24"/>
          <w:lang w:eastAsia="en-GB"/>
        </w:rPr>
        <w:lastRenderedPageBreak/>
        <w:t>8</w:t>
      </w:r>
      <w:r w:rsidR="006A7A06" w:rsidRPr="00482B09">
        <w:rPr>
          <w:rFonts w:ascii="Calibri" w:eastAsia="Times New Roman" w:hAnsi="Calibri"/>
          <w:sz w:val="24"/>
          <w:szCs w:val="24"/>
          <w:lang w:eastAsia="en-GB"/>
        </w:rPr>
        <w:t>.</w:t>
      </w:r>
      <w:r>
        <w:rPr>
          <w:rFonts w:ascii="Calibri" w:eastAsia="Times New Roman" w:hAnsi="Calibri"/>
          <w:sz w:val="24"/>
          <w:szCs w:val="24"/>
          <w:lang w:eastAsia="en-GB"/>
        </w:rPr>
        <w:t>4</w:t>
      </w:r>
      <w:r w:rsidR="006A7A06" w:rsidRPr="00482B09">
        <w:rPr>
          <w:rFonts w:ascii="Calibri" w:eastAsia="Times New Roman" w:hAnsi="Calibri"/>
          <w:sz w:val="24"/>
          <w:szCs w:val="24"/>
          <w:lang w:eastAsia="en-GB"/>
        </w:rPr>
        <w:t xml:space="preserve"> For the avoidance of doubt, following termination of this </w:t>
      </w:r>
      <w:r>
        <w:rPr>
          <w:rFonts w:ascii="Calibri" w:eastAsia="Times New Roman" w:hAnsi="Calibri"/>
          <w:sz w:val="24"/>
          <w:szCs w:val="24"/>
          <w:lang w:eastAsia="en-GB"/>
        </w:rPr>
        <w:t>Permit</w:t>
      </w:r>
      <w:r w:rsidR="006A7A06" w:rsidRPr="00482B09">
        <w:rPr>
          <w:rFonts w:ascii="Calibri" w:eastAsia="Times New Roman" w:hAnsi="Calibri"/>
          <w:sz w:val="24"/>
          <w:szCs w:val="24"/>
          <w:lang w:eastAsia="en-GB"/>
        </w:rPr>
        <w:t xml:space="preserve"> by either party, the </w:t>
      </w:r>
      <w:r>
        <w:rPr>
          <w:rFonts w:ascii="Calibri" w:eastAsia="Times New Roman" w:hAnsi="Calibri"/>
          <w:sz w:val="24"/>
          <w:szCs w:val="24"/>
          <w:lang w:eastAsia="en-GB"/>
        </w:rPr>
        <w:t>Holder</w:t>
      </w:r>
      <w:r w:rsidR="006A7A06" w:rsidRPr="00482B09">
        <w:rPr>
          <w:rFonts w:ascii="Calibri" w:eastAsia="Times New Roman" w:hAnsi="Calibri"/>
          <w:sz w:val="24"/>
          <w:szCs w:val="24"/>
          <w:lang w:eastAsia="en-GB"/>
        </w:rPr>
        <w:t xml:space="preserve"> shall no longer be permitted to </w:t>
      </w:r>
      <w:r w:rsidR="006123EF">
        <w:rPr>
          <w:rFonts w:ascii="Calibri" w:eastAsia="Times New Roman" w:hAnsi="Calibri"/>
          <w:sz w:val="24"/>
          <w:szCs w:val="24"/>
          <w:lang w:eastAsia="en-GB"/>
        </w:rPr>
        <w:t>walk a group of more t</w:t>
      </w:r>
      <w:r w:rsidR="006123EF" w:rsidRPr="00B640C4">
        <w:rPr>
          <w:rFonts w:ascii="Calibri" w:eastAsia="Times New Roman" w:hAnsi="Calibri"/>
          <w:color w:val="000000" w:themeColor="text1"/>
          <w:sz w:val="24"/>
          <w:szCs w:val="24"/>
          <w:lang w:eastAsia="en-GB"/>
        </w:rPr>
        <w:t>han 4 dogs</w:t>
      </w:r>
      <w:r w:rsidR="006A7A06" w:rsidRPr="00B640C4">
        <w:rPr>
          <w:rFonts w:ascii="Calibri" w:eastAsia="Times New Roman" w:hAnsi="Calibri"/>
          <w:color w:val="000000" w:themeColor="text1"/>
          <w:sz w:val="24"/>
          <w:szCs w:val="24"/>
          <w:lang w:eastAsia="en-GB"/>
        </w:rPr>
        <w:t xml:space="preserve"> within the </w:t>
      </w:r>
      <w:r w:rsidRPr="00B640C4">
        <w:rPr>
          <w:rFonts w:ascii="Calibri" w:eastAsia="Times New Roman" w:hAnsi="Calibri"/>
          <w:color w:val="000000" w:themeColor="text1"/>
          <w:sz w:val="24"/>
          <w:szCs w:val="24"/>
          <w:lang w:eastAsia="en-GB"/>
        </w:rPr>
        <w:t>Parks</w:t>
      </w:r>
      <w:r w:rsidR="00B31A6A" w:rsidRPr="00B640C4">
        <w:rPr>
          <w:rFonts w:ascii="Calibri" w:eastAsia="Times New Roman" w:hAnsi="Calibri"/>
          <w:color w:val="000000" w:themeColor="text1"/>
          <w:sz w:val="24"/>
          <w:szCs w:val="24"/>
          <w:lang w:eastAsia="en-GB"/>
        </w:rPr>
        <w:t xml:space="preserve"> and other spaces covered by the PSPO Dog Control Orders</w:t>
      </w:r>
      <w:r w:rsidRPr="00B640C4">
        <w:rPr>
          <w:rFonts w:ascii="Calibri" w:eastAsia="Times New Roman" w:hAnsi="Calibri"/>
          <w:color w:val="000000" w:themeColor="text1"/>
          <w:sz w:val="24"/>
          <w:szCs w:val="24"/>
          <w:lang w:eastAsia="en-GB"/>
        </w:rPr>
        <w:t>.</w:t>
      </w:r>
    </w:p>
    <w:p w14:paraId="10776668" w14:textId="0D5C8ECA" w:rsidR="006A7A06" w:rsidRPr="00482B09" w:rsidRDefault="0080512D" w:rsidP="006A7A06">
      <w:pPr>
        <w:spacing w:before="100" w:beforeAutospacing="1" w:after="100" w:afterAutospacing="1" w:line="240" w:lineRule="auto"/>
        <w:outlineLvl w:val="2"/>
        <w:rPr>
          <w:rFonts w:ascii="Calibri" w:eastAsia="Times New Roman" w:hAnsi="Calibri"/>
          <w:b/>
          <w:bCs/>
          <w:sz w:val="27"/>
          <w:szCs w:val="27"/>
          <w:lang w:eastAsia="en-GB"/>
        </w:rPr>
      </w:pPr>
      <w:r>
        <w:rPr>
          <w:rFonts w:ascii="Calibri" w:eastAsia="Times New Roman" w:hAnsi="Calibri"/>
          <w:b/>
          <w:bCs/>
          <w:sz w:val="27"/>
          <w:szCs w:val="27"/>
          <w:lang w:eastAsia="en-GB"/>
        </w:rPr>
        <w:t>9</w:t>
      </w:r>
      <w:r w:rsidR="006A7A06" w:rsidRPr="00482B09">
        <w:rPr>
          <w:rFonts w:ascii="Calibri" w:eastAsia="Times New Roman" w:hAnsi="Calibri"/>
          <w:b/>
          <w:bCs/>
          <w:sz w:val="27"/>
          <w:szCs w:val="27"/>
          <w:lang w:eastAsia="en-GB"/>
        </w:rPr>
        <w:t>) General</w:t>
      </w:r>
    </w:p>
    <w:p w14:paraId="4FA06E8F" w14:textId="326BBB1E" w:rsidR="006A7A06" w:rsidRPr="00482B09" w:rsidRDefault="0080512D" w:rsidP="006A7A06">
      <w:pPr>
        <w:spacing w:before="100" w:beforeAutospacing="1" w:after="100" w:afterAutospacing="1" w:line="240" w:lineRule="auto"/>
        <w:rPr>
          <w:rFonts w:ascii="Calibri" w:eastAsia="Times New Roman" w:hAnsi="Calibri"/>
          <w:sz w:val="24"/>
          <w:szCs w:val="24"/>
          <w:lang w:eastAsia="en-GB"/>
        </w:rPr>
      </w:pPr>
      <w:r>
        <w:rPr>
          <w:rFonts w:ascii="Calibri" w:eastAsia="Times New Roman" w:hAnsi="Calibri"/>
          <w:sz w:val="24"/>
          <w:szCs w:val="24"/>
          <w:lang w:eastAsia="en-GB"/>
        </w:rPr>
        <w:t>9</w:t>
      </w:r>
      <w:r w:rsidR="006A7A06" w:rsidRPr="00482B09">
        <w:rPr>
          <w:rFonts w:ascii="Calibri" w:eastAsia="Times New Roman" w:hAnsi="Calibri"/>
          <w:sz w:val="24"/>
          <w:szCs w:val="24"/>
          <w:lang w:eastAsia="en-GB"/>
        </w:rPr>
        <w:t xml:space="preserve">.1 Nothing in this </w:t>
      </w:r>
      <w:r>
        <w:rPr>
          <w:rFonts w:ascii="Calibri" w:eastAsia="Times New Roman" w:hAnsi="Calibri"/>
          <w:sz w:val="24"/>
          <w:szCs w:val="24"/>
          <w:lang w:eastAsia="en-GB"/>
        </w:rPr>
        <w:t>Permit</w:t>
      </w:r>
      <w:r w:rsidR="006A7A06" w:rsidRPr="00482B09">
        <w:rPr>
          <w:rFonts w:ascii="Calibri" w:eastAsia="Times New Roman" w:hAnsi="Calibri"/>
          <w:sz w:val="24"/>
          <w:szCs w:val="24"/>
          <w:lang w:eastAsia="en-GB"/>
        </w:rPr>
        <w:t xml:space="preserve"> shall render or be deemed to render the </w:t>
      </w:r>
      <w:r>
        <w:rPr>
          <w:rFonts w:ascii="Calibri" w:eastAsia="Times New Roman" w:hAnsi="Calibri"/>
          <w:sz w:val="24"/>
          <w:szCs w:val="24"/>
          <w:lang w:eastAsia="en-GB"/>
        </w:rPr>
        <w:t>Holder</w:t>
      </w:r>
      <w:r w:rsidR="006A7A06" w:rsidRPr="00482B09">
        <w:rPr>
          <w:rFonts w:ascii="Calibri" w:eastAsia="Times New Roman" w:hAnsi="Calibri"/>
          <w:sz w:val="24"/>
          <w:szCs w:val="24"/>
          <w:lang w:eastAsia="en-GB"/>
        </w:rPr>
        <w:t xml:space="preserve"> an employee or agent of the Authority.</w:t>
      </w:r>
    </w:p>
    <w:p w14:paraId="58BE486D" w14:textId="318B1939" w:rsidR="006A7A06" w:rsidRPr="00482B09" w:rsidRDefault="0080512D" w:rsidP="006A7A06">
      <w:pPr>
        <w:spacing w:before="100" w:beforeAutospacing="1" w:after="100" w:afterAutospacing="1" w:line="240" w:lineRule="auto"/>
        <w:rPr>
          <w:rFonts w:ascii="Calibri" w:eastAsia="Times New Roman" w:hAnsi="Calibri"/>
          <w:sz w:val="24"/>
          <w:szCs w:val="24"/>
          <w:lang w:eastAsia="en-GB"/>
        </w:rPr>
      </w:pPr>
      <w:r>
        <w:rPr>
          <w:rFonts w:ascii="Calibri" w:eastAsia="Times New Roman" w:hAnsi="Calibri"/>
          <w:sz w:val="24"/>
          <w:szCs w:val="24"/>
          <w:lang w:eastAsia="en-GB"/>
        </w:rPr>
        <w:t>9</w:t>
      </w:r>
      <w:r w:rsidR="006A7A06" w:rsidRPr="00482B09">
        <w:rPr>
          <w:rFonts w:ascii="Calibri" w:eastAsia="Times New Roman" w:hAnsi="Calibri"/>
          <w:sz w:val="24"/>
          <w:szCs w:val="24"/>
          <w:lang w:eastAsia="en-GB"/>
        </w:rPr>
        <w:t xml:space="preserve">.2 This </w:t>
      </w:r>
      <w:r>
        <w:rPr>
          <w:rFonts w:ascii="Calibri" w:eastAsia="Times New Roman" w:hAnsi="Calibri"/>
          <w:sz w:val="24"/>
          <w:szCs w:val="24"/>
          <w:lang w:eastAsia="en-GB"/>
        </w:rPr>
        <w:t>Permit</w:t>
      </w:r>
      <w:r w:rsidR="006A7A06" w:rsidRPr="00482B09">
        <w:rPr>
          <w:rFonts w:ascii="Calibri" w:eastAsia="Times New Roman" w:hAnsi="Calibri"/>
          <w:sz w:val="24"/>
          <w:szCs w:val="24"/>
          <w:lang w:eastAsia="en-GB"/>
        </w:rPr>
        <w:t xml:space="preserve"> contains the entire understanding and agreement between the parties and supersedes all prior representations, documents, negotiations or understandings. The </w:t>
      </w:r>
      <w:r w:rsidR="00C42476">
        <w:rPr>
          <w:rFonts w:ascii="Calibri" w:eastAsia="Times New Roman" w:hAnsi="Calibri"/>
          <w:sz w:val="24"/>
          <w:szCs w:val="24"/>
          <w:lang w:eastAsia="en-GB"/>
        </w:rPr>
        <w:t>Holder</w:t>
      </w:r>
      <w:r w:rsidR="006A7A06" w:rsidRPr="00482B09">
        <w:rPr>
          <w:rFonts w:ascii="Calibri" w:eastAsia="Times New Roman" w:hAnsi="Calibri"/>
          <w:sz w:val="24"/>
          <w:szCs w:val="24"/>
          <w:lang w:eastAsia="en-GB"/>
        </w:rPr>
        <w:t xml:space="preserve"> acknowledges that it has not </w:t>
      </w:r>
      <w:proofErr w:type="gramStart"/>
      <w:r w:rsidR="006A7A06" w:rsidRPr="00482B09">
        <w:rPr>
          <w:rFonts w:ascii="Calibri" w:eastAsia="Times New Roman" w:hAnsi="Calibri"/>
          <w:sz w:val="24"/>
          <w:szCs w:val="24"/>
          <w:lang w:eastAsia="en-GB"/>
        </w:rPr>
        <w:t>entered into</w:t>
      </w:r>
      <w:proofErr w:type="gramEnd"/>
      <w:r w:rsidR="006A7A06" w:rsidRPr="00482B09">
        <w:rPr>
          <w:rFonts w:ascii="Calibri" w:eastAsia="Times New Roman" w:hAnsi="Calibri"/>
          <w:sz w:val="24"/>
          <w:szCs w:val="24"/>
          <w:lang w:eastAsia="en-GB"/>
        </w:rPr>
        <w:t xml:space="preserve"> this </w:t>
      </w:r>
      <w:r w:rsidR="00C42476">
        <w:rPr>
          <w:rFonts w:ascii="Calibri" w:eastAsia="Times New Roman" w:hAnsi="Calibri"/>
          <w:sz w:val="24"/>
          <w:szCs w:val="24"/>
          <w:lang w:eastAsia="en-GB"/>
        </w:rPr>
        <w:t>Permit</w:t>
      </w:r>
      <w:r w:rsidR="006A7A06" w:rsidRPr="00482B09">
        <w:rPr>
          <w:rFonts w:ascii="Calibri" w:eastAsia="Times New Roman" w:hAnsi="Calibri"/>
          <w:sz w:val="24"/>
          <w:szCs w:val="24"/>
          <w:lang w:eastAsia="en-GB"/>
        </w:rPr>
        <w:t xml:space="preserve"> in reliance upon any representation by the Authority or anyone acting on its behalf.</w:t>
      </w:r>
    </w:p>
    <w:p w14:paraId="2D95EEF3" w14:textId="64B7052C" w:rsidR="006A7A06" w:rsidRPr="00482B09" w:rsidRDefault="00C42476" w:rsidP="006A7A06">
      <w:pPr>
        <w:spacing w:before="100" w:beforeAutospacing="1" w:after="100" w:afterAutospacing="1" w:line="240" w:lineRule="auto"/>
        <w:rPr>
          <w:rFonts w:ascii="Calibri" w:eastAsia="Times New Roman" w:hAnsi="Calibri"/>
          <w:sz w:val="24"/>
          <w:szCs w:val="24"/>
          <w:lang w:eastAsia="en-GB"/>
        </w:rPr>
      </w:pPr>
      <w:r>
        <w:rPr>
          <w:rFonts w:ascii="Calibri" w:eastAsia="Times New Roman" w:hAnsi="Calibri"/>
          <w:sz w:val="24"/>
          <w:szCs w:val="24"/>
          <w:lang w:eastAsia="en-GB"/>
        </w:rPr>
        <w:t>9</w:t>
      </w:r>
      <w:r w:rsidR="006A7A06" w:rsidRPr="00482B09">
        <w:rPr>
          <w:rFonts w:ascii="Calibri" w:eastAsia="Times New Roman" w:hAnsi="Calibri"/>
          <w:sz w:val="24"/>
          <w:szCs w:val="24"/>
          <w:lang w:eastAsia="en-GB"/>
        </w:rPr>
        <w:t>.</w:t>
      </w:r>
      <w:r>
        <w:rPr>
          <w:rFonts w:ascii="Calibri" w:eastAsia="Times New Roman" w:hAnsi="Calibri"/>
          <w:sz w:val="24"/>
          <w:szCs w:val="24"/>
          <w:lang w:eastAsia="en-GB"/>
        </w:rPr>
        <w:t>3</w:t>
      </w:r>
      <w:r w:rsidR="006A7A06" w:rsidRPr="00482B09">
        <w:rPr>
          <w:rFonts w:ascii="Calibri" w:eastAsia="Times New Roman" w:hAnsi="Calibri"/>
          <w:sz w:val="24"/>
          <w:szCs w:val="24"/>
          <w:lang w:eastAsia="en-GB"/>
        </w:rPr>
        <w:t xml:space="preserve"> Nothing in this </w:t>
      </w:r>
      <w:r>
        <w:rPr>
          <w:rFonts w:ascii="Calibri" w:eastAsia="Times New Roman" w:hAnsi="Calibri"/>
          <w:sz w:val="24"/>
          <w:szCs w:val="24"/>
          <w:lang w:eastAsia="en-GB"/>
        </w:rPr>
        <w:t>Permit</w:t>
      </w:r>
      <w:r w:rsidR="006A7A06" w:rsidRPr="00482B09">
        <w:rPr>
          <w:rFonts w:ascii="Calibri" w:eastAsia="Times New Roman" w:hAnsi="Calibri"/>
          <w:sz w:val="24"/>
          <w:szCs w:val="24"/>
          <w:lang w:eastAsia="en-GB"/>
        </w:rPr>
        <w:t xml:space="preserve"> shall fetter the Authority in the exercise or discharge of its functions, powers and duties (Including, without limitation, the power to close all or part of </w:t>
      </w:r>
      <w:r>
        <w:rPr>
          <w:rFonts w:ascii="Calibri" w:eastAsia="Times New Roman" w:hAnsi="Calibri"/>
          <w:sz w:val="24"/>
          <w:szCs w:val="24"/>
          <w:lang w:eastAsia="en-GB"/>
        </w:rPr>
        <w:t>its</w:t>
      </w:r>
      <w:r w:rsidR="006A7A06" w:rsidRPr="00482B09">
        <w:rPr>
          <w:rFonts w:ascii="Calibri" w:eastAsia="Times New Roman" w:hAnsi="Calibri"/>
          <w:sz w:val="24"/>
          <w:szCs w:val="24"/>
          <w:lang w:eastAsia="en-GB"/>
        </w:rPr>
        <w:t xml:space="preserve"> </w:t>
      </w:r>
      <w:r w:rsidR="004E63F3">
        <w:rPr>
          <w:rFonts w:ascii="Calibri" w:eastAsia="Times New Roman" w:hAnsi="Calibri"/>
          <w:sz w:val="24"/>
          <w:szCs w:val="24"/>
          <w:lang w:eastAsia="en-GB"/>
        </w:rPr>
        <w:t>Parks</w:t>
      </w:r>
      <w:r w:rsidR="004E63F3" w:rsidRPr="00482B09">
        <w:rPr>
          <w:rFonts w:ascii="Calibri" w:eastAsia="Times New Roman" w:hAnsi="Calibri"/>
          <w:sz w:val="24"/>
          <w:szCs w:val="24"/>
          <w:lang w:eastAsia="en-GB"/>
        </w:rPr>
        <w:t xml:space="preserve"> </w:t>
      </w:r>
      <w:r w:rsidR="006A7A06" w:rsidRPr="00482B09">
        <w:rPr>
          <w:rFonts w:ascii="Calibri" w:eastAsia="Times New Roman" w:hAnsi="Calibri"/>
          <w:sz w:val="24"/>
          <w:szCs w:val="24"/>
          <w:lang w:eastAsia="en-GB"/>
        </w:rPr>
        <w:t>either on a permanent or temporary basis or to temporarily use all or part of the</w:t>
      </w:r>
      <w:r w:rsidR="004E63F3">
        <w:rPr>
          <w:rFonts w:ascii="Calibri" w:eastAsia="Times New Roman" w:hAnsi="Calibri"/>
          <w:sz w:val="24"/>
          <w:szCs w:val="24"/>
          <w:lang w:eastAsia="en-GB"/>
        </w:rPr>
        <w:t>ir</w:t>
      </w:r>
      <w:r w:rsidR="006A7A06" w:rsidRPr="00482B09">
        <w:rPr>
          <w:rFonts w:ascii="Calibri" w:eastAsia="Times New Roman" w:hAnsi="Calibri"/>
          <w:sz w:val="24"/>
          <w:szCs w:val="24"/>
          <w:lang w:eastAsia="en-GB"/>
        </w:rPr>
        <w:t xml:space="preserve"> </w:t>
      </w:r>
      <w:r w:rsidR="004E63F3">
        <w:rPr>
          <w:rFonts w:ascii="Calibri" w:eastAsia="Times New Roman" w:hAnsi="Calibri"/>
          <w:sz w:val="24"/>
          <w:szCs w:val="24"/>
          <w:lang w:eastAsia="en-GB"/>
        </w:rPr>
        <w:t>Parks</w:t>
      </w:r>
      <w:r w:rsidR="004E63F3" w:rsidRPr="00482B09">
        <w:rPr>
          <w:rFonts w:ascii="Calibri" w:eastAsia="Times New Roman" w:hAnsi="Calibri"/>
          <w:sz w:val="24"/>
          <w:szCs w:val="24"/>
          <w:lang w:eastAsia="en-GB"/>
        </w:rPr>
        <w:t xml:space="preserve"> </w:t>
      </w:r>
      <w:r w:rsidR="006A7A06" w:rsidRPr="00482B09">
        <w:rPr>
          <w:rFonts w:ascii="Calibri" w:eastAsia="Times New Roman" w:hAnsi="Calibri"/>
          <w:sz w:val="24"/>
          <w:szCs w:val="24"/>
          <w:lang w:eastAsia="en-GB"/>
        </w:rPr>
        <w:t>for an event).</w:t>
      </w:r>
    </w:p>
    <w:p w14:paraId="5B6CB32F" w14:textId="1B5FB6D4" w:rsidR="006A7A06" w:rsidRPr="00482B09" w:rsidRDefault="006A7A06" w:rsidP="006A7A06">
      <w:pPr>
        <w:spacing w:before="100" w:beforeAutospacing="1" w:after="100" w:afterAutospacing="1" w:line="240" w:lineRule="auto"/>
        <w:outlineLvl w:val="2"/>
        <w:rPr>
          <w:rFonts w:ascii="Calibri" w:eastAsia="Times New Roman" w:hAnsi="Calibri"/>
          <w:b/>
          <w:bCs/>
          <w:sz w:val="27"/>
          <w:szCs w:val="27"/>
          <w:lang w:eastAsia="en-GB"/>
        </w:rPr>
      </w:pPr>
      <w:r w:rsidRPr="00482B09">
        <w:rPr>
          <w:rFonts w:ascii="Calibri" w:eastAsia="Times New Roman" w:hAnsi="Calibri"/>
          <w:b/>
          <w:bCs/>
          <w:sz w:val="27"/>
          <w:szCs w:val="27"/>
          <w:lang w:eastAsia="en-GB"/>
        </w:rPr>
        <w:t>1</w:t>
      </w:r>
      <w:r w:rsidR="00C42476">
        <w:rPr>
          <w:rFonts w:ascii="Calibri" w:eastAsia="Times New Roman" w:hAnsi="Calibri"/>
          <w:b/>
          <w:bCs/>
          <w:sz w:val="27"/>
          <w:szCs w:val="27"/>
          <w:lang w:eastAsia="en-GB"/>
        </w:rPr>
        <w:t>0</w:t>
      </w:r>
      <w:r w:rsidRPr="00482B09">
        <w:rPr>
          <w:rFonts w:ascii="Calibri" w:eastAsia="Times New Roman" w:hAnsi="Calibri"/>
          <w:b/>
          <w:bCs/>
          <w:sz w:val="27"/>
          <w:szCs w:val="27"/>
          <w:lang w:eastAsia="en-GB"/>
        </w:rPr>
        <w:t>) Agreement and Declaration</w:t>
      </w:r>
    </w:p>
    <w:p w14:paraId="74230277" w14:textId="44EBA873" w:rsidR="006A7A06" w:rsidRPr="00482B09" w:rsidRDefault="006A7A06" w:rsidP="006A7A06">
      <w:pPr>
        <w:spacing w:before="100" w:beforeAutospacing="1" w:after="100" w:afterAutospacing="1" w:line="240" w:lineRule="auto"/>
        <w:rPr>
          <w:rFonts w:ascii="Calibri" w:eastAsia="Times New Roman" w:hAnsi="Calibri"/>
          <w:sz w:val="24"/>
          <w:szCs w:val="24"/>
          <w:lang w:eastAsia="en-GB"/>
        </w:rPr>
      </w:pPr>
      <w:r w:rsidRPr="00482B09">
        <w:rPr>
          <w:rFonts w:ascii="Calibri" w:eastAsia="Times New Roman" w:hAnsi="Calibri"/>
          <w:sz w:val="24"/>
          <w:szCs w:val="24"/>
          <w:lang w:eastAsia="en-GB"/>
        </w:rPr>
        <w:t>1</w:t>
      </w:r>
      <w:r w:rsidR="00C42476">
        <w:rPr>
          <w:rFonts w:ascii="Calibri" w:eastAsia="Times New Roman" w:hAnsi="Calibri"/>
          <w:sz w:val="24"/>
          <w:szCs w:val="24"/>
          <w:lang w:eastAsia="en-GB"/>
        </w:rPr>
        <w:t>0</w:t>
      </w:r>
      <w:r w:rsidRPr="00482B09">
        <w:rPr>
          <w:rFonts w:ascii="Calibri" w:eastAsia="Times New Roman" w:hAnsi="Calibri"/>
          <w:sz w:val="24"/>
          <w:szCs w:val="24"/>
          <w:lang w:eastAsia="en-GB"/>
        </w:rPr>
        <w:t xml:space="preserve">.1 This </w:t>
      </w:r>
      <w:r w:rsidR="00C42476">
        <w:rPr>
          <w:rFonts w:ascii="Calibri" w:eastAsia="Times New Roman" w:hAnsi="Calibri"/>
          <w:sz w:val="24"/>
          <w:szCs w:val="24"/>
          <w:lang w:eastAsia="en-GB"/>
        </w:rPr>
        <w:t>Permit</w:t>
      </w:r>
      <w:r w:rsidRPr="00482B09">
        <w:rPr>
          <w:rFonts w:ascii="Calibri" w:eastAsia="Times New Roman" w:hAnsi="Calibri"/>
          <w:sz w:val="24"/>
          <w:szCs w:val="24"/>
          <w:lang w:eastAsia="en-GB"/>
        </w:rPr>
        <w:t xml:space="preserve"> does not nor is intended to confer any legal or other tenancy estate or interest in respect of </w:t>
      </w:r>
      <w:r w:rsidR="004E63F3">
        <w:rPr>
          <w:rFonts w:ascii="Calibri" w:eastAsia="Times New Roman" w:hAnsi="Calibri"/>
          <w:sz w:val="24"/>
          <w:szCs w:val="24"/>
          <w:lang w:eastAsia="en-GB"/>
        </w:rPr>
        <w:t>any Parks</w:t>
      </w:r>
      <w:r w:rsidRPr="00482B09">
        <w:rPr>
          <w:rFonts w:ascii="Calibri" w:eastAsia="Times New Roman" w:hAnsi="Calibri"/>
          <w:sz w:val="24"/>
          <w:szCs w:val="24"/>
          <w:lang w:eastAsia="en-GB"/>
        </w:rPr>
        <w:t xml:space="preserve"> and that the Authority is not empowered to do so.</w:t>
      </w:r>
    </w:p>
    <w:p w14:paraId="7E227AC0" w14:textId="1F6C16B1" w:rsidR="006A7A06" w:rsidRDefault="006A7A06" w:rsidP="006A7A06">
      <w:pPr>
        <w:spacing w:before="100" w:beforeAutospacing="1" w:after="100" w:afterAutospacing="1" w:line="240" w:lineRule="auto"/>
        <w:rPr>
          <w:rFonts w:ascii="Calibri" w:eastAsia="Times New Roman" w:hAnsi="Calibri"/>
          <w:sz w:val="24"/>
          <w:szCs w:val="24"/>
          <w:lang w:eastAsia="en-GB"/>
        </w:rPr>
      </w:pPr>
      <w:r w:rsidRPr="00482B09">
        <w:rPr>
          <w:rFonts w:ascii="Calibri" w:eastAsia="Times New Roman" w:hAnsi="Calibri"/>
          <w:sz w:val="24"/>
          <w:szCs w:val="24"/>
          <w:lang w:eastAsia="en-GB"/>
        </w:rPr>
        <w:t>1</w:t>
      </w:r>
      <w:r w:rsidR="00C42476">
        <w:rPr>
          <w:rFonts w:ascii="Calibri" w:eastAsia="Times New Roman" w:hAnsi="Calibri"/>
          <w:sz w:val="24"/>
          <w:szCs w:val="24"/>
          <w:lang w:eastAsia="en-GB"/>
        </w:rPr>
        <w:t>0</w:t>
      </w:r>
      <w:r w:rsidRPr="00482B09">
        <w:rPr>
          <w:rFonts w:ascii="Calibri" w:eastAsia="Times New Roman" w:hAnsi="Calibri"/>
          <w:sz w:val="24"/>
          <w:szCs w:val="24"/>
          <w:lang w:eastAsia="en-GB"/>
        </w:rPr>
        <w:t xml:space="preserve">.2 The benefit of this </w:t>
      </w:r>
      <w:r w:rsidR="00C42476">
        <w:rPr>
          <w:rFonts w:ascii="Calibri" w:eastAsia="Times New Roman" w:hAnsi="Calibri"/>
          <w:sz w:val="24"/>
          <w:szCs w:val="24"/>
          <w:lang w:eastAsia="en-GB"/>
        </w:rPr>
        <w:t>Permit</w:t>
      </w:r>
      <w:r w:rsidRPr="00482B09">
        <w:rPr>
          <w:rFonts w:ascii="Calibri" w:eastAsia="Times New Roman" w:hAnsi="Calibri"/>
          <w:sz w:val="24"/>
          <w:szCs w:val="24"/>
          <w:lang w:eastAsia="en-GB"/>
        </w:rPr>
        <w:t xml:space="preserve"> is personal to the </w:t>
      </w:r>
      <w:r w:rsidR="00C42476">
        <w:rPr>
          <w:rFonts w:ascii="Calibri" w:eastAsia="Times New Roman" w:hAnsi="Calibri"/>
          <w:sz w:val="24"/>
          <w:szCs w:val="24"/>
          <w:lang w:eastAsia="en-GB"/>
        </w:rPr>
        <w:t>Holder, and to the other members of his</w:t>
      </w:r>
      <w:r w:rsidRPr="00482B09">
        <w:rPr>
          <w:rFonts w:ascii="Calibri" w:eastAsia="Times New Roman" w:hAnsi="Calibri"/>
          <w:sz w:val="24"/>
          <w:szCs w:val="24"/>
          <w:lang w:eastAsia="en-GB"/>
        </w:rPr>
        <w:t xml:space="preserve"> </w:t>
      </w:r>
      <w:r w:rsidR="00C42476">
        <w:rPr>
          <w:rFonts w:ascii="Calibri" w:eastAsia="Times New Roman" w:hAnsi="Calibri"/>
          <w:sz w:val="24"/>
          <w:szCs w:val="24"/>
          <w:lang w:eastAsia="en-GB"/>
        </w:rPr>
        <w:t xml:space="preserve">household named in the </w:t>
      </w:r>
      <w:proofErr w:type="gramStart"/>
      <w:r w:rsidR="00C42476">
        <w:rPr>
          <w:rFonts w:ascii="Calibri" w:eastAsia="Times New Roman" w:hAnsi="Calibri"/>
          <w:sz w:val="24"/>
          <w:szCs w:val="24"/>
          <w:lang w:eastAsia="en-GB"/>
        </w:rPr>
        <w:t xml:space="preserve">Permit, </w:t>
      </w:r>
      <w:r w:rsidRPr="00482B09">
        <w:rPr>
          <w:rFonts w:ascii="Calibri" w:eastAsia="Times New Roman" w:hAnsi="Calibri"/>
          <w:sz w:val="24"/>
          <w:szCs w:val="24"/>
          <w:lang w:eastAsia="en-GB"/>
        </w:rPr>
        <w:t>and</w:t>
      </w:r>
      <w:proofErr w:type="gramEnd"/>
      <w:r w:rsidRPr="00482B09">
        <w:rPr>
          <w:rFonts w:ascii="Calibri" w:eastAsia="Times New Roman" w:hAnsi="Calibri"/>
          <w:sz w:val="24"/>
          <w:szCs w:val="24"/>
          <w:lang w:eastAsia="en-GB"/>
        </w:rPr>
        <w:t xml:space="preserve"> is not capable of being claimed by any other person</w:t>
      </w:r>
      <w:r w:rsidR="00C42476">
        <w:rPr>
          <w:rFonts w:ascii="Calibri" w:eastAsia="Times New Roman" w:hAnsi="Calibri"/>
          <w:sz w:val="24"/>
          <w:szCs w:val="24"/>
          <w:lang w:eastAsia="en-GB"/>
        </w:rPr>
        <w:t xml:space="preserve"> w</w:t>
      </w:r>
      <w:r w:rsidRPr="00482B09">
        <w:rPr>
          <w:rFonts w:ascii="Calibri" w:eastAsia="Times New Roman" w:hAnsi="Calibri"/>
          <w:sz w:val="24"/>
          <w:szCs w:val="24"/>
          <w:lang w:eastAsia="en-GB"/>
        </w:rPr>
        <w:t xml:space="preserve">hatsoever and shall not be assignable in whole or in part by the </w:t>
      </w:r>
      <w:r w:rsidR="00C42476">
        <w:rPr>
          <w:rFonts w:ascii="Calibri" w:eastAsia="Times New Roman" w:hAnsi="Calibri"/>
          <w:sz w:val="24"/>
          <w:szCs w:val="24"/>
          <w:lang w:eastAsia="en-GB"/>
        </w:rPr>
        <w:t>Holder</w:t>
      </w:r>
      <w:r w:rsidRPr="00482B09">
        <w:rPr>
          <w:rFonts w:ascii="Calibri" w:eastAsia="Times New Roman" w:hAnsi="Calibri"/>
          <w:sz w:val="24"/>
          <w:szCs w:val="24"/>
          <w:lang w:eastAsia="en-GB"/>
        </w:rPr>
        <w:t xml:space="preserve"> to any </w:t>
      </w:r>
      <w:r w:rsidR="00C42476">
        <w:rPr>
          <w:rFonts w:ascii="Calibri" w:eastAsia="Times New Roman" w:hAnsi="Calibri"/>
          <w:sz w:val="24"/>
          <w:szCs w:val="24"/>
          <w:lang w:eastAsia="en-GB"/>
        </w:rPr>
        <w:t>other</w:t>
      </w:r>
      <w:r w:rsidRPr="00482B09">
        <w:rPr>
          <w:rFonts w:ascii="Calibri" w:eastAsia="Times New Roman" w:hAnsi="Calibri"/>
          <w:sz w:val="24"/>
          <w:szCs w:val="24"/>
          <w:lang w:eastAsia="en-GB"/>
        </w:rPr>
        <w:t xml:space="preserve"> perso</w:t>
      </w:r>
      <w:r w:rsidR="00C42476">
        <w:rPr>
          <w:rFonts w:ascii="Calibri" w:eastAsia="Times New Roman" w:hAnsi="Calibri"/>
          <w:sz w:val="24"/>
          <w:szCs w:val="24"/>
          <w:lang w:eastAsia="en-GB"/>
        </w:rPr>
        <w:t>n.</w:t>
      </w:r>
    </w:p>
    <w:p w14:paraId="0ECB3285" w14:textId="77F803C0" w:rsidR="00E17FAA" w:rsidRPr="00482B09" w:rsidRDefault="00E17FAA" w:rsidP="006A7A06">
      <w:pPr>
        <w:spacing w:before="100" w:beforeAutospacing="1" w:after="100" w:afterAutospacing="1" w:line="240" w:lineRule="auto"/>
        <w:rPr>
          <w:rFonts w:ascii="Calibri" w:eastAsia="Times New Roman" w:hAnsi="Calibri"/>
          <w:sz w:val="24"/>
          <w:szCs w:val="24"/>
          <w:lang w:eastAsia="en-GB"/>
        </w:rPr>
      </w:pPr>
      <w:r>
        <w:rPr>
          <w:rFonts w:ascii="Calibri" w:eastAsia="Times New Roman" w:hAnsi="Calibri"/>
          <w:sz w:val="24"/>
          <w:szCs w:val="24"/>
          <w:lang w:eastAsia="en-GB"/>
        </w:rPr>
        <w:t xml:space="preserve">10.3 </w:t>
      </w:r>
      <w:r w:rsidRPr="003B0E0D">
        <w:rPr>
          <w:rFonts w:ascii="Calibri" w:eastAsia="Times New Roman" w:hAnsi="Calibri"/>
          <w:sz w:val="24"/>
          <w:szCs w:val="24"/>
          <w:lang w:eastAsia="en-GB"/>
        </w:rPr>
        <w:t>F</w:t>
      </w:r>
      <w:r w:rsidRPr="003B0E0D">
        <w:rPr>
          <w:rFonts w:ascii="Calibri" w:hAnsi="Calibri"/>
          <w:sz w:val="24"/>
          <w:szCs w:val="24"/>
        </w:rPr>
        <w:t xml:space="preserve">ailure to observe any byelaw, Dog Control Order or other relevant regulation may result in the issue of a Fixed Penalty Notice, prosecution, and the suspension or termination of this </w:t>
      </w:r>
      <w:proofErr w:type="gramStart"/>
      <w:r w:rsidRPr="003B0E0D">
        <w:rPr>
          <w:rFonts w:ascii="Calibri" w:hAnsi="Calibri"/>
          <w:sz w:val="24"/>
          <w:szCs w:val="24"/>
        </w:rPr>
        <w:t>Licence</w:t>
      </w:r>
      <w:proofErr w:type="gramEnd"/>
      <w:r w:rsidRPr="003B0E0D">
        <w:rPr>
          <w:rFonts w:ascii="Calibri" w:hAnsi="Calibri"/>
          <w:sz w:val="24"/>
          <w:szCs w:val="24"/>
        </w:rPr>
        <w:t xml:space="preserve"> </w:t>
      </w:r>
    </w:p>
    <w:p w14:paraId="2DC5D426" w14:textId="79B97AD2" w:rsidR="00F6335D" w:rsidRPr="00F6335D" w:rsidRDefault="00F6335D">
      <w:pPr>
        <w:spacing w:after="0" w:line="240" w:lineRule="auto"/>
        <w:rPr>
          <w:rFonts w:ascii="Calibri" w:eastAsia="Times New Roman" w:hAnsi="Calibri"/>
          <w:bCs/>
          <w:sz w:val="24"/>
          <w:szCs w:val="24"/>
          <w:lang w:eastAsia="en-GB"/>
        </w:rPr>
      </w:pPr>
      <w:r w:rsidRPr="00F6335D">
        <w:rPr>
          <w:rFonts w:ascii="Calibri" w:eastAsia="Times New Roman" w:hAnsi="Calibri"/>
          <w:bCs/>
          <w:sz w:val="24"/>
          <w:szCs w:val="24"/>
          <w:lang w:eastAsia="en-GB"/>
        </w:rPr>
        <w:t xml:space="preserve">Signed by the </w:t>
      </w:r>
      <w:r w:rsidR="00C42476">
        <w:rPr>
          <w:rFonts w:ascii="Calibri" w:eastAsia="Times New Roman" w:hAnsi="Calibri"/>
          <w:bCs/>
          <w:sz w:val="24"/>
          <w:szCs w:val="24"/>
          <w:lang w:eastAsia="en-GB"/>
        </w:rPr>
        <w:t xml:space="preserve">Holder </w:t>
      </w:r>
    </w:p>
    <w:p w14:paraId="19689292" w14:textId="77777777" w:rsidR="00F6335D" w:rsidRPr="00F6335D" w:rsidRDefault="00F6335D">
      <w:pPr>
        <w:spacing w:after="0" w:line="240" w:lineRule="auto"/>
        <w:rPr>
          <w:rFonts w:ascii="Calibri" w:eastAsia="Times New Roman" w:hAnsi="Calibri"/>
          <w:bCs/>
          <w:sz w:val="24"/>
          <w:szCs w:val="24"/>
          <w:lang w:eastAsia="en-GB"/>
        </w:rPr>
      </w:pPr>
    </w:p>
    <w:p w14:paraId="5BCB9991" w14:textId="77777777" w:rsidR="00F6335D" w:rsidRPr="00F6335D" w:rsidRDefault="00F6335D">
      <w:pPr>
        <w:spacing w:after="0" w:line="240" w:lineRule="auto"/>
        <w:rPr>
          <w:rFonts w:ascii="Calibri" w:eastAsia="Times New Roman" w:hAnsi="Calibri"/>
          <w:bCs/>
          <w:sz w:val="24"/>
          <w:szCs w:val="24"/>
          <w:lang w:eastAsia="en-GB"/>
        </w:rPr>
      </w:pPr>
      <w:r w:rsidRPr="00F6335D">
        <w:rPr>
          <w:rFonts w:ascii="Calibri" w:eastAsia="Times New Roman" w:hAnsi="Calibri"/>
          <w:bCs/>
          <w:sz w:val="24"/>
          <w:szCs w:val="24"/>
          <w:lang w:eastAsia="en-GB"/>
        </w:rPr>
        <w:t>Name</w:t>
      </w:r>
    </w:p>
    <w:p w14:paraId="2CCF4829" w14:textId="77777777" w:rsidR="00F6335D" w:rsidRPr="00F6335D" w:rsidRDefault="00F6335D">
      <w:pPr>
        <w:spacing w:after="0" w:line="240" w:lineRule="auto"/>
        <w:rPr>
          <w:rFonts w:ascii="Calibri" w:eastAsia="Times New Roman" w:hAnsi="Calibri"/>
          <w:bCs/>
          <w:sz w:val="24"/>
          <w:szCs w:val="24"/>
          <w:lang w:eastAsia="en-GB"/>
        </w:rPr>
      </w:pPr>
    </w:p>
    <w:p w14:paraId="271029BC" w14:textId="77777777" w:rsidR="00F6335D" w:rsidRPr="00F6335D" w:rsidRDefault="00F6335D">
      <w:pPr>
        <w:spacing w:after="0" w:line="240" w:lineRule="auto"/>
        <w:rPr>
          <w:rFonts w:ascii="Calibri" w:eastAsia="Times New Roman" w:hAnsi="Calibri"/>
          <w:bCs/>
          <w:sz w:val="24"/>
          <w:szCs w:val="24"/>
          <w:lang w:eastAsia="en-GB"/>
        </w:rPr>
      </w:pPr>
      <w:r w:rsidRPr="00F6335D">
        <w:rPr>
          <w:rFonts w:ascii="Calibri" w:eastAsia="Times New Roman" w:hAnsi="Calibri"/>
          <w:bCs/>
          <w:sz w:val="24"/>
          <w:szCs w:val="24"/>
          <w:lang w:eastAsia="en-GB"/>
        </w:rPr>
        <w:t>Printed</w:t>
      </w:r>
    </w:p>
    <w:p w14:paraId="321DC6CC" w14:textId="77777777" w:rsidR="00F6335D" w:rsidRPr="00F6335D" w:rsidRDefault="00F6335D">
      <w:pPr>
        <w:spacing w:after="0" w:line="240" w:lineRule="auto"/>
        <w:rPr>
          <w:rFonts w:ascii="Calibri" w:eastAsia="Times New Roman" w:hAnsi="Calibri"/>
          <w:bCs/>
          <w:sz w:val="24"/>
          <w:szCs w:val="24"/>
          <w:lang w:eastAsia="en-GB"/>
        </w:rPr>
      </w:pPr>
    </w:p>
    <w:p w14:paraId="3B604E1C" w14:textId="77777777" w:rsidR="00F6335D" w:rsidRPr="00F6335D" w:rsidRDefault="00F6335D">
      <w:pPr>
        <w:spacing w:after="0" w:line="240" w:lineRule="auto"/>
        <w:rPr>
          <w:rFonts w:ascii="Calibri" w:eastAsia="Times New Roman" w:hAnsi="Calibri"/>
          <w:bCs/>
          <w:sz w:val="24"/>
          <w:szCs w:val="24"/>
          <w:lang w:eastAsia="en-GB"/>
        </w:rPr>
      </w:pPr>
      <w:r w:rsidRPr="00F6335D">
        <w:rPr>
          <w:rFonts w:ascii="Calibri" w:eastAsia="Times New Roman" w:hAnsi="Calibri"/>
          <w:bCs/>
          <w:sz w:val="24"/>
          <w:szCs w:val="24"/>
          <w:lang w:eastAsia="en-GB"/>
        </w:rPr>
        <w:t>Date</w:t>
      </w:r>
    </w:p>
    <w:p w14:paraId="78A16561" w14:textId="77777777" w:rsidR="00F6335D" w:rsidRPr="00F6335D" w:rsidRDefault="00F6335D">
      <w:pPr>
        <w:spacing w:after="0" w:line="240" w:lineRule="auto"/>
        <w:rPr>
          <w:rFonts w:ascii="Calibri" w:eastAsia="Times New Roman" w:hAnsi="Calibri"/>
          <w:bCs/>
          <w:sz w:val="24"/>
          <w:szCs w:val="24"/>
          <w:lang w:eastAsia="en-GB"/>
        </w:rPr>
      </w:pPr>
    </w:p>
    <w:p w14:paraId="43845562" w14:textId="5279A77B" w:rsidR="00F6335D" w:rsidRPr="00F6335D" w:rsidRDefault="00F6335D">
      <w:pPr>
        <w:spacing w:after="0" w:line="240" w:lineRule="auto"/>
        <w:rPr>
          <w:rFonts w:ascii="Calibri" w:eastAsia="Times New Roman" w:hAnsi="Calibri"/>
          <w:bCs/>
          <w:sz w:val="24"/>
          <w:szCs w:val="24"/>
          <w:lang w:eastAsia="en-GB"/>
        </w:rPr>
      </w:pPr>
      <w:r>
        <w:rPr>
          <w:rFonts w:ascii="Calibri" w:eastAsia="Times New Roman" w:hAnsi="Calibri"/>
          <w:bCs/>
          <w:sz w:val="24"/>
          <w:szCs w:val="24"/>
          <w:lang w:eastAsia="en-GB"/>
        </w:rPr>
        <w:t>Signed o</w:t>
      </w:r>
      <w:r w:rsidRPr="00F6335D">
        <w:rPr>
          <w:rFonts w:ascii="Calibri" w:eastAsia="Times New Roman" w:hAnsi="Calibri"/>
          <w:bCs/>
          <w:sz w:val="24"/>
          <w:szCs w:val="24"/>
          <w:lang w:eastAsia="en-GB"/>
        </w:rPr>
        <w:t xml:space="preserve">n Behalf of the London Borough of </w:t>
      </w:r>
      <w:r w:rsidR="00B22BF7">
        <w:rPr>
          <w:rFonts w:ascii="Calibri" w:eastAsia="Times New Roman" w:hAnsi="Calibri"/>
          <w:bCs/>
          <w:sz w:val="24"/>
          <w:szCs w:val="24"/>
          <w:lang w:eastAsia="en-GB"/>
        </w:rPr>
        <w:t xml:space="preserve">Wandsworth </w:t>
      </w:r>
    </w:p>
    <w:p w14:paraId="46CC76A7" w14:textId="77777777" w:rsidR="00F6335D" w:rsidRPr="00F6335D" w:rsidRDefault="00F6335D">
      <w:pPr>
        <w:spacing w:after="0" w:line="240" w:lineRule="auto"/>
        <w:rPr>
          <w:rFonts w:ascii="Calibri" w:eastAsia="Times New Roman" w:hAnsi="Calibri"/>
          <w:bCs/>
          <w:sz w:val="24"/>
          <w:szCs w:val="24"/>
          <w:lang w:eastAsia="en-GB"/>
        </w:rPr>
      </w:pPr>
      <w:r w:rsidRPr="00F6335D">
        <w:rPr>
          <w:rFonts w:ascii="Calibri" w:eastAsia="Times New Roman" w:hAnsi="Calibri"/>
          <w:bCs/>
          <w:sz w:val="24"/>
          <w:szCs w:val="24"/>
          <w:lang w:eastAsia="en-GB"/>
        </w:rPr>
        <w:br/>
        <w:t>Name</w:t>
      </w:r>
    </w:p>
    <w:p w14:paraId="2CF0CDA5" w14:textId="77777777" w:rsidR="00F6335D" w:rsidRPr="00F6335D" w:rsidRDefault="00F6335D">
      <w:pPr>
        <w:spacing w:after="0" w:line="240" w:lineRule="auto"/>
        <w:rPr>
          <w:rFonts w:ascii="Calibri" w:eastAsia="Times New Roman" w:hAnsi="Calibri"/>
          <w:bCs/>
          <w:sz w:val="24"/>
          <w:szCs w:val="24"/>
          <w:lang w:eastAsia="en-GB"/>
        </w:rPr>
      </w:pPr>
    </w:p>
    <w:p w14:paraId="2D0DF8C7" w14:textId="77777777" w:rsidR="00F6335D" w:rsidRPr="00F6335D" w:rsidRDefault="00F6335D">
      <w:pPr>
        <w:spacing w:after="0" w:line="240" w:lineRule="auto"/>
        <w:rPr>
          <w:rFonts w:ascii="Calibri" w:eastAsia="Times New Roman" w:hAnsi="Calibri"/>
          <w:bCs/>
          <w:sz w:val="24"/>
          <w:szCs w:val="24"/>
          <w:lang w:eastAsia="en-GB"/>
        </w:rPr>
      </w:pPr>
      <w:r w:rsidRPr="00F6335D">
        <w:rPr>
          <w:rFonts w:ascii="Calibri" w:eastAsia="Times New Roman" w:hAnsi="Calibri"/>
          <w:bCs/>
          <w:sz w:val="24"/>
          <w:szCs w:val="24"/>
          <w:lang w:eastAsia="en-GB"/>
        </w:rPr>
        <w:t>Printed</w:t>
      </w:r>
    </w:p>
    <w:p w14:paraId="0C0DA8DD" w14:textId="77777777" w:rsidR="00F6335D" w:rsidRPr="00F6335D" w:rsidRDefault="00F6335D">
      <w:pPr>
        <w:spacing w:after="0" w:line="240" w:lineRule="auto"/>
        <w:rPr>
          <w:rFonts w:ascii="Calibri" w:eastAsia="Times New Roman" w:hAnsi="Calibri"/>
          <w:bCs/>
          <w:sz w:val="24"/>
          <w:szCs w:val="24"/>
          <w:lang w:eastAsia="en-GB"/>
        </w:rPr>
      </w:pPr>
    </w:p>
    <w:p w14:paraId="63309675" w14:textId="5793C45A" w:rsidR="00A0256B" w:rsidRDefault="00F6335D">
      <w:pPr>
        <w:spacing w:after="0" w:line="240" w:lineRule="auto"/>
        <w:rPr>
          <w:rFonts w:ascii="Calibri" w:eastAsia="Times New Roman" w:hAnsi="Calibri"/>
          <w:b/>
          <w:bCs/>
          <w:sz w:val="36"/>
          <w:szCs w:val="36"/>
          <w:lang w:eastAsia="en-GB"/>
        </w:rPr>
      </w:pPr>
      <w:r w:rsidRPr="00F6335D">
        <w:rPr>
          <w:rFonts w:ascii="Calibri" w:eastAsia="Times New Roman" w:hAnsi="Calibri"/>
          <w:bCs/>
          <w:sz w:val="24"/>
          <w:szCs w:val="24"/>
          <w:lang w:eastAsia="en-GB"/>
        </w:rPr>
        <w:t>Designation</w:t>
      </w:r>
      <w:r w:rsidR="00562FA6">
        <w:rPr>
          <w:rFonts w:ascii="Calibri" w:eastAsia="Times New Roman" w:hAnsi="Calibri"/>
          <w:bCs/>
          <w:sz w:val="24"/>
          <w:szCs w:val="24"/>
          <w:lang w:eastAsia="en-GB"/>
        </w:rPr>
        <w:t xml:space="preserve">/ </w:t>
      </w:r>
      <w:r w:rsidRPr="00F6335D">
        <w:rPr>
          <w:rFonts w:ascii="Calibri" w:eastAsia="Times New Roman" w:hAnsi="Calibri"/>
          <w:bCs/>
          <w:sz w:val="24"/>
          <w:szCs w:val="24"/>
          <w:lang w:eastAsia="en-GB"/>
        </w:rPr>
        <w:t>Date</w:t>
      </w:r>
      <w:r w:rsidR="00A0256B" w:rsidRPr="00F6335D">
        <w:rPr>
          <w:rFonts w:ascii="Calibri" w:eastAsia="Times New Roman" w:hAnsi="Calibri"/>
          <w:bCs/>
          <w:sz w:val="24"/>
          <w:szCs w:val="24"/>
          <w:lang w:eastAsia="en-GB"/>
        </w:rPr>
        <w:br w:type="page"/>
      </w:r>
    </w:p>
    <w:p w14:paraId="5A08F925" w14:textId="74EAB47F" w:rsidR="00EE4DFF" w:rsidRPr="000E1A14" w:rsidRDefault="00120326" w:rsidP="006A7A06">
      <w:pPr>
        <w:spacing w:before="100" w:beforeAutospacing="1" w:after="100" w:afterAutospacing="1" w:line="240" w:lineRule="auto"/>
        <w:outlineLvl w:val="1"/>
        <w:rPr>
          <w:rFonts w:ascii="Calibri" w:eastAsia="Times New Roman" w:hAnsi="Calibri"/>
          <w:b/>
          <w:bCs/>
          <w:sz w:val="28"/>
          <w:szCs w:val="28"/>
          <w:lang w:eastAsia="en-GB"/>
        </w:rPr>
      </w:pPr>
      <w:r>
        <w:rPr>
          <w:rFonts w:ascii="Calibri" w:eastAsia="Times New Roman" w:hAnsi="Calibri"/>
          <w:b/>
          <w:bCs/>
          <w:sz w:val="28"/>
          <w:szCs w:val="28"/>
          <w:lang w:eastAsia="en-GB"/>
        </w:rPr>
        <w:lastRenderedPageBreak/>
        <w:t xml:space="preserve">Resident Permit - </w:t>
      </w:r>
      <w:r w:rsidR="006A7A06" w:rsidRPr="000E1A14">
        <w:rPr>
          <w:rFonts w:ascii="Calibri" w:eastAsia="Times New Roman" w:hAnsi="Calibri"/>
          <w:b/>
          <w:bCs/>
          <w:sz w:val="28"/>
          <w:szCs w:val="28"/>
          <w:lang w:eastAsia="en-GB"/>
        </w:rPr>
        <w:t>Appendix 1 - Excluded dog walking areas</w:t>
      </w:r>
      <w:r w:rsidR="005F59DC" w:rsidRPr="000E1A14">
        <w:rPr>
          <w:rFonts w:ascii="Calibri" w:eastAsia="Times New Roman" w:hAnsi="Calibri"/>
          <w:b/>
          <w:bCs/>
          <w:sz w:val="28"/>
          <w:szCs w:val="28"/>
          <w:lang w:eastAsia="en-GB"/>
        </w:rPr>
        <w:t xml:space="preserve"> </w:t>
      </w:r>
    </w:p>
    <w:p w14:paraId="254AD6D6" w14:textId="6DFE8FAC" w:rsidR="00F6335D" w:rsidRDefault="006A7A06" w:rsidP="006A7A06">
      <w:pPr>
        <w:spacing w:before="100" w:beforeAutospacing="1" w:after="100" w:afterAutospacing="1" w:line="240" w:lineRule="auto"/>
        <w:rPr>
          <w:rFonts w:ascii="Calibri" w:eastAsia="Times New Roman" w:hAnsi="Calibri"/>
          <w:sz w:val="24"/>
          <w:szCs w:val="24"/>
          <w:lang w:eastAsia="en-GB"/>
        </w:rPr>
      </w:pPr>
      <w:r w:rsidRPr="00482B09">
        <w:rPr>
          <w:rFonts w:ascii="Calibri" w:eastAsia="Times New Roman" w:hAnsi="Calibri"/>
          <w:sz w:val="24"/>
          <w:szCs w:val="24"/>
          <w:lang w:eastAsia="en-GB"/>
        </w:rPr>
        <w:t>The table</w:t>
      </w:r>
      <w:r w:rsidR="000E1A14">
        <w:rPr>
          <w:rFonts w:ascii="Calibri" w:eastAsia="Times New Roman" w:hAnsi="Calibri"/>
          <w:sz w:val="24"/>
          <w:szCs w:val="24"/>
          <w:lang w:eastAsia="en-GB"/>
        </w:rPr>
        <w:t>s</w:t>
      </w:r>
      <w:r w:rsidRPr="00482B09">
        <w:rPr>
          <w:rFonts w:ascii="Calibri" w:eastAsia="Times New Roman" w:hAnsi="Calibri"/>
          <w:sz w:val="24"/>
          <w:szCs w:val="24"/>
          <w:lang w:eastAsia="en-GB"/>
        </w:rPr>
        <w:t xml:space="preserve"> below gives details of the </w:t>
      </w:r>
      <w:r w:rsidR="000E1A14">
        <w:rPr>
          <w:rFonts w:ascii="Calibri" w:eastAsia="Times New Roman" w:hAnsi="Calibri"/>
          <w:sz w:val="24"/>
          <w:szCs w:val="24"/>
          <w:lang w:eastAsia="en-GB"/>
        </w:rPr>
        <w:t xml:space="preserve">Parks and </w:t>
      </w:r>
      <w:r w:rsidRPr="00482B09">
        <w:rPr>
          <w:rFonts w:ascii="Calibri" w:eastAsia="Times New Roman" w:hAnsi="Calibri"/>
          <w:sz w:val="24"/>
          <w:szCs w:val="24"/>
          <w:lang w:eastAsia="en-GB"/>
        </w:rPr>
        <w:t>area</w:t>
      </w:r>
      <w:r w:rsidR="005F59DC">
        <w:rPr>
          <w:rFonts w:ascii="Calibri" w:eastAsia="Times New Roman" w:hAnsi="Calibri"/>
          <w:sz w:val="24"/>
          <w:szCs w:val="24"/>
          <w:lang w:eastAsia="en-GB"/>
        </w:rPr>
        <w:t>s</w:t>
      </w:r>
      <w:r w:rsidRPr="00482B09">
        <w:rPr>
          <w:rFonts w:ascii="Calibri" w:eastAsia="Times New Roman" w:hAnsi="Calibri"/>
          <w:sz w:val="24"/>
          <w:szCs w:val="24"/>
          <w:lang w:eastAsia="en-GB"/>
        </w:rPr>
        <w:t xml:space="preserve"> in </w:t>
      </w:r>
      <w:r w:rsidR="004E63F3">
        <w:rPr>
          <w:rFonts w:ascii="Calibri" w:eastAsia="Times New Roman" w:hAnsi="Calibri"/>
          <w:sz w:val="24"/>
          <w:szCs w:val="24"/>
          <w:lang w:eastAsia="en-GB"/>
        </w:rPr>
        <w:t>Parks</w:t>
      </w:r>
      <w:r w:rsidR="004E63F3" w:rsidRPr="00482B09">
        <w:rPr>
          <w:rFonts w:ascii="Calibri" w:eastAsia="Times New Roman" w:hAnsi="Calibri"/>
          <w:sz w:val="24"/>
          <w:szCs w:val="24"/>
          <w:lang w:eastAsia="en-GB"/>
        </w:rPr>
        <w:t xml:space="preserve"> </w:t>
      </w:r>
      <w:r w:rsidRPr="00482B09">
        <w:rPr>
          <w:rFonts w:ascii="Calibri" w:eastAsia="Times New Roman" w:hAnsi="Calibri"/>
          <w:sz w:val="24"/>
          <w:szCs w:val="24"/>
          <w:lang w:eastAsia="en-GB"/>
        </w:rPr>
        <w:t xml:space="preserve">where dogs are not allowed </w:t>
      </w:r>
      <w:r w:rsidR="00F6335D">
        <w:rPr>
          <w:rFonts w:ascii="Calibri" w:eastAsia="Times New Roman" w:hAnsi="Calibri"/>
          <w:sz w:val="24"/>
          <w:szCs w:val="24"/>
          <w:lang w:eastAsia="en-GB"/>
        </w:rPr>
        <w:t>.</w:t>
      </w:r>
    </w:p>
    <w:p w14:paraId="6D668E9F" w14:textId="53CDC96C" w:rsidR="000E1A14" w:rsidRDefault="000E1A14" w:rsidP="000E1A14">
      <w:pPr>
        <w:rPr>
          <w:rFonts w:ascii="Arial" w:hAnsi="Arial" w:cs="Arial"/>
          <w:b/>
          <w:sz w:val="24"/>
          <w:szCs w:val="24"/>
          <w:u w:val="single"/>
        </w:rPr>
      </w:pPr>
      <w:r w:rsidRPr="000E1A14">
        <w:rPr>
          <w:rFonts w:asciiTheme="minorHAnsi" w:hAnsiTheme="minorHAnsi" w:cstheme="minorHAnsi"/>
          <w:b/>
          <w:sz w:val="24"/>
          <w:szCs w:val="24"/>
          <w:u w:val="single"/>
        </w:rPr>
        <w:t>Parks and open spaces and other facilities where dogs are not permitted (includes the external surrounds to Leisure Centres)</w:t>
      </w:r>
    </w:p>
    <w:tbl>
      <w:tblPr>
        <w:tblStyle w:val="TableGrid"/>
        <w:tblW w:w="5000" w:type="pct"/>
        <w:tblLook w:val="04A0" w:firstRow="1" w:lastRow="0" w:firstColumn="1" w:lastColumn="0" w:noHBand="0" w:noVBand="1"/>
      </w:tblPr>
      <w:tblGrid>
        <w:gridCol w:w="9016"/>
      </w:tblGrid>
      <w:tr w:rsidR="000E1A14" w14:paraId="79466841" w14:textId="77777777" w:rsidTr="00494E9F">
        <w:trPr>
          <w:trHeight w:val="537"/>
        </w:trPr>
        <w:tc>
          <w:tcPr>
            <w:tcW w:w="5000" w:type="pct"/>
          </w:tcPr>
          <w:p w14:paraId="127A4F71" w14:textId="77777777" w:rsidR="000E1A14" w:rsidRPr="000E1A14" w:rsidRDefault="000E1A14" w:rsidP="008D70A5">
            <w:pPr>
              <w:rPr>
                <w:rFonts w:ascii="Calibri" w:hAnsi="Calibri" w:cs="Calibri"/>
                <w:b/>
                <w:sz w:val="24"/>
                <w:szCs w:val="24"/>
              </w:rPr>
            </w:pPr>
            <w:r w:rsidRPr="000E1A14">
              <w:rPr>
                <w:rFonts w:ascii="Calibri" w:hAnsi="Calibri" w:cs="Calibri"/>
                <w:b/>
                <w:sz w:val="24"/>
                <w:szCs w:val="24"/>
              </w:rPr>
              <w:t>Site</w:t>
            </w:r>
          </w:p>
        </w:tc>
      </w:tr>
      <w:tr w:rsidR="000E1A14" w14:paraId="1EAEC78A" w14:textId="77777777" w:rsidTr="00494E9F">
        <w:trPr>
          <w:trHeight w:val="537"/>
        </w:trPr>
        <w:tc>
          <w:tcPr>
            <w:tcW w:w="5000" w:type="pct"/>
          </w:tcPr>
          <w:p w14:paraId="1D1A8D63" w14:textId="68D7A705" w:rsidR="000E1A14" w:rsidRPr="000E1A14" w:rsidRDefault="000E1A14" w:rsidP="008D70A5">
            <w:pPr>
              <w:rPr>
                <w:rFonts w:ascii="Calibri" w:hAnsi="Calibri" w:cs="Calibri"/>
                <w:sz w:val="24"/>
                <w:szCs w:val="24"/>
              </w:rPr>
            </w:pPr>
            <w:r w:rsidRPr="000E1A14">
              <w:rPr>
                <w:rFonts w:ascii="Calibri" w:hAnsi="Calibri" w:cs="Calibri"/>
                <w:sz w:val="24"/>
                <w:szCs w:val="24"/>
              </w:rPr>
              <w:t>Balham Leisure Centre, SW12 (</w:t>
            </w:r>
            <w:r w:rsidR="00454606">
              <w:rPr>
                <w:rFonts w:ascii="Calibri" w:hAnsi="Calibri" w:cs="Calibri"/>
                <w:sz w:val="24"/>
                <w:szCs w:val="24"/>
              </w:rPr>
              <w:t>South Balham</w:t>
            </w:r>
            <w:r w:rsidRPr="000E1A14">
              <w:rPr>
                <w:rFonts w:ascii="Calibri" w:hAnsi="Calibri" w:cs="Calibri"/>
                <w:sz w:val="24"/>
                <w:szCs w:val="24"/>
              </w:rPr>
              <w:t>)</w:t>
            </w:r>
          </w:p>
        </w:tc>
      </w:tr>
      <w:tr w:rsidR="000E1A14" w14:paraId="049BC52A" w14:textId="77777777" w:rsidTr="00494E9F">
        <w:trPr>
          <w:trHeight w:val="537"/>
        </w:trPr>
        <w:tc>
          <w:tcPr>
            <w:tcW w:w="5000" w:type="pct"/>
          </w:tcPr>
          <w:p w14:paraId="3229B1EE" w14:textId="2EB521EC" w:rsidR="000E1A14" w:rsidRPr="000E1A14" w:rsidRDefault="000E1A14" w:rsidP="008D70A5">
            <w:pPr>
              <w:rPr>
                <w:rFonts w:ascii="Calibri" w:hAnsi="Calibri" w:cs="Calibri"/>
                <w:sz w:val="24"/>
                <w:szCs w:val="24"/>
              </w:rPr>
            </w:pPr>
            <w:r w:rsidRPr="000E1A14">
              <w:rPr>
                <w:rFonts w:ascii="Calibri" w:hAnsi="Calibri" w:cs="Calibri"/>
                <w:sz w:val="24"/>
                <w:szCs w:val="24"/>
              </w:rPr>
              <w:t>Battersea Sports Centre, SW11 (</w:t>
            </w:r>
            <w:proofErr w:type="spellStart"/>
            <w:r w:rsidR="00454606">
              <w:rPr>
                <w:rFonts w:ascii="Calibri" w:hAnsi="Calibri" w:cs="Calibri"/>
                <w:sz w:val="24"/>
                <w:szCs w:val="24"/>
              </w:rPr>
              <w:t>Falconbrook</w:t>
            </w:r>
            <w:proofErr w:type="spellEnd"/>
            <w:r w:rsidRPr="000E1A14">
              <w:rPr>
                <w:rFonts w:ascii="Calibri" w:hAnsi="Calibri" w:cs="Calibri"/>
                <w:sz w:val="24"/>
                <w:szCs w:val="24"/>
              </w:rPr>
              <w:t>)</w:t>
            </w:r>
          </w:p>
        </w:tc>
      </w:tr>
      <w:tr w:rsidR="000E1A14" w14:paraId="6B17DFC8" w14:textId="77777777" w:rsidTr="00494E9F">
        <w:trPr>
          <w:trHeight w:val="537"/>
        </w:trPr>
        <w:tc>
          <w:tcPr>
            <w:tcW w:w="5000" w:type="pct"/>
          </w:tcPr>
          <w:p w14:paraId="30E8B942" w14:textId="562B42EA" w:rsidR="000E1A14" w:rsidRPr="000E1A14" w:rsidRDefault="000E1A14" w:rsidP="008D70A5">
            <w:pPr>
              <w:rPr>
                <w:rFonts w:ascii="Calibri" w:hAnsi="Calibri" w:cs="Calibri"/>
                <w:sz w:val="24"/>
                <w:szCs w:val="24"/>
              </w:rPr>
            </w:pPr>
            <w:r w:rsidRPr="000E1A14">
              <w:rPr>
                <w:rFonts w:ascii="Calibri" w:hAnsi="Calibri" w:cs="Calibri"/>
                <w:sz w:val="24"/>
                <w:szCs w:val="24"/>
              </w:rPr>
              <w:t>Fishponds playing fields, SW17 (Tooting</w:t>
            </w:r>
            <w:r w:rsidR="00454606">
              <w:rPr>
                <w:rFonts w:ascii="Calibri" w:hAnsi="Calibri" w:cs="Calibri"/>
                <w:sz w:val="24"/>
                <w:szCs w:val="24"/>
              </w:rPr>
              <w:t xml:space="preserve"> Bec</w:t>
            </w:r>
            <w:r w:rsidRPr="000E1A14">
              <w:rPr>
                <w:rFonts w:ascii="Calibri" w:hAnsi="Calibri" w:cs="Calibri"/>
                <w:sz w:val="24"/>
                <w:szCs w:val="24"/>
              </w:rPr>
              <w:t>)</w:t>
            </w:r>
          </w:p>
        </w:tc>
      </w:tr>
      <w:tr w:rsidR="000E1A14" w14:paraId="6EF86FBE" w14:textId="77777777" w:rsidTr="00494E9F">
        <w:trPr>
          <w:trHeight w:val="537"/>
        </w:trPr>
        <w:tc>
          <w:tcPr>
            <w:tcW w:w="5000" w:type="pct"/>
          </w:tcPr>
          <w:p w14:paraId="0DF0EE73" w14:textId="77777777" w:rsidR="000E1A14" w:rsidRPr="000E1A14" w:rsidRDefault="000E1A14" w:rsidP="008D70A5">
            <w:pPr>
              <w:rPr>
                <w:rFonts w:ascii="Calibri" w:hAnsi="Calibri" w:cs="Calibri"/>
                <w:sz w:val="24"/>
                <w:szCs w:val="24"/>
              </w:rPr>
            </w:pPr>
            <w:proofErr w:type="spellStart"/>
            <w:r w:rsidRPr="000E1A14">
              <w:rPr>
                <w:rFonts w:ascii="Calibri" w:hAnsi="Calibri" w:cs="Calibri"/>
                <w:sz w:val="24"/>
                <w:szCs w:val="24"/>
              </w:rPr>
              <w:t>Furzedown</w:t>
            </w:r>
            <w:proofErr w:type="spellEnd"/>
            <w:r w:rsidRPr="000E1A14">
              <w:rPr>
                <w:rFonts w:ascii="Calibri" w:hAnsi="Calibri" w:cs="Calibri"/>
                <w:sz w:val="24"/>
                <w:szCs w:val="24"/>
              </w:rPr>
              <w:t xml:space="preserve"> Recreation Centre, SW17 (</w:t>
            </w:r>
            <w:proofErr w:type="spellStart"/>
            <w:r w:rsidRPr="000E1A14">
              <w:rPr>
                <w:rFonts w:ascii="Calibri" w:hAnsi="Calibri" w:cs="Calibri"/>
                <w:sz w:val="24"/>
                <w:szCs w:val="24"/>
              </w:rPr>
              <w:t>Furzedown</w:t>
            </w:r>
            <w:proofErr w:type="spellEnd"/>
            <w:r w:rsidRPr="000E1A14">
              <w:rPr>
                <w:rFonts w:ascii="Calibri" w:hAnsi="Calibri" w:cs="Calibri"/>
                <w:sz w:val="24"/>
                <w:szCs w:val="24"/>
              </w:rPr>
              <w:t>)</w:t>
            </w:r>
          </w:p>
        </w:tc>
      </w:tr>
      <w:tr w:rsidR="000E1A14" w14:paraId="789DF2C0" w14:textId="77777777" w:rsidTr="00494E9F">
        <w:trPr>
          <w:trHeight w:val="537"/>
        </w:trPr>
        <w:tc>
          <w:tcPr>
            <w:tcW w:w="5000" w:type="pct"/>
          </w:tcPr>
          <w:p w14:paraId="4BE3AE2E" w14:textId="77777777" w:rsidR="000E1A14" w:rsidRPr="000E1A14" w:rsidRDefault="000E1A14" w:rsidP="008D70A5">
            <w:pPr>
              <w:rPr>
                <w:rFonts w:ascii="Calibri" w:hAnsi="Calibri" w:cs="Calibri"/>
                <w:sz w:val="24"/>
                <w:szCs w:val="24"/>
              </w:rPr>
            </w:pPr>
            <w:proofErr w:type="spellStart"/>
            <w:r w:rsidRPr="000E1A14">
              <w:rPr>
                <w:rFonts w:ascii="Calibri" w:hAnsi="Calibri" w:cs="Calibri"/>
                <w:sz w:val="24"/>
                <w:szCs w:val="24"/>
              </w:rPr>
              <w:t>Furzedown</w:t>
            </w:r>
            <w:proofErr w:type="spellEnd"/>
            <w:r w:rsidRPr="000E1A14">
              <w:rPr>
                <w:rFonts w:ascii="Calibri" w:hAnsi="Calibri" w:cs="Calibri"/>
                <w:sz w:val="24"/>
                <w:szCs w:val="24"/>
              </w:rPr>
              <w:t xml:space="preserve"> Recreation Ground, SW17 (</w:t>
            </w:r>
            <w:proofErr w:type="spellStart"/>
            <w:r w:rsidRPr="000E1A14">
              <w:rPr>
                <w:rFonts w:ascii="Calibri" w:hAnsi="Calibri" w:cs="Calibri"/>
                <w:sz w:val="24"/>
                <w:szCs w:val="24"/>
              </w:rPr>
              <w:t>Furzedown</w:t>
            </w:r>
            <w:proofErr w:type="spellEnd"/>
            <w:r w:rsidRPr="000E1A14">
              <w:rPr>
                <w:rFonts w:ascii="Calibri" w:hAnsi="Calibri" w:cs="Calibri"/>
                <w:sz w:val="24"/>
                <w:szCs w:val="24"/>
              </w:rPr>
              <w:t>)</w:t>
            </w:r>
          </w:p>
        </w:tc>
      </w:tr>
      <w:tr w:rsidR="000E1A14" w14:paraId="06FEBB5C" w14:textId="77777777" w:rsidTr="00494E9F">
        <w:trPr>
          <w:trHeight w:val="537"/>
        </w:trPr>
        <w:tc>
          <w:tcPr>
            <w:tcW w:w="5000" w:type="pct"/>
          </w:tcPr>
          <w:p w14:paraId="5E7699FF" w14:textId="268B59A7" w:rsidR="000E1A14" w:rsidRPr="000E1A14" w:rsidRDefault="000E1A14" w:rsidP="008D70A5">
            <w:pPr>
              <w:rPr>
                <w:rFonts w:ascii="Calibri" w:hAnsi="Calibri" w:cs="Calibri"/>
                <w:sz w:val="24"/>
                <w:szCs w:val="24"/>
              </w:rPr>
            </w:pPr>
            <w:proofErr w:type="spellStart"/>
            <w:r w:rsidRPr="000E1A14">
              <w:rPr>
                <w:rFonts w:ascii="Calibri" w:hAnsi="Calibri" w:cs="Calibri"/>
                <w:sz w:val="24"/>
                <w:szCs w:val="24"/>
              </w:rPr>
              <w:t>Latchmere</w:t>
            </w:r>
            <w:proofErr w:type="spellEnd"/>
            <w:r w:rsidRPr="000E1A14">
              <w:rPr>
                <w:rFonts w:ascii="Calibri" w:hAnsi="Calibri" w:cs="Calibri"/>
                <w:sz w:val="24"/>
                <w:szCs w:val="24"/>
              </w:rPr>
              <w:t xml:space="preserve"> Leisure Centre, SW11 (</w:t>
            </w:r>
            <w:r w:rsidR="00454606">
              <w:rPr>
                <w:rFonts w:ascii="Calibri" w:hAnsi="Calibri" w:cs="Calibri"/>
                <w:sz w:val="24"/>
                <w:szCs w:val="24"/>
              </w:rPr>
              <w:t>Battersea Park</w:t>
            </w:r>
            <w:r w:rsidRPr="000E1A14">
              <w:rPr>
                <w:rFonts w:ascii="Calibri" w:hAnsi="Calibri" w:cs="Calibri"/>
                <w:sz w:val="24"/>
                <w:szCs w:val="24"/>
              </w:rPr>
              <w:t>)</w:t>
            </w:r>
          </w:p>
        </w:tc>
      </w:tr>
      <w:tr w:rsidR="003B0E0D" w:rsidRPr="003B0E0D" w14:paraId="284F2921" w14:textId="77777777" w:rsidTr="00494E9F">
        <w:trPr>
          <w:trHeight w:val="537"/>
        </w:trPr>
        <w:tc>
          <w:tcPr>
            <w:tcW w:w="5000" w:type="pct"/>
          </w:tcPr>
          <w:p w14:paraId="3ED91032" w14:textId="2B1859BC" w:rsidR="003B0E0D" w:rsidRPr="00120326" w:rsidRDefault="003B0E0D" w:rsidP="008D70A5">
            <w:pPr>
              <w:rPr>
                <w:rFonts w:ascii="Calibri" w:hAnsi="Calibri" w:cs="Calibri"/>
                <w:sz w:val="24"/>
                <w:szCs w:val="24"/>
              </w:rPr>
            </w:pPr>
            <w:r w:rsidRPr="00120326">
              <w:rPr>
                <w:rFonts w:ascii="Calibri" w:hAnsi="Calibri" w:cs="Calibri"/>
                <w:sz w:val="24"/>
                <w:szCs w:val="24"/>
              </w:rPr>
              <w:t>Montefiore Gardens, SW8 (</w:t>
            </w:r>
            <w:r w:rsidR="00454606">
              <w:rPr>
                <w:rFonts w:ascii="Calibri" w:hAnsi="Calibri" w:cs="Calibri"/>
                <w:sz w:val="24"/>
                <w:szCs w:val="24"/>
              </w:rPr>
              <w:t xml:space="preserve">Shaftesbury and </w:t>
            </w:r>
            <w:r w:rsidRPr="00120326">
              <w:rPr>
                <w:rFonts w:ascii="Calibri" w:hAnsi="Calibri" w:cs="Calibri"/>
                <w:sz w:val="24"/>
                <w:szCs w:val="24"/>
              </w:rPr>
              <w:t>Queenstown)</w:t>
            </w:r>
          </w:p>
        </w:tc>
      </w:tr>
      <w:tr w:rsidR="000E1A14" w14:paraId="744653BC" w14:textId="77777777" w:rsidTr="00494E9F">
        <w:trPr>
          <w:trHeight w:val="537"/>
        </w:trPr>
        <w:tc>
          <w:tcPr>
            <w:tcW w:w="5000" w:type="pct"/>
          </w:tcPr>
          <w:p w14:paraId="7566653A" w14:textId="46E5FE90" w:rsidR="000E1A14" w:rsidRPr="000E1A14" w:rsidRDefault="000E1A14" w:rsidP="008D70A5">
            <w:pPr>
              <w:rPr>
                <w:rFonts w:ascii="Calibri" w:hAnsi="Calibri" w:cs="Calibri"/>
                <w:sz w:val="24"/>
                <w:szCs w:val="24"/>
              </w:rPr>
            </w:pPr>
            <w:r w:rsidRPr="000E1A14">
              <w:rPr>
                <w:rFonts w:ascii="Calibri" w:hAnsi="Calibri" w:cs="Calibri"/>
                <w:sz w:val="24"/>
                <w:szCs w:val="24"/>
              </w:rPr>
              <w:t>Putney Leisure Centre, SW15 (</w:t>
            </w:r>
            <w:r w:rsidR="00454606">
              <w:rPr>
                <w:rFonts w:ascii="Calibri" w:hAnsi="Calibri" w:cs="Calibri"/>
                <w:sz w:val="24"/>
                <w:szCs w:val="24"/>
              </w:rPr>
              <w:t>West Putney</w:t>
            </w:r>
            <w:r w:rsidRPr="000E1A14">
              <w:rPr>
                <w:rFonts w:ascii="Calibri" w:hAnsi="Calibri" w:cs="Calibri"/>
                <w:sz w:val="24"/>
                <w:szCs w:val="24"/>
              </w:rPr>
              <w:t>)</w:t>
            </w:r>
          </w:p>
        </w:tc>
      </w:tr>
      <w:tr w:rsidR="00562FA6" w14:paraId="16793863" w14:textId="77777777" w:rsidTr="00494E9F">
        <w:trPr>
          <w:trHeight w:val="537"/>
        </w:trPr>
        <w:tc>
          <w:tcPr>
            <w:tcW w:w="5000" w:type="pct"/>
          </w:tcPr>
          <w:p w14:paraId="5F13D257" w14:textId="2B90535A" w:rsidR="00562FA6" w:rsidRPr="000E1A14" w:rsidRDefault="00562FA6" w:rsidP="008D70A5">
            <w:pPr>
              <w:rPr>
                <w:rFonts w:ascii="Calibri" w:hAnsi="Calibri" w:cs="Calibri"/>
                <w:sz w:val="24"/>
                <w:szCs w:val="24"/>
              </w:rPr>
            </w:pPr>
            <w:r>
              <w:rPr>
                <w:rFonts w:ascii="Calibri" w:hAnsi="Calibri" w:cs="Calibri"/>
                <w:sz w:val="24"/>
                <w:szCs w:val="24"/>
              </w:rPr>
              <w:t>Roehampton Playing Fields</w:t>
            </w:r>
            <w:r w:rsidRPr="000E1A14">
              <w:rPr>
                <w:rFonts w:ascii="Calibri" w:hAnsi="Calibri" w:cs="Calibri"/>
                <w:sz w:val="24"/>
                <w:szCs w:val="24"/>
              </w:rPr>
              <w:t>, SW15 (Roehampton)</w:t>
            </w:r>
          </w:p>
        </w:tc>
      </w:tr>
      <w:tr w:rsidR="000E1A14" w14:paraId="368604FE" w14:textId="77777777" w:rsidTr="00494E9F">
        <w:tc>
          <w:tcPr>
            <w:tcW w:w="5000" w:type="pct"/>
          </w:tcPr>
          <w:p w14:paraId="49074244" w14:textId="77777777" w:rsidR="000E1A14" w:rsidRPr="000E1A14" w:rsidRDefault="000E1A14" w:rsidP="008D70A5">
            <w:pPr>
              <w:rPr>
                <w:rFonts w:ascii="Calibri" w:hAnsi="Calibri" w:cs="Calibri"/>
                <w:sz w:val="24"/>
                <w:szCs w:val="24"/>
              </w:rPr>
            </w:pPr>
            <w:r w:rsidRPr="000E1A14">
              <w:rPr>
                <w:rFonts w:ascii="Calibri" w:hAnsi="Calibri" w:cs="Calibri"/>
                <w:sz w:val="24"/>
                <w:szCs w:val="24"/>
              </w:rPr>
              <w:t>Roehampton Sports and Fitness Centre, SW15 (Roehampton)</w:t>
            </w:r>
          </w:p>
        </w:tc>
      </w:tr>
      <w:tr w:rsidR="000E1A14" w14:paraId="46C4385B" w14:textId="77777777" w:rsidTr="00494E9F">
        <w:tc>
          <w:tcPr>
            <w:tcW w:w="5000" w:type="pct"/>
          </w:tcPr>
          <w:p w14:paraId="4E7A5964" w14:textId="0F64B796" w:rsidR="000E1A14" w:rsidRPr="000E1A14" w:rsidRDefault="000E1A14" w:rsidP="008D70A5">
            <w:pPr>
              <w:rPr>
                <w:rFonts w:ascii="Calibri" w:hAnsi="Calibri" w:cs="Calibri"/>
                <w:sz w:val="24"/>
                <w:szCs w:val="24"/>
              </w:rPr>
            </w:pPr>
            <w:proofErr w:type="spellStart"/>
            <w:r w:rsidRPr="000E1A14">
              <w:rPr>
                <w:rFonts w:ascii="Calibri" w:hAnsi="Calibri" w:cs="Calibri"/>
                <w:sz w:val="24"/>
                <w:szCs w:val="24"/>
              </w:rPr>
              <w:t>Swaby</w:t>
            </w:r>
            <w:proofErr w:type="spellEnd"/>
            <w:r w:rsidRPr="000E1A14">
              <w:rPr>
                <w:rFonts w:ascii="Calibri" w:hAnsi="Calibri" w:cs="Calibri"/>
                <w:sz w:val="24"/>
                <w:szCs w:val="24"/>
              </w:rPr>
              <w:t xml:space="preserve"> Gardens, SW18 (</w:t>
            </w:r>
            <w:r w:rsidR="00454606">
              <w:rPr>
                <w:rFonts w:ascii="Calibri" w:hAnsi="Calibri" w:cs="Calibri"/>
                <w:sz w:val="24"/>
                <w:szCs w:val="24"/>
              </w:rPr>
              <w:t>Wandsworth Common</w:t>
            </w:r>
            <w:r w:rsidRPr="000E1A14">
              <w:rPr>
                <w:rFonts w:ascii="Calibri" w:hAnsi="Calibri" w:cs="Calibri"/>
                <w:sz w:val="24"/>
                <w:szCs w:val="24"/>
              </w:rPr>
              <w:t>)</w:t>
            </w:r>
          </w:p>
        </w:tc>
      </w:tr>
      <w:tr w:rsidR="000E1A14" w14:paraId="1636FD65" w14:textId="77777777" w:rsidTr="00494E9F">
        <w:tc>
          <w:tcPr>
            <w:tcW w:w="5000" w:type="pct"/>
          </w:tcPr>
          <w:p w14:paraId="70B2CB87" w14:textId="3B2753E7" w:rsidR="000E1A14" w:rsidRPr="000E1A14" w:rsidRDefault="000E1A14" w:rsidP="008D70A5">
            <w:pPr>
              <w:rPr>
                <w:rFonts w:ascii="Calibri" w:hAnsi="Calibri" w:cs="Calibri"/>
                <w:sz w:val="24"/>
                <w:szCs w:val="24"/>
              </w:rPr>
            </w:pPr>
            <w:r w:rsidRPr="000E1A14">
              <w:rPr>
                <w:rFonts w:ascii="Calibri" w:hAnsi="Calibri" w:cs="Calibri"/>
                <w:sz w:val="24"/>
                <w:szCs w:val="24"/>
              </w:rPr>
              <w:t>The Spit, SW18 (</w:t>
            </w:r>
            <w:r w:rsidR="00454606">
              <w:rPr>
                <w:rFonts w:ascii="Calibri" w:hAnsi="Calibri" w:cs="Calibri"/>
                <w:sz w:val="24"/>
                <w:szCs w:val="24"/>
              </w:rPr>
              <w:t>St Mary’s</w:t>
            </w:r>
            <w:r w:rsidRPr="000E1A14">
              <w:rPr>
                <w:rFonts w:ascii="Calibri" w:hAnsi="Calibri" w:cs="Calibri"/>
                <w:sz w:val="24"/>
                <w:szCs w:val="24"/>
              </w:rPr>
              <w:t>)</w:t>
            </w:r>
          </w:p>
        </w:tc>
      </w:tr>
      <w:tr w:rsidR="000E1A14" w14:paraId="6550CA9E" w14:textId="77777777" w:rsidTr="00494E9F">
        <w:tc>
          <w:tcPr>
            <w:tcW w:w="5000" w:type="pct"/>
          </w:tcPr>
          <w:p w14:paraId="56A3CF33" w14:textId="09C68604" w:rsidR="000E1A14" w:rsidRPr="000E1A14" w:rsidRDefault="000E1A14" w:rsidP="008D70A5">
            <w:pPr>
              <w:rPr>
                <w:rFonts w:ascii="Calibri" w:hAnsi="Calibri" w:cs="Calibri"/>
                <w:sz w:val="24"/>
                <w:szCs w:val="24"/>
              </w:rPr>
            </w:pPr>
            <w:r w:rsidRPr="000E1A14">
              <w:rPr>
                <w:rFonts w:ascii="Calibri" w:hAnsi="Calibri" w:cs="Calibri"/>
                <w:sz w:val="24"/>
                <w:szCs w:val="24"/>
              </w:rPr>
              <w:t>Tooting Leisure Centre, SW17 (Tooting</w:t>
            </w:r>
            <w:r w:rsidR="00454606">
              <w:rPr>
                <w:rFonts w:ascii="Calibri" w:hAnsi="Calibri" w:cs="Calibri"/>
                <w:sz w:val="24"/>
                <w:szCs w:val="24"/>
              </w:rPr>
              <w:t xml:space="preserve"> Broadway</w:t>
            </w:r>
            <w:r w:rsidRPr="000E1A14">
              <w:rPr>
                <w:rFonts w:ascii="Calibri" w:hAnsi="Calibri" w:cs="Calibri"/>
                <w:sz w:val="24"/>
                <w:szCs w:val="24"/>
              </w:rPr>
              <w:t>)</w:t>
            </w:r>
          </w:p>
        </w:tc>
      </w:tr>
      <w:tr w:rsidR="000E1A14" w14:paraId="4AF59AD5" w14:textId="77777777" w:rsidTr="00494E9F">
        <w:tc>
          <w:tcPr>
            <w:tcW w:w="5000" w:type="pct"/>
          </w:tcPr>
          <w:p w14:paraId="6779E93C" w14:textId="48AE5853" w:rsidR="000E1A14" w:rsidRPr="000E1A14" w:rsidRDefault="000E1A14" w:rsidP="008D70A5">
            <w:pPr>
              <w:rPr>
                <w:rFonts w:ascii="Calibri" w:hAnsi="Calibri" w:cs="Calibri"/>
                <w:sz w:val="24"/>
                <w:szCs w:val="24"/>
              </w:rPr>
            </w:pPr>
            <w:r w:rsidRPr="000E1A14">
              <w:rPr>
                <w:rFonts w:ascii="Calibri" w:hAnsi="Calibri" w:cs="Calibri"/>
                <w:sz w:val="24"/>
                <w:szCs w:val="24"/>
              </w:rPr>
              <w:t>Upper Tooting Park, SW17 (</w:t>
            </w:r>
            <w:r w:rsidR="00454606">
              <w:rPr>
                <w:rFonts w:ascii="Calibri" w:hAnsi="Calibri" w:cs="Calibri"/>
                <w:sz w:val="24"/>
                <w:szCs w:val="24"/>
              </w:rPr>
              <w:t>Trinity</w:t>
            </w:r>
            <w:r w:rsidRPr="000E1A14">
              <w:rPr>
                <w:rFonts w:ascii="Calibri" w:hAnsi="Calibri" w:cs="Calibri"/>
                <w:sz w:val="24"/>
                <w:szCs w:val="24"/>
              </w:rPr>
              <w:t>)</w:t>
            </w:r>
          </w:p>
        </w:tc>
      </w:tr>
      <w:tr w:rsidR="000E1A14" w14:paraId="330D71CB" w14:textId="77777777" w:rsidTr="00494E9F">
        <w:tc>
          <w:tcPr>
            <w:tcW w:w="5000" w:type="pct"/>
          </w:tcPr>
          <w:p w14:paraId="4B41B6C5" w14:textId="310176DE" w:rsidR="000E1A14" w:rsidRPr="000E1A14" w:rsidRDefault="000E1A14" w:rsidP="008D70A5">
            <w:pPr>
              <w:rPr>
                <w:rFonts w:ascii="Calibri" w:hAnsi="Calibri" w:cs="Calibri"/>
                <w:sz w:val="24"/>
                <w:szCs w:val="24"/>
              </w:rPr>
            </w:pPr>
            <w:proofErr w:type="spellStart"/>
            <w:r w:rsidRPr="000E1A14">
              <w:rPr>
                <w:rFonts w:ascii="Calibri" w:hAnsi="Calibri" w:cs="Calibri"/>
                <w:sz w:val="24"/>
                <w:szCs w:val="24"/>
              </w:rPr>
              <w:t>Wandle</w:t>
            </w:r>
            <w:proofErr w:type="spellEnd"/>
            <w:r w:rsidRPr="000E1A14">
              <w:rPr>
                <w:rFonts w:ascii="Calibri" w:hAnsi="Calibri" w:cs="Calibri"/>
                <w:sz w:val="24"/>
                <w:szCs w:val="24"/>
              </w:rPr>
              <w:t xml:space="preserve"> Recreation Centre, SW18 (</w:t>
            </w:r>
            <w:r w:rsidR="00454606">
              <w:rPr>
                <w:rFonts w:ascii="Calibri" w:hAnsi="Calibri" w:cs="Calibri"/>
                <w:sz w:val="24"/>
                <w:szCs w:val="24"/>
              </w:rPr>
              <w:t>Wandsworth Town</w:t>
            </w:r>
            <w:r w:rsidRPr="000E1A14">
              <w:rPr>
                <w:rFonts w:ascii="Calibri" w:hAnsi="Calibri" w:cs="Calibri"/>
                <w:sz w:val="24"/>
                <w:szCs w:val="24"/>
              </w:rPr>
              <w:t xml:space="preserve">) </w:t>
            </w:r>
          </w:p>
        </w:tc>
      </w:tr>
      <w:tr w:rsidR="000E1A14" w14:paraId="34F7AE7A" w14:textId="77777777" w:rsidTr="00494E9F">
        <w:tc>
          <w:tcPr>
            <w:tcW w:w="5000" w:type="pct"/>
          </w:tcPr>
          <w:p w14:paraId="25D34480" w14:textId="6839BFE1" w:rsidR="000E1A14" w:rsidRPr="000E1A14" w:rsidRDefault="000E1A14" w:rsidP="008D70A5">
            <w:pPr>
              <w:rPr>
                <w:rFonts w:ascii="Calibri" w:hAnsi="Calibri" w:cs="Calibri"/>
                <w:sz w:val="24"/>
                <w:szCs w:val="24"/>
              </w:rPr>
            </w:pPr>
            <w:r w:rsidRPr="000E1A14">
              <w:rPr>
                <w:rFonts w:ascii="Calibri" w:hAnsi="Calibri" w:cs="Calibri"/>
                <w:sz w:val="24"/>
                <w:szCs w:val="24"/>
              </w:rPr>
              <w:t>Waterman’s Green, SW15 (</w:t>
            </w:r>
            <w:proofErr w:type="spellStart"/>
            <w:r w:rsidR="00454606">
              <w:rPr>
                <w:rFonts w:ascii="Calibri" w:hAnsi="Calibri" w:cs="Calibri"/>
                <w:sz w:val="24"/>
                <w:szCs w:val="24"/>
              </w:rPr>
              <w:t>T</w:t>
            </w:r>
            <w:r w:rsidRPr="000E1A14">
              <w:rPr>
                <w:rFonts w:ascii="Calibri" w:hAnsi="Calibri" w:cs="Calibri"/>
                <w:sz w:val="24"/>
                <w:szCs w:val="24"/>
              </w:rPr>
              <w:t>hamesfield</w:t>
            </w:r>
            <w:proofErr w:type="spellEnd"/>
            <w:r w:rsidRPr="000E1A14">
              <w:rPr>
                <w:rFonts w:ascii="Calibri" w:hAnsi="Calibri" w:cs="Calibri"/>
                <w:sz w:val="24"/>
                <w:szCs w:val="24"/>
              </w:rPr>
              <w:t>)</w:t>
            </w:r>
          </w:p>
        </w:tc>
      </w:tr>
    </w:tbl>
    <w:p w14:paraId="7BB41FA3" w14:textId="77777777" w:rsidR="00494E9F" w:rsidRDefault="00494E9F" w:rsidP="000E1A14">
      <w:pPr>
        <w:rPr>
          <w:rFonts w:ascii="Calibri" w:hAnsi="Calibri" w:cs="Calibri"/>
          <w:b/>
          <w:sz w:val="24"/>
          <w:szCs w:val="24"/>
          <w:u w:val="single"/>
        </w:rPr>
      </w:pPr>
    </w:p>
    <w:p w14:paraId="596A2269" w14:textId="5BF25BAF" w:rsidR="000E1A14" w:rsidRPr="00494E9F" w:rsidRDefault="000E1A14" w:rsidP="000E1A14">
      <w:pPr>
        <w:rPr>
          <w:rFonts w:ascii="Calibri" w:hAnsi="Calibri" w:cs="Calibri"/>
          <w:b/>
          <w:sz w:val="24"/>
          <w:szCs w:val="24"/>
          <w:u w:val="single"/>
        </w:rPr>
      </w:pPr>
      <w:r w:rsidRPr="00494E9F">
        <w:rPr>
          <w:rFonts w:ascii="Calibri" w:hAnsi="Calibri" w:cs="Calibri"/>
          <w:b/>
          <w:sz w:val="24"/>
          <w:szCs w:val="24"/>
          <w:u w:val="single"/>
        </w:rPr>
        <w:t>Parks and open spaces where dogs are excluded from specific areas</w:t>
      </w:r>
    </w:p>
    <w:tbl>
      <w:tblPr>
        <w:tblStyle w:val="TableGrid"/>
        <w:tblW w:w="0" w:type="auto"/>
        <w:tblLook w:val="04A0" w:firstRow="1" w:lastRow="0" w:firstColumn="1" w:lastColumn="0" w:noHBand="0" w:noVBand="1"/>
      </w:tblPr>
      <w:tblGrid>
        <w:gridCol w:w="3300"/>
        <w:gridCol w:w="5716"/>
      </w:tblGrid>
      <w:tr w:rsidR="00454606" w14:paraId="5C3F402A" w14:textId="77777777" w:rsidTr="00494E9F">
        <w:tc>
          <w:tcPr>
            <w:tcW w:w="0" w:type="auto"/>
          </w:tcPr>
          <w:p w14:paraId="1F806F77" w14:textId="77777777" w:rsidR="000E1A14" w:rsidRPr="00494E9F" w:rsidRDefault="000E1A14" w:rsidP="008D70A5">
            <w:pPr>
              <w:rPr>
                <w:rFonts w:asciiTheme="minorHAnsi" w:hAnsiTheme="minorHAnsi" w:cstheme="minorHAnsi"/>
                <w:b/>
                <w:sz w:val="24"/>
                <w:szCs w:val="24"/>
              </w:rPr>
            </w:pPr>
            <w:r w:rsidRPr="00494E9F">
              <w:rPr>
                <w:rFonts w:asciiTheme="minorHAnsi" w:hAnsiTheme="minorHAnsi" w:cstheme="minorHAnsi"/>
                <w:b/>
                <w:sz w:val="24"/>
                <w:szCs w:val="24"/>
              </w:rPr>
              <w:t>Site</w:t>
            </w:r>
          </w:p>
        </w:tc>
        <w:tc>
          <w:tcPr>
            <w:tcW w:w="0" w:type="auto"/>
          </w:tcPr>
          <w:p w14:paraId="1D40DBDC" w14:textId="77777777" w:rsidR="000E1A14" w:rsidRPr="00494E9F" w:rsidRDefault="000E1A14" w:rsidP="008D70A5">
            <w:pPr>
              <w:rPr>
                <w:rFonts w:asciiTheme="minorHAnsi" w:hAnsiTheme="minorHAnsi" w:cstheme="minorHAnsi"/>
                <w:b/>
                <w:sz w:val="24"/>
                <w:szCs w:val="24"/>
              </w:rPr>
            </w:pPr>
            <w:r w:rsidRPr="00494E9F">
              <w:rPr>
                <w:rFonts w:asciiTheme="minorHAnsi" w:hAnsiTheme="minorHAnsi" w:cstheme="minorHAnsi"/>
                <w:b/>
                <w:sz w:val="24"/>
                <w:szCs w:val="24"/>
              </w:rPr>
              <w:t>Area/s within the site</w:t>
            </w:r>
          </w:p>
        </w:tc>
      </w:tr>
      <w:tr w:rsidR="00454606" w14:paraId="710F2F34" w14:textId="77777777" w:rsidTr="00494E9F">
        <w:tc>
          <w:tcPr>
            <w:tcW w:w="0" w:type="auto"/>
          </w:tcPr>
          <w:p w14:paraId="018D82C6" w14:textId="31DAFBC7" w:rsidR="000E1A14" w:rsidRPr="00494E9F" w:rsidRDefault="000E1A14" w:rsidP="008D70A5">
            <w:pPr>
              <w:rPr>
                <w:rFonts w:asciiTheme="minorHAnsi" w:hAnsiTheme="minorHAnsi" w:cstheme="minorHAnsi"/>
                <w:sz w:val="24"/>
                <w:szCs w:val="24"/>
              </w:rPr>
            </w:pPr>
            <w:r w:rsidRPr="00494E9F">
              <w:rPr>
                <w:rFonts w:asciiTheme="minorHAnsi" w:hAnsiTheme="minorHAnsi" w:cstheme="minorHAnsi"/>
                <w:sz w:val="24"/>
                <w:szCs w:val="24"/>
              </w:rPr>
              <w:t>Battersea Park, SW11 (</w:t>
            </w:r>
            <w:r w:rsidR="00454606">
              <w:rPr>
                <w:rFonts w:asciiTheme="minorHAnsi" w:hAnsiTheme="minorHAnsi" w:cstheme="minorHAnsi"/>
                <w:sz w:val="24"/>
                <w:szCs w:val="24"/>
              </w:rPr>
              <w:t>Battersea Park</w:t>
            </w:r>
            <w:r w:rsidRPr="00494E9F">
              <w:rPr>
                <w:rFonts w:asciiTheme="minorHAnsi" w:hAnsiTheme="minorHAnsi" w:cstheme="minorHAnsi"/>
                <w:sz w:val="24"/>
                <w:szCs w:val="24"/>
              </w:rPr>
              <w:t>)</w:t>
            </w:r>
          </w:p>
        </w:tc>
        <w:tc>
          <w:tcPr>
            <w:tcW w:w="0" w:type="auto"/>
          </w:tcPr>
          <w:p w14:paraId="2CDE8E8B" w14:textId="20F671CF" w:rsidR="000E1A14" w:rsidRPr="00494E9F" w:rsidRDefault="000E1A14" w:rsidP="008D70A5">
            <w:pPr>
              <w:rPr>
                <w:rFonts w:asciiTheme="minorHAnsi" w:hAnsiTheme="minorHAnsi" w:cstheme="minorHAnsi"/>
                <w:color w:val="FF0000"/>
                <w:sz w:val="24"/>
                <w:szCs w:val="24"/>
              </w:rPr>
            </w:pPr>
            <w:r w:rsidRPr="00494E9F">
              <w:rPr>
                <w:rFonts w:asciiTheme="minorHAnsi" w:hAnsiTheme="minorHAnsi" w:cstheme="minorHAnsi"/>
                <w:sz w:val="24"/>
                <w:szCs w:val="24"/>
              </w:rPr>
              <w:t xml:space="preserve">Children’s play areas – enclosed sports and fitness facilities – all water bodies – </w:t>
            </w:r>
            <w:r w:rsidR="003B0E0D" w:rsidRPr="00120326">
              <w:rPr>
                <w:rFonts w:asciiTheme="minorHAnsi" w:hAnsiTheme="minorHAnsi" w:cstheme="minorHAnsi"/>
                <w:sz w:val="24"/>
                <w:szCs w:val="24"/>
              </w:rPr>
              <w:t xml:space="preserve">Promontory Garden – former bowling green – Events arena – Old English </w:t>
            </w:r>
            <w:r w:rsidR="003B0E0D" w:rsidRPr="00120326">
              <w:rPr>
                <w:rFonts w:asciiTheme="minorHAnsi" w:hAnsiTheme="minorHAnsi" w:cstheme="minorHAnsi"/>
                <w:sz w:val="24"/>
                <w:szCs w:val="24"/>
              </w:rPr>
              <w:lastRenderedPageBreak/>
              <w:t>Garden – Pagoda – Thrive garden - the Zoo – residential properties</w:t>
            </w:r>
          </w:p>
        </w:tc>
      </w:tr>
      <w:tr w:rsidR="00454606" w14:paraId="50E85653" w14:textId="77777777" w:rsidTr="00494E9F">
        <w:tc>
          <w:tcPr>
            <w:tcW w:w="0" w:type="auto"/>
          </w:tcPr>
          <w:p w14:paraId="6E92D8E2" w14:textId="4E28566B" w:rsidR="000E1A14" w:rsidRPr="00494E9F" w:rsidRDefault="000E1A14" w:rsidP="008D70A5">
            <w:pPr>
              <w:rPr>
                <w:rFonts w:asciiTheme="minorHAnsi" w:hAnsiTheme="minorHAnsi" w:cstheme="minorHAnsi"/>
                <w:sz w:val="24"/>
                <w:szCs w:val="24"/>
              </w:rPr>
            </w:pPr>
            <w:proofErr w:type="spellStart"/>
            <w:r w:rsidRPr="00494E9F">
              <w:rPr>
                <w:rFonts w:asciiTheme="minorHAnsi" w:hAnsiTheme="minorHAnsi" w:cstheme="minorHAnsi"/>
                <w:sz w:val="24"/>
                <w:szCs w:val="24"/>
              </w:rPr>
              <w:lastRenderedPageBreak/>
              <w:t>Bramford</w:t>
            </w:r>
            <w:proofErr w:type="spellEnd"/>
            <w:r w:rsidRPr="00494E9F">
              <w:rPr>
                <w:rFonts w:asciiTheme="minorHAnsi" w:hAnsiTheme="minorHAnsi" w:cstheme="minorHAnsi"/>
                <w:sz w:val="24"/>
                <w:szCs w:val="24"/>
              </w:rPr>
              <w:t xml:space="preserve"> Gardens, SW18 (</w:t>
            </w:r>
            <w:r w:rsidR="00454606">
              <w:rPr>
                <w:rFonts w:asciiTheme="minorHAnsi" w:hAnsiTheme="minorHAnsi" w:cstheme="minorHAnsi"/>
                <w:sz w:val="24"/>
                <w:szCs w:val="24"/>
              </w:rPr>
              <w:t>St Mary’s</w:t>
            </w:r>
            <w:r w:rsidRPr="00494E9F">
              <w:rPr>
                <w:rFonts w:asciiTheme="minorHAnsi" w:hAnsiTheme="minorHAnsi" w:cstheme="minorHAnsi"/>
                <w:sz w:val="24"/>
                <w:szCs w:val="24"/>
              </w:rPr>
              <w:t>)</w:t>
            </w:r>
          </w:p>
        </w:tc>
        <w:tc>
          <w:tcPr>
            <w:tcW w:w="0" w:type="auto"/>
          </w:tcPr>
          <w:p w14:paraId="1297496B" w14:textId="77777777" w:rsidR="000E1A14" w:rsidRPr="00494E9F" w:rsidRDefault="000E1A14" w:rsidP="008D70A5">
            <w:pPr>
              <w:rPr>
                <w:rFonts w:asciiTheme="minorHAnsi" w:hAnsiTheme="minorHAnsi" w:cstheme="minorHAnsi"/>
                <w:sz w:val="24"/>
                <w:szCs w:val="24"/>
              </w:rPr>
            </w:pPr>
            <w:r w:rsidRPr="00494E9F">
              <w:rPr>
                <w:rFonts w:asciiTheme="minorHAnsi" w:hAnsiTheme="minorHAnsi" w:cstheme="minorHAnsi"/>
                <w:sz w:val="24"/>
                <w:szCs w:val="24"/>
              </w:rPr>
              <w:t xml:space="preserve">Children’s play area </w:t>
            </w:r>
          </w:p>
        </w:tc>
      </w:tr>
      <w:tr w:rsidR="00454606" w14:paraId="0196C331" w14:textId="77777777" w:rsidTr="00494E9F">
        <w:tc>
          <w:tcPr>
            <w:tcW w:w="0" w:type="auto"/>
          </w:tcPr>
          <w:p w14:paraId="7C44A0CA" w14:textId="77777777" w:rsidR="000E1A14" w:rsidRPr="00494E9F" w:rsidRDefault="000E1A14" w:rsidP="008D70A5">
            <w:pPr>
              <w:rPr>
                <w:rFonts w:asciiTheme="minorHAnsi" w:hAnsiTheme="minorHAnsi" w:cstheme="minorHAnsi"/>
                <w:sz w:val="24"/>
                <w:szCs w:val="24"/>
              </w:rPr>
            </w:pPr>
            <w:r w:rsidRPr="00494E9F">
              <w:rPr>
                <w:rFonts w:asciiTheme="minorHAnsi" w:hAnsiTheme="minorHAnsi" w:cstheme="minorHAnsi"/>
                <w:sz w:val="24"/>
                <w:szCs w:val="24"/>
              </w:rPr>
              <w:t>Coronation Gardens, SW18 (Southfields)</w:t>
            </w:r>
          </w:p>
        </w:tc>
        <w:tc>
          <w:tcPr>
            <w:tcW w:w="0" w:type="auto"/>
          </w:tcPr>
          <w:p w14:paraId="6FD96223" w14:textId="77777777" w:rsidR="000E1A14" w:rsidRPr="00494E9F" w:rsidRDefault="000E1A14" w:rsidP="008D70A5">
            <w:pPr>
              <w:rPr>
                <w:rFonts w:asciiTheme="minorHAnsi" w:hAnsiTheme="minorHAnsi" w:cstheme="minorHAnsi"/>
                <w:sz w:val="24"/>
                <w:szCs w:val="24"/>
              </w:rPr>
            </w:pPr>
            <w:r w:rsidRPr="00494E9F">
              <w:rPr>
                <w:rFonts w:asciiTheme="minorHAnsi" w:hAnsiTheme="minorHAnsi" w:cstheme="minorHAnsi"/>
                <w:sz w:val="24"/>
                <w:szCs w:val="24"/>
              </w:rPr>
              <w:t xml:space="preserve">Children’s play area </w:t>
            </w:r>
          </w:p>
        </w:tc>
      </w:tr>
      <w:tr w:rsidR="00454606" w14:paraId="371BAAC8" w14:textId="77777777" w:rsidTr="00494E9F">
        <w:tc>
          <w:tcPr>
            <w:tcW w:w="0" w:type="auto"/>
          </w:tcPr>
          <w:p w14:paraId="0FCAE6A0" w14:textId="6718DDAC" w:rsidR="000E1A14" w:rsidRPr="00494E9F" w:rsidRDefault="000E1A14" w:rsidP="008D70A5">
            <w:pPr>
              <w:rPr>
                <w:rFonts w:asciiTheme="minorHAnsi" w:hAnsiTheme="minorHAnsi" w:cstheme="minorHAnsi"/>
                <w:sz w:val="24"/>
                <w:szCs w:val="24"/>
              </w:rPr>
            </w:pPr>
            <w:r w:rsidRPr="00494E9F">
              <w:rPr>
                <w:rFonts w:asciiTheme="minorHAnsi" w:hAnsiTheme="minorHAnsi" w:cstheme="minorHAnsi"/>
                <w:sz w:val="24"/>
                <w:szCs w:val="24"/>
              </w:rPr>
              <w:t>Falcon Park, SW11 (</w:t>
            </w:r>
            <w:proofErr w:type="spellStart"/>
            <w:r w:rsidR="00454606">
              <w:rPr>
                <w:rFonts w:asciiTheme="minorHAnsi" w:hAnsiTheme="minorHAnsi" w:cstheme="minorHAnsi"/>
                <w:sz w:val="24"/>
                <w:szCs w:val="24"/>
              </w:rPr>
              <w:t>Falconbrook</w:t>
            </w:r>
            <w:proofErr w:type="spellEnd"/>
            <w:r w:rsidRPr="00494E9F">
              <w:rPr>
                <w:rFonts w:asciiTheme="minorHAnsi" w:hAnsiTheme="minorHAnsi" w:cstheme="minorHAnsi"/>
                <w:sz w:val="24"/>
                <w:szCs w:val="24"/>
              </w:rPr>
              <w:t>)</w:t>
            </w:r>
          </w:p>
        </w:tc>
        <w:tc>
          <w:tcPr>
            <w:tcW w:w="0" w:type="auto"/>
          </w:tcPr>
          <w:p w14:paraId="75FE47F6" w14:textId="3455C811" w:rsidR="000E1A14" w:rsidRPr="00494E9F" w:rsidRDefault="000E1A14" w:rsidP="008D70A5">
            <w:pPr>
              <w:rPr>
                <w:rFonts w:asciiTheme="minorHAnsi" w:hAnsiTheme="minorHAnsi" w:cstheme="minorHAnsi"/>
                <w:sz w:val="24"/>
                <w:szCs w:val="24"/>
              </w:rPr>
            </w:pPr>
            <w:r w:rsidRPr="00494E9F">
              <w:rPr>
                <w:rFonts w:asciiTheme="minorHAnsi" w:hAnsiTheme="minorHAnsi" w:cstheme="minorHAnsi"/>
                <w:sz w:val="24"/>
                <w:szCs w:val="24"/>
              </w:rPr>
              <w:t>Enclosed s</w:t>
            </w:r>
            <w:r w:rsidR="0077301E">
              <w:rPr>
                <w:rFonts w:asciiTheme="minorHAnsi" w:hAnsiTheme="minorHAnsi" w:cstheme="minorHAnsi"/>
                <w:sz w:val="24"/>
                <w:szCs w:val="24"/>
              </w:rPr>
              <w:t>p</w:t>
            </w:r>
            <w:r w:rsidRPr="00494E9F">
              <w:rPr>
                <w:rFonts w:asciiTheme="minorHAnsi" w:hAnsiTheme="minorHAnsi" w:cstheme="minorHAnsi"/>
                <w:sz w:val="24"/>
                <w:szCs w:val="24"/>
              </w:rPr>
              <w:t xml:space="preserve">orts facility </w:t>
            </w:r>
          </w:p>
        </w:tc>
      </w:tr>
      <w:tr w:rsidR="00454606" w14:paraId="14747346" w14:textId="77777777" w:rsidTr="00494E9F">
        <w:tc>
          <w:tcPr>
            <w:tcW w:w="0" w:type="auto"/>
          </w:tcPr>
          <w:p w14:paraId="3B738702" w14:textId="1E76C014" w:rsidR="000E1A14" w:rsidRPr="00494E9F" w:rsidRDefault="000E1A14" w:rsidP="008D70A5">
            <w:pPr>
              <w:rPr>
                <w:rFonts w:asciiTheme="minorHAnsi" w:hAnsiTheme="minorHAnsi" w:cstheme="minorHAnsi"/>
                <w:sz w:val="24"/>
                <w:szCs w:val="24"/>
              </w:rPr>
            </w:pPr>
            <w:r w:rsidRPr="00494E9F">
              <w:rPr>
                <w:rFonts w:asciiTheme="minorHAnsi" w:hAnsiTheme="minorHAnsi" w:cstheme="minorHAnsi"/>
                <w:sz w:val="24"/>
                <w:szCs w:val="24"/>
              </w:rPr>
              <w:t>Fountain Recreation Ground, SW17 (Tooting</w:t>
            </w:r>
            <w:r w:rsidR="00454606">
              <w:rPr>
                <w:rFonts w:asciiTheme="minorHAnsi" w:hAnsiTheme="minorHAnsi" w:cstheme="minorHAnsi"/>
                <w:sz w:val="24"/>
                <w:szCs w:val="24"/>
              </w:rPr>
              <w:t xml:space="preserve"> Broadway</w:t>
            </w:r>
            <w:r w:rsidRPr="00494E9F">
              <w:rPr>
                <w:rFonts w:asciiTheme="minorHAnsi" w:hAnsiTheme="minorHAnsi" w:cstheme="minorHAnsi"/>
                <w:sz w:val="24"/>
                <w:szCs w:val="24"/>
              </w:rPr>
              <w:t>)</w:t>
            </w:r>
          </w:p>
        </w:tc>
        <w:tc>
          <w:tcPr>
            <w:tcW w:w="0" w:type="auto"/>
          </w:tcPr>
          <w:p w14:paraId="5A0F3516" w14:textId="77777777" w:rsidR="000E1A14" w:rsidRPr="00494E9F" w:rsidRDefault="000E1A14" w:rsidP="008D70A5">
            <w:pPr>
              <w:rPr>
                <w:rFonts w:asciiTheme="minorHAnsi" w:hAnsiTheme="minorHAnsi" w:cstheme="minorHAnsi"/>
                <w:sz w:val="24"/>
                <w:szCs w:val="24"/>
              </w:rPr>
            </w:pPr>
            <w:r w:rsidRPr="00494E9F">
              <w:rPr>
                <w:rFonts w:asciiTheme="minorHAnsi" w:hAnsiTheme="minorHAnsi" w:cstheme="minorHAnsi"/>
                <w:sz w:val="24"/>
                <w:szCs w:val="24"/>
              </w:rPr>
              <w:t>Children’s play area</w:t>
            </w:r>
          </w:p>
        </w:tc>
      </w:tr>
      <w:tr w:rsidR="00454606" w14:paraId="0DD4A76C" w14:textId="77777777" w:rsidTr="00494E9F">
        <w:tc>
          <w:tcPr>
            <w:tcW w:w="0" w:type="auto"/>
          </w:tcPr>
          <w:p w14:paraId="5276F595" w14:textId="1E986B10" w:rsidR="000E1A14" w:rsidRPr="00494E9F" w:rsidRDefault="000E1A14" w:rsidP="008D70A5">
            <w:pPr>
              <w:rPr>
                <w:rFonts w:asciiTheme="minorHAnsi" w:hAnsiTheme="minorHAnsi" w:cstheme="minorHAnsi"/>
                <w:sz w:val="24"/>
                <w:szCs w:val="24"/>
              </w:rPr>
            </w:pPr>
            <w:r w:rsidRPr="00494E9F">
              <w:rPr>
                <w:rFonts w:asciiTheme="minorHAnsi" w:hAnsiTheme="minorHAnsi" w:cstheme="minorHAnsi"/>
                <w:sz w:val="24"/>
                <w:szCs w:val="24"/>
              </w:rPr>
              <w:t xml:space="preserve">Fred Wells Gardens, SW11 (St Mary’s) </w:t>
            </w:r>
          </w:p>
        </w:tc>
        <w:tc>
          <w:tcPr>
            <w:tcW w:w="0" w:type="auto"/>
          </w:tcPr>
          <w:p w14:paraId="38B834F7" w14:textId="77777777" w:rsidR="000E1A14" w:rsidRPr="00494E9F" w:rsidRDefault="000E1A14" w:rsidP="008D70A5">
            <w:pPr>
              <w:rPr>
                <w:rFonts w:asciiTheme="minorHAnsi" w:hAnsiTheme="minorHAnsi" w:cstheme="minorHAnsi"/>
                <w:sz w:val="24"/>
                <w:szCs w:val="24"/>
              </w:rPr>
            </w:pPr>
            <w:r w:rsidRPr="00494E9F">
              <w:rPr>
                <w:rFonts w:asciiTheme="minorHAnsi" w:hAnsiTheme="minorHAnsi" w:cstheme="minorHAnsi"/>
                <w:sz w:val="24"/>
                <w:szCs w:val="24"/>
              </w:rPr>
              <w:t xml:space="preserve">Children’s play area – enclosed tennis court </w:t>
            </w:r>
          </w:p>
        </w:tc>
      </w:tr>
      <w:tr w:rsidR="00454606" w14:paraId="36DBBCB0" w14:textId="77777777" w:rsidTr="00494E9F">
        <w:tc>
          <w:tcPr>
            <w:tcW w:w="0" w:type="auto"/>
          </w:tcPr>
          <w:p w14:paraId="32279CD9" w14:textId="11861B3A" w:rsidR="000E1A14" w:rsidRPr="00494E9F" w:rsidRDefault="000E1A14" w:rsidP="008D70A5">
            <w:pPr>
              <w:rPr>
                <w:rFonts w:asciiTheme="minorHAnsi" w:hAnsiTheme="minorHAnsi" w:cstheme="minorHAnsi"/>
                <w:sz w:val="24"/>
                <w:szCs w:val="24"/>
              </w:rPr>
            </w:pPr>
            <w:r w:rsidRPr="00494E9F">
              <w:rPr>
                <w:rFonts w:asciiTheme="minorHAnsi" w:hAnsiTheme="minorHAnsi" w:cstheme="minorHAnsi"/>
                <w:sz w:val="24"/>
                <w:szCs w:val="24"/>
              </w:rPr>
              <w:t>Garratt Green, SW17 (</w:t>
            </w:r>
            <w:r w:rsidR="00454606">
              <w:rPr>
                <w:rFonts w:asciiTheme="minorHAnsi" w:hAnsiTheme="minorHAnsi" w:cstheme="minorHAnsi"/>
                <w:sz w:val="24"/>
                <w:szCs w:val="24"/>
              </w:rPr>
              <w:t>Wandsworth Common</w:t>
            </w:r>
            <w:r w:rsidRPr="00494E9F">
              <w:rPr>
                <w:rFonts w:asciiTheme="minorHAnsi" w:hAnsiTheme="minorHAnsi" w:cstheme="minorHAnsi"/>
                <w:sz w:val="24"/>
                <w:szCs w:val="24"/>
              </w:rPr>
              <w:t>)</w:t>
            </w:r>
          </w:p>
        </w:tc>
        <w:tc>
          <w:tcPr>
            <w:tcW w:w="0" w:type="auto"/>
          </w:tcPr>
          <w:p w14:paraId="34B8F6AB" w14:textId="77777777" w:rsidR="000E1A14" w:rsidRPr="00494E9F" w:rsidRDefault="000E1A14" w:rsidP="008D70A5">
            <w:pPr>
              <w:rPr>
                <w:rFonts w:asciiTheme="minorHAnsi" w:hAnsiTheme="minorHAnsi" w:cstheme="minorHAnsi"/>
                <w:sz w:val="24"/>
                <w:szCs w:val="24"/>
              </w:rPr>
            </w:pPr>
            <w:r w:rsidRPr="00494E9F">
              <w:rPr>
                <w:rFonts w:asciiTheme="minorHAnsi" w:hAnsiTheme="minorHAnsi" w:cstheme="minorHAnsi"/>
                <w:sz w:val="24"/>
                <w:szCs w:val="24"/>
              </w:rPr>
              <w:t xml:space="preserve">Children’s play area </w:t>
            </w:r>
          </w:p>
        </w:tc>
      </w:tr>
      <w:tr w:rsidR="00454606" w14:paraId="0070999A" w14:textId="77777777" w:rsidTr="00494E9F">
        <w:tc>
          <w:tcPr>
            <w:tcW w:w="0" w:type="auto"/>
          </w:tcPr>
          <w:p w14:paraId="26E2791E" w14:textId="04E1088D" w:rsidR="000E1A14" w:rsidRPr="00494E9F" w:rsidRDefault="000E1A14" w:rsidP="008D70A5">
            <w:pPr>
              <w:rPr>
                <w:rFonts w:asciiTheme="minorHAnsi" w:hAnsiTheme="minorHAnsi" w:cstheme="minorHAnsi"/>
                <w:sz w:val="24"/>
                <w:szCs w:val="24"/>
              </w:rPr>
            </w:pPr>
            <w:r w:rsidRPr="00494E9F">
              <w:rPr>
                <w:rFonts w:asciiTheme="minorHAnsi" w:hAnsiTheme="minorHAnsi" w:cstheme="minorHAnsi"/>
                <w:sz w:val="24"/>
                <w:szCs w:val="24"/>
              </w:rPr>
              <w:t>Garratt Park, SW17 (</w:t>
            </w:r>
            <w:r w:rsidR="00454606">
              <w:rPr>
                <w:rFonts w:asciiTheme="minorHAnsi" w:hAnsiTheme="minorHAnsi" w:cstheme="minorHAnsi"/>
                <w:sz w:val="24"/>
                <w:szCs w:val="24"/>
              </w:rPr>
              <w:t>Wandsworth Common</w:t>
            </w:r>
            <w:r w:rsidRPr="00494E9F">
              <w:rPr>
                <w:rFonts w:asciiTheme="minorHAnsi" w:hAnsiTheme="minorHAnsi" w:cstheme="minorHAnsi"/>
                <w:sz w:val="24"/>
                <w:szCs w:val="24"/>
              </w:rPr>
              <w:t>)</w:t>
            </w:r>
          </w:p>
        </w:tc>
        <w:tc>
          <w:tcPr>
            <w:tcW w:w="0" w:type="auto"/>
          </w:tcPr>
          <w:p w14:paraId="594D2AD2" w14:textId="77777777" w:rsidR="000E1A14" w:rsidRPr="00494E9F" w:rsidRDefault="000E1A14" w:rsidP="008D70A5">
            <w:pPr>
              <w:rPr>
                <w:rFonts w:asciiTheme="minorHAnsi" w:hAnsiTheme="minorHAnsi" w:cstheme="minorHAnsi"/>
                <w:sz w:val="24"/>
                <w:szCs w:val="24"/>
              </w:rPr>
            </w:pPr>
            <w:r w:rsidRPr="00494E9F">
              <w:rPr>
                <w:rFonts w:asciiTheme="minorHAnsi" w:hAnsiTheme="minorHAnsi" w:cstheme="minorHAnsi"/>
                <w:sz w:val="24"/>
                <w:szCs w:val="24"/>
              </w:rPr>
              <w:t xml:space="preserve">Children’s play area </w:t>
            </w:r>
          </w:p>
        </w:tc>
      </w:tr>
      <w:tr w:rsidR="00454606" w14:paraId="600FD295" w14:textId="77777777" w:rsidTr="00494E9F">
        <w:tc>
          <w:tcPr>
            <w:tcW w:w="0" w:type="auto"/>
          </w:tcPr>
          <w:p w14:paraId="7AC15E37" w14:textId="76DF9EA8" w:rsidR="000E1A14" w:rsidRPr="00494E9F" w:rsidRDefault="000E1A14" w:rsidP="008D70A5">
            <w:pPr>
              <w:rPr>
                <w:rFonts w:asciiTheme="minorHAnsi" w:hAnsiTheme="minorHAnsi" w:cstheme="minorHAnsi"/>
                <w:sz w:val="24"/>
                <w:szCs w:val="24"/>
              </w:rPr>
            </w:pPr>
            <w:proofErr w:type="spellStart"/>
            <w:r w:rsidRPr="00494E9F">
              <w:rPr>
                <w:rFonts w:asciiTheme="minorHAnsi" w:hAnsiTheme="minorHAnsi" w:cstheme="minorHAnsi"/>
                <w:sz w:val="24"/>
                <w:szCs w:val="24"/>
              </w:rPr>
              <w:t>Harroway</w:t>
            </w:r>
            <w:proofErr w:type="spellEnd"/>
            <w:r w:rsidRPr="00494E9F">
              <w:rPr>
                <w:rFonts w:asciiTheme="minorHAnsi" w:hAnsiTheme="minorHAnsi" w:cstheme="minorHAnsi"/>
                <w:sz w:val="24"/>
                <w:szCs w:val="24"/>
              </w:rPr>
              <w:t xml:space="preserve"> Gardens, SW11 (St Mary’s)</w:t>
            </w:r>
          </w:p>
        </w:tc>
        <w:tc>
          <w:tcPr>
            <w:tcW w:w="0" w:type="auto"/>
          </w:tcPr>
          <w:p w14:paraId="674869CD" w14:textId="77777777" w:rsidR="000E1A14" w:rsidRPr="00494E9F" w:rsidRDefault="000E1A14" w:rsidP="008D70A5">
            <w:pPr>
              <w:rPr>
                <w:rFonts w:asciiTheme="minorHAnsi" w:hAnsiTheme="minorHAnsi" w:cstheme="minorHAnsi"/>
                <w:sz w:val="24"/>
                <w:szCs w:val="24"/>
              </w:rPr>
            </w:pPr>
            <w:r w:rsidRPr="00494E9F">
              <w:rPr>
                <w:rFonts w:asciiTheme="minorHAnsi" w:hAnsiTheme="minorHAnsi" w:cstheme="minorHAnsi"/>
                <w:sz w:val="24"/>
                <w:szCs w:val="24"/>
              </w:rPr>
              <w:t xml:space="preserve">Children’s play area </w:t>
            </w:r>
          </w:p>
        </w:tc>
      </w:tr>
      <w:tr w:rsidR="00454606" w14:paraId="052459F9" w14:textId="77777777" w:rsidTr="00494E9F">
        <w:tc>
          <w:tcPr>
            <w:tcW w:w="0" w:type="auto"/>
          </w:tcPr>
          <w:p w14:paraId="5A0E9AA9" w14:textId="698E90AB" w:rsidR="000E1A14" w:rsidRPr="00494E9F" w:rsidRDefault="000E1A14" w:rsidP="008D70A5">
            <w:pPr>
              <w:rPr>
                <w:rFonts w:asciiTheme="minorHAnsi" w:hAnsiTheme="minorHAnsi" w:cstheme="minorHAnsi"/>
                <w:sz w:val="24"/>
                <w:szCs w:val="24"/>
              </w:rPr>
            </w:pPr>
            <w:proofErr w:type="spellStart"/>
            <w:r w:rsidRPr="00494E9F">
              <w:rPr>
                <w:rFonts w:asciiTheme="minorHAnsi" w:hAnsiTheme="minorHAnsi" w:cstheme="minorHAnsi"/>
                <w:sz w:val="24"/>
                <w:szCs w:val="24"/>
              </w:rPr>
              <w:t>Heathbrook</w:t>
            </w:r>
            <w:proofErr w:type="spellEnd"/>
            <w:r w:rsidRPr="00494E9F">
              <w:rPr>
                <w:rFonts w:asciiTheme="minorHAnsi" w:hAnsiTheme="minorHAnsi" w:cstheme="minorHAnsi"/>
                <w:sz w:val="24"/>
                <w:szCs w:val="24"/>
              </w:rPr>
              <w:t xml:space="preserve"> Park, SW8 (</w:t>
            </w:r>
            <w:r w:rsidR="00454606">
              <w:rPr>
                <w:rFonts w:asciiTheme="minorHAnsi" w:hAnsiTheme="minorHAnsi" w:cstheme="minorHAnsi"/>
                <w:sz w:val="24"/>
                <w:szCs w:val="24"/>
              </w:rPr>
              <w:t xml:space="preserve">Shaftesbury and </w:t>
            </w:r>
            <w:r w:rsidRPr="00494E9F">
              <w:rPr>
                <w:rFonts w:asciiTheme="minorHAnsi" w:hAnsiTheme="minorHAnsi" w:cstheme="minorHAnsi"/>
                <w:sz w:val="24"/>
                <w:szCs w:val="24"/>
              </w:rPr>
              <w:t>Queenstown)</w:t>
            </w:r>
          </w:p>
        </w:tc>
        <w:tc>
          <w:tcPr>
            <w:tcW w:w="0" w:type="auto"/>
          </w:tcPr>
          <w:p w14:paraId="7D501AE2" w14:textId="77777777" w:rsidR="000E1A14" w:rsidRPr="00494E9F" w:rsidRDefault="000E1A14" w:rsidP="008D70A5">
            <w:pPr>
              <w:rPr>
                <w:rFonts w:asciiTheme="minorHAnsi" w:hAnsiTheme="minorHAnsi" w:cstheme="minorHAnsi"/>
                <w:sz w:val="24"/>
                <w:szCs w:val="24"/>
              </w:rPr>
            </w:pPr>
            <w:r w:rsidRPr="00494E9F">
              <w:rPr>
                <w:rFonts w:asciiTheme="minorHAnsi" w:hAnsiTheme="minorHAnsi" w:cstheme="minorHAnsi"/>
                <w:sz w:val="24"/>
                <w:szCs w:val="24"/>
              </w:rPr>
              <w:t xml:space="preserve">Children’s play area </w:t>
            </w:r>
          </w:p>
        </w:tc>
      </w:tr>
      <w:tr w:rsidR="00454606" w14:paraId="505E2748" w14:textId="77777777" w:rsidTr="00494E9F">
        <w:tc>
          <w:tcPr>
            <w:tcW w:w="0" w:type="auto"/>
          </w:tcPr>
          <w:p w14:paraId="5E9C6153" w14:textId="77777777" w:rsidR="000E1A14" w:rsidRPr="00494E9F" w:rsidRDefault="000E1A14" w:rsidP="008D70A5">
            <w:pPr>
              <w:rPr>
                <w:rFonts w:asciiTheme="minorHAnsi" w:hAnsiTheme="minorHAnsi" w:cstheme="minorHAnsi"/>
                <w:sz w:val="24"/>
                <w:szCs w:val="24"/>
              </w:rPr>
            </w:pPr>
            <w:r w:rsidRPr="00494E9F">
              <w:rPr>
                <w:rFonts w:asciiTheme="minorHAnsi" w:hAnsiTheme="minorHAnsi" w:cstheme="minorHAnsi"/>
                <w:sz w:val="24"/>
                <w:szCs w:val="24"/>
              </w:rPr>
              <w:t>King George’s Park, SW18 (Southfields)</w:t>
            </w:r>
          </w:p>
        </w:tc>
        <w:tc>
          <w:tcPr>
            <w:tcW w:w="0" w:type="auto"/>
          </w:tcPr>
          <w:p w14:paraId="304E8C03" w14:textId="0813CB34" w:rsidR="000E1A14" w:rsidRPr="00494E9F" w:rsidRDefault="000E1A14" w:rsidP="008D70A5">
            <w:pPr>
              <w:rPr>
                <w:rFonts w:asciiTheme="minorHAnsi" w:hAnsiTheme="minorHAnsi" w:cstheme="minorHAnsi"/>
                <w:color w:val="FF0000"/>
                <w:sz w:val="24"/>
                <w:szCs w:val="24"/>
              </w:rPr>
            </w:pPr>
            <w:r w:rsidRPr="00494E9F">
              <w:rPr>
                <w:rFonts w:asciiTheme="minorHAnsi" w:hAnsiTheme="minorHAnsi" w:cstheme="minorHAnsi"/>
                <w:sz w:val="24"/>
                <w:szCs w:val="24"/>
              </w:rPr>
              <w:t xml:space="preserve">Children’s play areas – tennis courts – the lake </w:t>
            </w:r>
            <w:r w:rsidR="003B0E0D">
              <w:rPr>
                <w:rFonts w:asciiTheme="minorHAnsi" w:hAnsiTheme="minorHAnsi" w:cstheme="minorHAnsi"/>
                <w:sz w:val="24"/>
                <w:szCs w:val="24"/>
              </w:rPr>
              <w:t>–</w:t>
            </w:r>
            <w:r w:rsidRPr="00494E9F">
              <w:rPr>
                <w:rFonts w:asciiTheme="minorHAnsi" w:hAnsiTheme="minorHAnsi" w:cstheme="minorHAnsi"/>
                <w:sz w:val="24"/>
                <w:szCs w:val="24"/>
              </w:rPr>
              <w:t xml:space="preserve"> </w:t>
            </w:r>
            <w:r w:rsidR="003B0E0D">
              <w:rPr>
                <w:rFonts w:asciiTheme="minorHAnsi" w:hAnsiTheme="minorHAnsi" w:cstheme="minorHAnsi"/>
                <w:sz w:val="24"/>
                <w:szCs w:val="24"/>
              </w:rPr>
              <w:t xml:space="preserve">former bowling green – </w:t>
            </w:r>
            <w:proofErr w:type="gramStart"/>
            <w:r w:rsidR="003B0E0D" w:rsidRPr="00120326">
              <w:rPr>
                <w:rFonts w:asciiTheme="minorHAnsi" w:hAnsiTheme="minorHAnsi" w:cstheme="minorHAnsi"/>
                <w:sz w:val="24"/>
                <w:szCs w:val="24"/>
              </w:rPr>
              <w:t>Skate park</w:t>
            </w:r>
            <w:proofErr w:type="gramEnd"/>
            <w:r w:rsidR="003B0E0D" w:rsidRPr="00120326">
              <w:rPr>
                <w:rFonts w:asciiTheme="minorHAnsi" w:hAnsiTheme="minorHAnsi" w:cstheme="minorHAnsi"/>
                <w:sz w:val="24"/>
                <w:szCs w:val="24"/>
              </w:rPr>
              <w:t xml:space="preserve"> – fenced biodiversity areas adjoining River </w:t>
            </w:r>
            <w:proofErr w:type="spellStart"/>
            <w:r w:rsidR="003B0E0D" w:rsidRPr="00120326">
              <w:rPr>
                <w:rFonts w:asciiTheme="minorHAnsi" w:hAnsiTheme="minorHAnsi" w:cstheme="minorHAnsi"/>
                <w:sz w:val="24"/>
                <w:szCs w:val="24"/>
              </w:rPr>
              <w:t>Wandle</w:t>
            </w:r>
            <w:proofErr w:type="spellEnd"/>
          </w:p>
        </w:tc>
      </w:tr>
      <w:tr w:rsidR="00454606" w14:paraId="139913CA" w14:textId="77777777" w:rsidTr="00494E9F">
        <w:tc>
          <w:tcPr>
            <w:tcW w:w="0" w:type="auto"/>
          </w:tcPr>
          <w:p w14:paraId="4715C6FA" w14:textId="2CE100F6" w:rsidR="000E1A14" w:rsidRPr="00494E9F" w:rsidRDefault="000E1A14" w:rsidP="008D70A5">
            <w:pPr>
              <w:rPr>
                <w:rFonts w:asciiTheme="minorHAnsi" w:hAnsiTheme="minorHAnsi" w:cstheme="minorHAnsi"/>
                <w:sz w:val="24"/>
                <w:szCs w:val="24"/>
              </w:rPr>
            </w:pPr>
            <w:proofErr w:type="spellStart"/>
            <w:r w:rsidRPr="00494E9F">
              <w:rPr>
                <w:rFonts w:asciiTheme="minorHAnsi" w:hAnsiTheme="minorHAnsi" w:cstheme="minorHAnsi"/>
                <w:sz w:val="24"/>
                <w:szCs w:val="24"/>
              </w:rPr>
              <w:t>Latchmere</w:t>
            </w:r>
            <w:proofErr w:type="spellEnd"/>
            <w:r w:rsidRPr="00494E9F">
              <w:rPr>
                <w:rFonts w:asciiTheme="minorHAnsi" w:hAnsiTheme="minorHAnsi" w:cstheme="minorHAnsi"/>
                <w:sz w:val="24"/>
                <w:szCs w:val="24"/>
              </w:rPr>
              <w:t xml:space="preserve"> Recreation Ground, SW11 (</w:t>
            </w:r>
            <w:r w:rsidR="00454606">
              <w:rPr>
                <w:rFonts w:asciiTheme="minorHAnsi" w:hAnsiTheme="minorHAnsi" w:cstheme="minorHAnsi"/>
                <w:sz w:val="24"/>
                <w:szCs w:val="24"/>
              </w:rPr>
              <w:t>Battersea Park</w:t>
            </w:r>
            <w:r w:rsidRPr="00494E9F">
              <w:rPr>
                <w:rFonts w:asciiTheme="minorHAnsi" w:hAnsiTheme="minorHAnsi" w:cstheme="minorHAnsi"/>
                <w:sz w:val="24"/>
                <w:szCs w:val="24"/>
              </w:rPr>
              <w:t>)</w:t>
            </w:r>
          </w:p>
        </w:tc>
        <w:tc>
          <w:tcPr>
            <w:tcW w:w="0" w:type="auto"/>
          </w:tcPr>
          <w:p w14:paraId="297F4C26" w14:textId="1B4BCC92" w:rsidR="000E1A14" w:rsidRPr="003B0E0D" w:rsidRDefault="000E1A14" w:rsidP="008D70A5">
            <w:pPr>
              <w:rPr>
                <w:rFonts w:asciiTheme="minorHAnsi" w:hAnsiTheme="minorHAnsi" w:cstheme="minorHAnsi"/>
                <w:color w:val="FF0000"/>
                <w:sz w:val="24"/>
                <w:szCs w:val="24"/>
              </w:rPr>
            </w:pPr>
            <w:r w:rsidRPr="00494E9F">
              <w:rPr>
                <w:rFonts w:asciiTheme="minorHAnsi" w:hAnsiTheme="minorHAnsi" w:cstheme="minorHAnsi"/>
                <w:sz w:val="24"/>
                <w:szCs w:val="24"/>
              </w:rPr>
              <w:t xml:space="preserve">Children’s play </w:t>
            </w:r>
            <w:r w:rsidRPr="0077301E">
              <w:rPr>
                <w:rFonts w:asciiTheme="minorHAnsi" w:hAnsiTheme="minorHAnsi" w:cstheme="minorHAnsi"/>
                <w:sz w:val="24"/>
                <w:szCs w:val="24"/>
              </w:rPr>
              <w:t>areas</w:t>
            </w:r>
            <w:r w:rsidR="003B0E0D" w:rsidRPr="0077301E">
              <w:rPr>
                <w:rFonts w:asciiTheme="minorHAnsi" w:hAnsiTheme="minorHAnsi" w:cstheme="minorHAnsi"/>
                <w:sz w:val="24"/>
                <w:szCs w:val="24"/>
              </w:rPr>
              <w:t xml:space="preserve"> </w:t>
            </w:r>
            <w:r w:rsidR="003B0E0D" w:rsidRPr="00120326">
              <w:rPr>
                <w:rFonts w:asciiTheme="minorHAnsi" w:hAnsiTheme="minorHAnsi" w:cstheme="minorHAnsi"/>
                <w:sz w:val="24"/>
                <w:szCs w:val="24"/>
              </w:rPr>
              <w:t xml:space="preserve">– outdoor gym </w:t>
            </w:r>
          </w:p>
        </w:tc>
      </w:tr>
      <w:tr w:rsidR="00454606" w14:paraId="5E23E417" w14:textId="77777777" w:rsidTr="00494E9F">
        <w:tc>
          <w:tcPr>
            <w:tcW w:w="0" w:type="auto"/>
          </w:tcPr>
          <w:p w14:paraId="7298F8E2" w14:textId="562AECF7" w:rsidR="000E1A14" w:rsidRPr="00494E9F" w:rsidRDefault="000E1A14" w:rsidP="008D70A5">
            <w:pPr>
              <w:rPr>
                <w:rFonts w:asciiTheme="minorHAnsi" w:hAnsiTheme="minorHAnsi" w:cstheme="minorHAnsi"/>
                <w:sz w:val="24"/>
                <w:szCs w:val="24"/>
              </w:rPr>
            </w:pPr>
            <w:r w:rsidRPr="00494E9F">
              <w:rPr>
                <w:rFonts w:asciiTheme="minorHAnsi" w:hAnsiTheme="minorHAnsi" w:cstheme="minorHAnsi"/>
                <w:sz w:val="24"/>
                <w:szCs w:val="24"/>
              </w:rPr>
              <w:t>Lavender Gardens, SW11 (Shaftesbury</w:t>
            </w:r>
            <w:r w:rsidR="00454606">
              <w:rPr>
                <w:rFonts w:asciiTheme="minorHAnsi" w:hAnsiTheme="minorHAnsi" w:cstheme="minorHAnsi"/>
                <w:sz w:val="24"/>
                <w:szCs w:val="24"/>
              </w:rPr>
              <w:t xml:space="preserve"> and Queenstown</w:t>
            </w:r>
            <w:r w:rsidRPr="00494E9F">
              <w:rPr>
                <w:rFonts w:asciiTheme="minorHAnsi" w:hAnsiTheme="minorHAnsi" w:cstheme="minorHAnsi"/>
                <w:sz w:val="24"/>
                <w:szCs w:val="24"/>
              </w:rPr>
              <w:t>)</w:t>
            </w:r>
          </w:p>
        </w:tc>
        <w:tc>
          <w:tcPr>
            <w:tcW w:w="0" w:type="auto"/>
          </w:tcPr>
          <w:p w14:paraId="7190E165" w14:textId="2A1C922F" w:rsidR="000E1A14" w:rsidRPr="003B0E0D" w:rsidRDefault="000E1A14" w:rsidP="008D70A5">
            <w:pPr>
              <w:rPr>
                <w:rFonts w:asciiTheme="minorHAnsi" w:hAnsiTheme="minorHAnsi" w:cstheme="minorHAnsi"/>
                <w:color w:val="FF0000"/>
                <w:sz w:val="24"/>
                <w:szCs w:val="24"/>
              </w:rPr>
            </w:pPr>
            <w:r w:rsidRPr="00494E9F">
              <w:rPr>
                <w:rFonts w:asciiTheme="minorHAnsi" w:hAnsiTheme="minorHAnsi" w:cstheme="minorHAnsi"/>
                <w:sz w:val="24"/>
                <w:szCs w:val="24"/>
              </w:rPr>
              <w:t>Children’s play area</w:t>
            </w:r>
            <w:r w:rsidR="003B0E0D">
              <w:rPr>
                <w:rFonts w:asciiTheme="minorHAnsi" w:hAnsiTheme="minorHAnsi" w:cstheme="minorHAnsi"/>
                <w:sz w:val="24"/>
                <w:szCs w:val="24"/>
              </w:rPr>
              <w:t xml:space="preserve">  </w:t>
            </w:r>
            <w:r w:rsidR="003B0E0D" w:rsidRPr="00120326">
              <w:rPr>
                <w:rFonts w:asciiTheme="minorHAnsi" w:hAnsiTheme="minorHAnsi" w:cstheme="minorHAnsi"/>
                <w:sz w:val="24"/>
                <w:szCs w:val="24"/>
              </w:rPr>
              <w:t xml:space="preserve">- planted areas </w:t>
            </w:r>
          </w:p>
        </w:tc>
      </w:tr>
      <w:tr w:rsidR="00454606" w14:paraId="20827852" w14:textId="77777777" w:rsidTr="00494E9F">
        <w:tc>
          <w:tcPr>
            <w:tcW w:w="0" w:type="auto"/>
          </w:tcPr>
          <w:p w14:paraId="21F21EB3" w14:textId="77777777" w:rsidR="000E1A14" w:rsidRPr="00494E9F" w:rsidRDefault="000E1A14" w:rsidP="008D70A5">
            <w:pPr>
              <w:rPr>
                <w:rFonts w:asciiTheme="minorHAnsi" w:hAnsiTheme="minorHAnsi" w:cstheme="minorHAnsi"/>
                <w:sz w:val="24"/>
                <w:szCs w:val="24"/>
              </w:rPr>
            </w:pPr>
            <w:r w:rsidRPr="00494E9F">
              <w:rPr>
                <w:rFonts w:asciiTheme="minorHAnsi" w:hAnsiTheme="minorHAnsi" w:cstheme="minorHAnsi"/>
                <w:sz w:val="24"/>
                <w:szCs w:val="24"/>
              </w:rPr>
              <w:t>Leaders Gardens, SW15 (</w:t>
            </w:r>
            <w:proofErr w:type="spellStart"/>
            <w:r w:rsidRPr="00494E9F">
              <w:rPr>
                <w:rFonts w:asciiTheme="minorHAnsi" w:hAnsiTheme="minorHAnsi" w:cstheme="minorHAnsi"/>
                <w:sz w:val="24"/>
                <w:szCs w:val="24"/>
              </w:rPr>
              <w:t>Thamesfield</w:t>
            </w:r>
            <w:proofErr w:type="spellEnd"/>
            <w:r w:rsidRPr="00494E9F">
              <w:rPr>
                <w:rFonts w:asciiTheme="minorHAnsi" w:hAnsiTheme="minorHAnsi" w:cstheme="minorHAnsi"/>
                <w:sz w:val="24"/>
                <w:szCs w:val="24"/>
              </w:rPr>
              <w:t>)</w:t>
            </w:r>
          </w:p>
        </w:tc>
        <w:tc>
          <w:tcPr>
            <w:tcW w:w="0" w:type="auto"/>
          </w:tcPr>
          <w:p w14:paraId="6090726C" w14:textId="791CB3E6" w:rsidR="000E1A14" w:rsidRPr="00494E9F" w:rsidRDefault="000E1A14" w:rsidP="008D70A5">
            <w:pPr>
              <w:rPr>
                <w:rFonts w:asciiTheme="minorHAnsi" w:hAnsiTheme="minorHAnsi" w:cstheme="minorHAnsi"/>
                <w:color w:val="FF0000"/>
                <w:sz w:val="24"/>
                <w:szCs w:val="24"/>
              </w:rPr>
            </w:pPr>
            <w:r w:rsidRPr="00494E9F">
              <w:rPr>
                <w:rFonts w:asciiTheme="minorHAnsi" w:hAnsiTheme="minorHAnsi" w:cstheme="minorHAnsi"/>
                <w:sz w:val="24"/>
                <w:szCs w:val="24"/>
              </w:rPr>
              <w:t xml:space="preserve">Children’s play areas </w:t>
            </w:r>
            <w:r w:rsidRPr="0077301E">
              <w:rPr>
                <w:rFonts w:asciiTheme="minorHAnsi" w:hAnsiTheme="minorHAnsi" w:cstheme="minorHAnsi"/>
                <w:sz w:val="24"/>
                <w:szCs w:val="24"/>
              </w:rPr>
              <w:t>–</w:t>
            </w:r>
            <w:r w:rsidRPr="00120326">
              <w:rPr>
                <w:rFonts w:asciiTheme="minorHAnsi" w:hAnsiTheme="minorHAnsi" w:cstheme="minorHAnsi"/>
                <w:sz w:val="24"/>
                <w:szCs w:val="24"/>
              </w:rPr>
              <w:t xml:space="preserve"> Beverley Brook </w:t>
            </w:r>
            <w:r w:rsidR="003B0E0D" w:rsidRPr="00120326">
              <w:rPr>
                <w:rFonts w:asciiTheme="minorHAnsi" w:hAnsiTheme="minorHAnsi" w:cstheme="minorHAnsi"/>
                <w:sz w:val="24"/>
                <w:szCs w:val="24"/>
              </w:rPr>
              <w:t>– tennis courts</w:t>
            </w:r>
          </w:p>
        </w:tc>
      </w:tr>
      <w:tr w:rsidR="00454606" w14:paraId="0627412B" w14:textId="77777777" w:rsidTr="00494E9F">
        <w:tc>
          <w:tcPr>
            <w:tcW w:w="0" w:type="auto"/>
          </w:tcPr>
          <w:p w14:paraId="484EA885" w14:textId="4DA3AEAE" w:rsidR="000E1A14" w:rsidRPr="00494E9F" w:rsidRDefault="000E1A14" w:rsidP="008D70A5">
            <w:pPr>
              <w:rPr>
                <w:rFonts w:asciiTheme="minorHAnsi" w:hAnsiTheme="minorHAnsi" w:cstheme="minorHAnsi"/>
                <w:sz w:val="24"/>
                <w:szCs w:val="24"/>
              </w:rPr>
            </w:pPr>
            <w:r w:rsidRPr="00494E9F">
              <w:rPr>
                <w:rFonts w:asciiTheme="minorHAnsi" w:hAnsiTheme="minorHAnsi" w:cstheme="minorHAnsi"/>
                <w:sz w:val="24"/>
                <w:szCs w:val="24"/>
              </w:rPr>
              <w:t>Shillington Park, SW11 (</w:t>
            </w:r>
            <w:proofErr w:type="spellStart"/>
            <w:r w:rsidR="00454606">
              <w:rPr>
                <w:rFonts w:asciiTheme="minorHAnsi" w:hAnsiTheme="minorHAnsi" w:cstheme="minorHAnsi"/>
                <w:sz w:val="24"/>
                <w:szCs w:val="24"/>
              </w:rPr>
              <w:t>Falconbrook</w:t>
            </w:r>
            <w:proofErr w:type="spellEnd"/>
            <w:r w:rsidRPr="00494E9F">
              <w:rPr>
                <w:rFonts w:asciiTheme="minorHAnsi" w:hAnsiTheme="minorHAnsi" w:cstheme="minorHAnsi"/>
                <w:sz w:val="24"/>
                <w:szCs w:val="24"/>
              </w:rPr>
              <w:t>)</w:t>
            </w:r>
          </w:p>
        </w:tc>
        <w:tc>
          <w:tcPr>
            <w:tcW w:w="0" w:type="auto"/>
          </w:tcPr>
          <w:p w14:paraId="0CA3E224" w14:textId="77777777" w:rsidR="000E1A14" w:rsidRPr="00494E9F" w:rsidRDefault="000E1A14" w:rsidP="008D70A5">
            <w:pPr>
              <w:rPr>
                <w:rFonts w:asciiTheme="minorHAnsi" w:hAnsiTheme="minorHAnsi" w:cstheme="minorHAnsi"/>
                <w:sz w:val="24"/>
                <w:szCs w:val="24"/>
              </w:rPr>
            </w:pPr>
            <w:r w:rsidRPr="00494E9F">
              <w:rPr>
                <w:rFonts w:asciiTheme="minorHAnsi" w:hAnsiTheme="minorHAnsi" w:cstheme="minorHAnsi"/>
                <w:sz w:val="24"/>
                <w:szCs w:val="24"/>
              </w:rPr>
              <w:t xml:space="preserve">Children’s play area </w:t>
            </w:r>
          </w:p>
        </w:tc>
      </w:tr>
      <w:tr w:rsidR="00454606" w14:paraId="6A9B3FE9" w14:textId="77777777" w:rsidTr="00494E9F">
        <w:tc>
          <w:tcPr>
            <w:tcW w:w="0" w:type="auto"/>
          </w:tcPr>
          <w:p w14:paraId="2AFBCA0A" w14:textId="37A2BA0C" w:rsidR="000E1A14" w:rsidRPr="00494E9F" w:rsidRDefault="000E1A14" w:rsidP="008D70A5">
            <w:pPr>
              <w:rPr>
                <w:rFonts w:asciiTheme="minorHAnsi" w:hAnsiTheme="minorHAnsi" w:cstheme="minorHAnsi"/>
                <w:sz w:val="24"/>
                <w:szCs w:val="24"/>
              </w:rPr>
            </w:pPr>
            <w:r w:rsidRPr="00494E9F">
              <w:rPr>
                <w:rFonts w:asciiTheme="minorHAnsi" w:hAnsiTheme="minorHAnsi" w:cstheme="minorHAnsi"/>
                <w:sz w:val="24"/>
                <w:szCs w:val="24"/>
              </w:rPr>
              <w:lastRenderedPageBreak/>
              <w:t>Tooting Commons, SW17 (</w:t>
            </w:r>
            <w:proofErr w:type="spellStart"/>
            <w:r w:rsidRPr="00494E9F">
              <w:rPr>
                <w:rFonts w:asciiTheme="minorHAnsi" w:hAnsiTheme="minorHAnsi" w:cstheme="minorHAnsi"/>
                <w:sz w:val="24"/>
                <w:szCs w:val="24"/>
              </w:rPr>
              <w:t>Furzedown</w:t>
            </w:r>
            <w:proofErr w:type="spellEnd"/>
            <w:r w:rsidR="00454606">
              <w:rPr>
                <w:rFonts w:asciiTheme="minorHAnsi" w:hAnsiTheme="minorHAnsi" w:cstheme="minorHAnsi"/>
                <w:sz w:val="24"/>
                <w:szCs w:val="24"/>
              </w:rPr>
              <w:t xml:space="preserve"> and South Balham</w:t>
            </w:r>
            <w:r w:rsidRPr="00494E9F">
              <w:rPr>
                <w:rFonts w:asciiTheme="minorHAnsi" w:hAnsiTheme="minorHAnsi" w:cstheme="minorHAnsi"/>
                <w:sz w:val="24"/>
                <w:szCs w:val="24"/>
              </w:rPr>
              <w:t>)</w:t>
            </w:r>
          </w:p>
        </w:tc>
        <w:tc>
          <w:tcPr>
            <w:tcW w:w="0" w:type="auto"/>
          </w:tcPr>
          <w:p w14:paraId="1882BD0C" w14:textId="6C205D77" w:rsidR="000E1A14" w:rsidRPr="00494E9F" w:rsidRDefault="000E1A14" w:rsidP="008D70A5">
            <w:pPr>
              <w:rPr>
                <w:rFonts w:asciiTheme="minorHAnsi" w:hAnsiTheme="minorHAnsi" w:cstheme="minorHAnsi"/>
                <w:color w:val="FF0000"/>
                <w:sz w:val="24"/>
                <w:szCs w:val="24"/>
              </w:rPr>
            </w:pPr>
            <w:r w:rsidRPr="00494E9F">
              <w:rPr>
                <w:rFonts w:asciiTheme="minorHAnsi" w:hAnsiTheme="minorHAnsi" w:cstheme="minorHAnsi"/>
                <w:sz w:val="24"/>
                <w:szCs w:val="24"/>
              </w:rPr>
              <w:t xml:space="preserve">Children’s play areas – enclosed sports and fitness facilities – the lake – </w:t>
            </w:r>
            <w:r w:rsidRPr="00120326">
              <w:rPr>
                <w:rFonts w:asciiTheme="minorHAnsi" w:hAnsiTheme="minorHAnsi" w:cstheme="minorHAnsi"/>
                <w:sz w:val="24"/>
                <w:szCs w:val="24"/>
              </w:rPr>
              <w:t>c</w:t>
            </w:r>
            <w:r w:rsidR="003B0E0D" w:rsidRPr="00120326">
              <w:rPr>
                <w:rFonts w:asciiTheme="minorHAnsi" w:hAnsiTheme="minorHAnsi" w:cstheme="minorHAnsi"/>
                <w:sz w:val="24"/>
                <w:szCs w:val="24"/>
              </w:rPr>
              <w:t>ontractor’s yards/depots – ecology/amphibian pools</w:t>
            </w:r>
            <w:r w:rsidR="003B0E0D">
              <w:rPr>
                <w:rFonts w:asciiTheme="minorHAnsi" w:hAnsiTheme="minorHAnsi" w:cstheme="minorHAnsi"/>
                <w:color w:val="FF0000"/>
                <w:sz w:val="24"/>
                <w:szCs w:val="24"/>
              </w:rPr>
              <w:t xml:space="preserve"> </w:t>
            </w:r>
          </w:p>
        </w:tc>
      </w:tr>
      <w:tr w:rsidR="00454606" w14:paraId="4B4EB63B" w14:textId="77777777" w:rsidTr="00494E9F">
        <w:tc>
          <w:tcPr>
            <w:tcW w:w="0" w:type="auto"/>
          </w:tcPr>
          <w:p w14:paraId="60EFC394" w14:textId="14C4DB8A" w:rsidR="000E1A14" w:rsidRPr="00494E9F" w:rsidRDefault="000E1A14" w:rsidP="008D70A5">
            <w:pPr>
              <w:rPr>
                <w:rFonts w:asciiTheme="minorHAnsi" w:hAnsiTheme="minorHAnsi" w:cstheme="minorHAnsi"/>
                <w:sz w:val="24"/>
                <w:szCs w:val="24"/>
              </w:rPr>
            </w:pPr>
            <w:r w:rsidRPr="00494E9F">
              <w:rPr>
                <w:rFonts w:asciiTheme="minorHAnsi" w:hAnsiTheme="minorHAnsi" w:cstheme="minorHAnsi"/>
                <w:sz w:val="24"/>
                <w:szCs w:val="24"/>
              </w:rPr>
              <w:t>Tooting Gardens, SW17 (Tooting</w:t>
            </w:r>
            <w:r w:rsidR="00454606">
              <w:rPr>
                <w:rFonts w:asciiTheme="minorHAnsi" w:hAnsiTheme="minorHAnsi" w:cstheme="minorHAnsi"/>
                <w:sz w:val="24"/>
                <w:szCs w:val="24"/>
              </w:rPr>
              <w:t xml:space="preserve"> Broadway</w:t>
            </w:r>
            <w:r w:rsidRPr="00494E9F">
              <w:rPr>
                <w:rFonts w:asciiTheme="minorHAnsi" w:hAnsiTheme="minorHAnsi" w:cstheme="minorHAnsi"/>
                <w:sz w:val="24"/>
                <w:szCs w:val="24"/>
              </w:rPr>
              <w:t>)</w:t>
            </w:r>
          </w:p>
        </w:tc>
        <w:tc>
          <w:tcPr>
            <w:tcW w:w="0" w:type="auto"/>
          </w:tcPr>
          <w:p w14:paraId="692F0138" w14:textId="77777777" w:rsidR="000E1A14" w:rsidRPr="00494E9F" w:rsidRDefault="000E1A14" w:rsidP="008D70A5">
            <w:pPr>
              <w:rPr>
                <w:rFonts w:asciiTheme="minorHAnsi" w:hAnsiTheme="minorHAnsi" w:cstheme="minorHAnsi"/>
                <w:sz w:val="24"/>
                <w:szCs w:val="24"/>
              </w:rPr>
            </w:pPr>
            <w:r w:rsidRPr="00494E9F">
              <w:rPr>
                <w:rFonts w:asciiTheme="minorHAnsi" w:hAnsiTheme="minorHAnsi" w:cstheme="minorHAnsi"/>
                <w:sz w:val="24"/>
                <w:szCs w:val="24"/>
              </w:rPr>
              <w:t>Children’s play area</w:t>
            </w:r>
          </w:p>
        </w:tc>
      </w:tr>
      <w:tr w:rsidR="00454606" w14:paraId="7A4D14B7" w14:textId="77777777" w:rsidTr="00494E9F">
        <w:tc>
          <w:tcPr>
            <w:tcW w:w="0" w:type="auto"/>
          </w:tcPr>
          <w:p w14:paraId="25B1DD10" w14:textId="35819E0E" w:rsidR="000E1A14" w:rsidRPr="00494E9F" w:rsidRDefault="000E1A14" w:rsidP="008D70A5">
            <w:pPr>
              <w:rPr>
                <w:rFonts w:asciiTheme="minorHAnsi" w:hAnsiTheme="minorHAnsi" w:cstheme="minorHAnsi"/>
                <w:sz w:val="24"/>
                <w:szCs w:val="24"/>
              </w:rPr>
            </w:pPr>
            <w:r w:rsidRPr="00494E9F">
              <w:rPr>
                <w:rFonts w:asciiTheme="minorHAnsi" w:hAnsiTheme="minorHAnsi" w:cstheme="minorHAnsi"/>
                <w:sz w:val="24"/>
                <w:szCs w:val="24"/>
              </w:rPr>
              <w:t>Wandsworth Commons, SW11 &amp; SW18 (</w:t>
            </w:r>
            <w:r w:rsidR="00454606">
              <w:rPr>
                <w:rFonts w:asciiTheme="minorHAnsi" w:hAnsiTheme="minorHAnsi" w:cstheme="minorHAnsi"/>
                <w:sz w:val="24"/>
                <w:szCs w:val="24"/>
              </w:rPr>
              <w:t xml:space="preserve">Lavender, </w:t>
            </w:r>
            <w:r w:rsidRPr="00494E9F">
              <w:rPr>
                <w:rFonts w:asciiTheme="minorHAnsi" w:hAnsiTheme="minorHAnsi" w:cstheme="minorHAnsi"/>
                <w:sz w:val="24"/>
                <w:szCs w:val="24"/>
              </w:rPr>
              <w:t>Northcote</w:t>
            </w:r>
            <w:r w:rsidR="00454606">
              <w:rPr>
                <w:rFonts w:asciiTheme="minorHAnsi" w:hAnsiTheme="minorHAnsi" w:cstheme="minorHAnsi"/>
                <w:sz w:val="24"/>
                <w:szCs w:val="24"/>
              </w:rPr>
              <w:t>,</w:t>
            </w:r>
            <w:r w:rsidRPr="00494E9F">
              <w:rPr>
                <w:rFonts w:asciiTheme="minorHAnsi" w:hAnsiTheme="minorHAnsi" w:cstheme="minorHAnsi"/>
                <w:sz w:val="24"/>
                <w:szCs w:val="24"/>
              </w:rPr>
              <w:t xml:space="preserve"> Wandsworth Common</w:t>
            </w:r>
            <w:r w:rsidR="00454606">
              <w:rPr>
                <w:rFonts w:asciiTheme="minorHAnsi" w:hAnsiTheme="minorHAnsi" w:cstheme="minorHAnsi"/>
                <w:sz w:val="24"/>
                <w:szCs w:val="24"/>
              </w:rPr>
              <w:t xml:space="preserve"> and Wandsworth Town</w:t>
            </w:r>
            <w:r w:rsidRPr="00494E9F">
              <w:rPr>
                <w:rFonts w:asciiTheme="minorHAnsi" w:hAnsiTheme="minorHAnsi" w:cstheme="minorHAnsi"/>
                <w:sz w:val="24"/>
                <w:szCs w:val="24"/>
              </w:rPr>
              <w:t>)</w:t>
            </w:r>
          </w:p>
        </w:tc>
        <w:tc>
          <w:tcPr>
            <w:tcW w:w="0" w:type="auto"/>
          </w:tcPr>
          <w:p w14:paraId="337A6A4F" w14:textId="32BB89FE" w:rsidR="000E1A14" w:rsidRPr="00494E9F" w:rsidRDefault="000E1A14" w:rsidP="008D70A5">
            <w:pPr>
              <w:rPr>
                <w:rFonts w:asciiTheme="minorHAnsi" w:hAnsiTheme="minorHAnsi" w:cstheme="minorHAnsi"/>
                <w:sz w:val="24"/>
                <w:szCs w:val="24"/>
              </w:rPr>
            </w:pPr>
            <w:r w:rsidRPr="00494E9F">
              <w:rPr>
                <w:rFonts w:asciiTheme="minorHAnsi" w:hAnsiTheme="minorHAnsi" w:cstheme="minorHAnsi"/>
                <w:sz w:val="24"/>
                <w:szCs w:val="24"/>
              </w:rPr>
              <w:t xml:space="preserve">Children’s play areas – enclosed sports and fitness facilities – the lake </w:t>
            </w:r>
            <w:r w:rsidRPr="0077301E">
              <w:rPr>
                <w:rFonts w:asciiTheme="minorHAnsi" w:hAnsiTheme="minorHAnsi" w:cstheme="minorHAnsi"/>
                <w:sz w:val="24"/>
                <w:szCs w:val="24"/>
              </w:rPr>
              <w:t xml:space="preserve">– </w:t>
            </w:r>
            <w:r w:rsidR="003B0E0D" w:rsidRPr="00120326">
              <w:rPr>
                <w:rFonts w:asciiTheme="minorHAnsi" w:hAnsiTheme="minorHAnsi" w:cstheme="minorHAnsi"/>
                <w:sz w:val="24"/>
                <w:szCs w:val="24"/>
              </w:rPr>
              <w:t xml:space="preserve">the Stock Pond </w:t>
            </w:r>
            <w:r w:rsidR="00975584" w:rsidRPr="00120326">
              <w:rPr>
                <w:rFonts w:asciiTheme="minorHAnsi" w:hAnsiTheme="minorHAnsi" w:cstheme="minorHAnsi"/>
                <w:sz w:val="24"/>
                <w:szCs w:val="24"/>
              </w:rPr>
              <w:t>–</w:t>
            </w:r>
            <w:r w:rsidR="003B0E0D" w:rsidRPr="00120326">
              <w:rPr>
                <w:rFonts w:asciiTheme="minorHAnsi" w:hAnsiTheme="minorHAnsi" w:cstheme="minorHAnsi"/>
                <w:sz w:val="24"/>
                <w:szCs w:val="24"/>
              </w:rPr>
              <w:t xml:space="preserve"> </w:t>
            </w:r>
            <w:r w:rsidR="00975584" w:rsidRPr="00120326">
              <w:rPr>
                <w:rFonts w:asciiTheme="minorHAnsi" w:hAnsiTheme="minorHAnsi" w:cstheme="minorHAnsi"/>
                <w:sz w:val="24"/>
                <w:szCs w:val="24"/>
              </w:rPr>
              <w:t xml:space="preserve">cricket field and adjacent sports field – enclosed/fenced area adjacent to Windmill children’s centre </w:t>
            </w:r>
          </w:p>
        </w:tc>
      </w:tr>
      <w:tr w:rsidR="00454606" w14:paraId="084457AC" w14:textId="77777777" w:rsidTr="00494E9F">
        <w:tc>
          <w:tcPr>
            <w:tcW w:w="0" w:type="auto"/>
          </w:tcPr>
          <w:p w14:paraId="7A209D46" w14:textId="77777777" w:rsidR="000E1A14" w:rsidRPr="00494E9F" w:rsidRDefault="000E1A14" w:rsidP="008D70A5">
            <w:pPr>
              <w:rPr>
                <w:rFonts w:asciiTheme="minorHAnsi" w:hAnsiTheme="minorHAnsi" w:cstheme="minorHAnsi"/>
                <w:sz w:val="24"/>
                <w:szCs w:val="24"/>
              </w:rPr>
            </w:pPr>
            <w:r w:rsidRPr="00494E9F">
              <w:rPr>
                <w:rFonts w:asciiTheme="minorHAnsi" w:hAnsiTheme="minorHAnsi" w:cstheme="minorHAnsi"/>
                <w:sz w:val="24"/>
                <w:szCs w:val="24"/>
              </w:rPr>
              <w:t>Wandsworth Park, SW15 (</w:t>
            </w:r>
            <w:proofErr w:type="spellStart"/>
            <w:r w:rsidRPr="00494E9F">
              <w:rPr>
                <w:rFonts w:asciiTheme="minorHAnsi" w:hAnsiTheme="minorHAnsi" w:cstheme="minorHAnsi"/>
                <w:sz w:val="24"/>
                <w:szCs w:val="24"/>
              </w:rPr>
              <w:t>Thamesfield</w:t>
            </w:r>
            <w:proofErr w:type="spellEnd"/>
            <w:r w:rsidRPr="00494E9F">
              <w:rPr>
                <w:rFonts w:asciiTheme="minorHAnsi" w:hAnsiTheme="minorHAnsi" w:cstheme="minorHAnsi"/>
                <w:sz w:val="24"/>
                <w:szCs w:val="24"/>
              </w:rPr>
              <w:t xml:space="preserve">) </w:t>
            </w:r>
          </w:p>
        </w:tc>
        <w:tc>
          <w:tcPr>
            <w:tcW w:w="0" w:type="auto"/>
          </w:tcPr>
          <w:p w14:paraId="503E7CBE" w14:textId="77777777" w:rsidR="000E1A14" w:rsidRPr="00494E9F" w:rsidRDefault="000E1A14" w:rsidP="008D70A5">
            <w:pPr>
              <w:rPr>
                <w:rFonts w:asciiTheme="minorHAnsi" w:hAnsiTheme="minorHAnsi" w:cstheme="minorHAnsi"/>
                <w:sz w:val="24"/>
                <w:szCs w:val="24"/>
              </w:rPr>
            </w:pPr>
            <w:r w:rsidRPr="00494E9F">
              <w:rPr>
                <w:rFonts w:asciiTheme="minorHAnsi" w:hAnsiTheme="minorHAnsi" w:cstheme="minorHAnsi"/>
                <w:sz w:val="24"/>
                <w:szCs w:val="24"/>
              </w:rPr>
              <w:t>Children’s play area</w:t>
            </w:r>
          </w:p>
        </w:tc>
      </w:tr>
      <w:tr w:rsidR="00454606" w14:paraId="3928AA74" w14:textId="77777777" w:rsidTr="00494E9F">
        <w:tc>
          <w:tcPr>
            <w:tcW w:w="0" w:type="auto"/>
          </w:tcPr>
          <w:p w14:paraId="40E4225F" w14:textId="34DD1661" w:rsidR="000E1A14" w:rsidRPr="00494E9F" w:rsidRDefault="000E1A14" w:rsidP="008D70A5">
            <w:pPr>
              <w:rPr>
                <w:rFonts w:ascii="Calibri" w:hAnsi="Calibri" w:cs="Calibri"/>
                <w:sz w:val="24"/>
                <w:szCs w:val="24"/>
              </w:rPr>
            </w:pPr>
            <w:r w:rsidRPr="00494E9F">
              <w:rPr>
                <w:rFonts w:ascii="Calibri" w:hAnsi="Calibri" w:cs="Calibri"/>
                <w:sz w:val="24"/>
                <w:szCs w:val="24"/>
              </w:rPr>
              <w:t>York Gardens, SW11 (</w:t>
            </w:r>
            <w:r w:rsidR="00454606">
              <w:rPr>
                <w:rFonts w:ascii="Calibri" w:hAnsi="Calibri" w:cs="Calibri"/>
                <w:sz w:val="24"/>
                <w:szCs w:val="24"/>
              </w:rPr>
              <w:t>Falconbrook</w:t>
            </w:r>
            <w:r w:rsidRPr="00494E9F">
              <w:rPr>
                <w:rFonts w:ascii="Calibri" w:hAnsi="Calibri" w:cs="Calibri"/>
                <w:sz w:val="24"/>
                <w:szCs w:val="24"/>
              </w:rPr>
              <w:t xml:space="preserve">) </w:t>
            </w:r>
          </w:p>
        </w:tc>
        <w:tc>
          <w:tcPr>
            <w:tcW w:w="0" w:type="auto"/>
          </w:tcPr>
          <w:p w14:paraId="0B077BE5" w14:textId="77777777" w:rsidR="000E1A14" w:rsidRPr="00494E9F" w:rsidRDefault="000E1A14" w:rsidP="008D70A5">
            <w:pPr>
              <w:rPr>
                <w:rFonts w:ascii="Calibri" w:hAnsi="Calibri" w:cs="Calibri"/>
                <w:sz w:val="24"/>
                <w:szCs w:val="24"/>
              </w:rPr>
            </w:pPr>
            <w:r w:rsidRPr="00494E9F">
              <w:rPr>
                <w:rFonts w:ascii="Calibri" w:hAnsi="Calibri" w:cs="Calibri"/>
                <w:sz w:val="24"/>
                <w:szCs w:val="24"/>
              </w:rPr>
              <w:t xml:space="preserve">Children’s play area </w:t>
            </w:r>
          </w:p>
        </w:tc>
      </w:tr>
    </w:tbl>
    <w:p w14:paraId="432093C7" w14:textId="77777777" w:rsidR="00625085" w:rsidRDefault="006A7A06" w:rsidP="00625085">
      <w:pPr>
        <w:spacing w:before="100" w:beforeAutospacing="1" w:after="100" w:afterAutospacing="1" w:line="240" w:lineRule="auto"/>
        <w:rPr>
          <w:rFonts w:ascii="Calibri" w:eastAsia="Times New Roman" w:hAnsi="Calibri"/>
          <w:sz w:val="24"/>
          <w:szCs w:val="24"/>
          <w:lang w:eastAsia="en-GB"/>
        </w:rPr>
      </w:pPr>
      <w:r w:rsidRPr="00482B09">
        <w:rPr>
          <w:rFonts w:ascii="Calibri" w:eastAsia="Times New Roman" w:hAnsi="Calibri"/>
          <w:sz w:val="24"/>
          <w:szCs w:val="24"/>
          <w:lang w:eastAsia="en-GB"/>
        </w:rPr>
        <w:t xml:space="preserve">This list is not exhaustive. There may be other areas </w:t>
      </w:r>
      <w:r w:rsidR="0062557D">
        <w:rPr>
          <w:rFonts w:ascii="Calibri" w:eastAsia="Times New Roman" w:hAnsi="Calibri"/>
          <w:sz w:val="24"/>
          <w:szCs w:val="24"/>
          <w:lang w:eastAsia="en-GB"/>
        </w:rPr>
        <w:t>or</w:t>
      </w:r>
      <w:r w:rsidR="0062557D" w:rsidRPr="00482B09">
        <w:rPr>
          <w:rFonts w:ascii="Calibri" w:eastAsia="Times New Roman" w:hAnsi="Calibri"/>
          <w:sz w:val="24"/>
          <w:szCs w:val="24"/>
          <w:lang w:eastAsia="en-GB"/>
        </w:rPr>
        <w:t xml:space="preserve"> times when further tempo</w:t>
      </w:r>
      <w:r w:rsidR="0062557D">
        <w:rPr>
          <w:rFonts w:ascii="Calibri" w:eastAsia="Times New Roman" w:hAnsi="Calibri"/>
          <w:sz w:val="24"/>
          <w:szCs w:val="24"/>
          <w:lang w:eastAsia="en-GB"/>
        </w:rPr>
        <w:t xml:space="preserve">rary restrictions are enforced </w:t>
      </w:r>
      <w:r w:rsidRPr="00482B09">
        <w:rPr>
          <w:rFonts w:ascii="Calibri" w:eastAsia="Times New Roman" w:hAnsi="Calibri"/>
          <w:sz w:val="24"/>
          <w:szCs w:val="24"/>
          <w:lang w:eastAsia="en-GB"/>
        </w:rPr>
        <w:t xml:space="preserve">- please look out for notices and regularly check </w:t>
      </w:r>
      <w:r w:rsidR="00394C31" w:rsidRPr="00482B09">
        <w:rPr>
          <w:rFonts w:ascii="Calibri" w:eastAsia="Times New Roman" w:hAnsi="Calibri"/>
          <w:sz w:val="24"/>
          <w:szCs w:val="24"/>
          <w:lang w:eastAsia="en-GB"/>
        </w:rPr>
        <w:t>our</w:t>
      </w:r>
      <w:r w:rsidRPr="00482B09">
        <w:rPr>
          <w:rFonts w:ascii="Calibri" w:eastAsia="Times New Roman" w:hAnsi="Calibri"/>
          <w:sz w:val="24"/>
          <w:szCs w:val="24"/>
          <w:lang w:eastAsia="en-GB"/>
        </w:rPr>
        <w:t xml:space="preserve"> </w:t>
      </w:r>
      <w:r w:rsidRPr="00121780">
        <w:rPr>
          <w:rFonts w:ascii="Calibri" w:eastAsia="Times New Roman" w:hAnsi="Calibri"/>
          <w:sz w:val="24"/>
          <w:szCs w:val="24"/>
          <w:lang w:eastAsia="en-GB"/>
        </w:rPr>
        <w:t>website</w:t>
      </w:r>
      <w:r w:rsidR="00121780">
        <w:rPr>
          <w:rFonts w:ascii="Calibri" w:eastAsia="Times New Roman" w:hAnsi="Calibri"/>
          <w:sz w:val="24"/>
          <w:szCs w:val="24"/>
          <w:lang w:eastAsia="en-GB"/>
        </w:rPr>
        <w:t xml:space="preserve"> </w:t>
      </w:r>
    </w:p>
    <w:p w14:paraId="319F3AED" w14:textId="77777777" w:rsidR="00087852" w:rsidRDefault="00087852" w:rsidP="00F6335D">
      <w:pPr>
        <w:spacing w:before="100" w:beforeAutospacing="1" w:after="100" w:afterAutospacing="1" w:line="240" w:lineRule="auto"/>
        <w:rPr>
          <w:rFonts w:ascii="Calibri" w:eastAsia="Times New Roman" w:hAnsi="Calibri"/>
          <w:sz w:val="24"/>
          <w:szCs w:val="24"/>
          <w:lang w:eastAsia="en-GB"/>
        </w:rPr>
      </w:pPr>
    </w:p>
    <w:sectPr w:rsidR="00087852" w:rsidSect="008836A7">
      <w:headerReference w:type="default" r:id="rId11"/>
      <w:footerReference w:type="default" r:id="rId12"/>
      <w:pgSz w:w="11906" w:h="16838"/>
      <w:pgMar w:top="127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B7D41" w14:textId="77777777" w:rsidR="00A86369" w:rsidRDefault="00A86369" w:rsidP="00036D9F">
      <w:pPr>
        <w:spacing w:after="0" w:line="240" w:lineRule="auto"/>
      </w:pPr>
      <w:r>
        <w:separator/>
      </w:r>
    </w:p>
  </w:endnote>
  <w:endnote w:type="continuationSeparator" w:id="0">
    <w:p w14:paraId="5C859F94" w14:textId="77777777" w:rsidR="00A86369" w:rsidRDefault="00A86369" w:rsidP="0003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453495"/>
      <w:docPartObj>
        <w:docPartGallery w:val="Page Numbers (Bottom of Page)"/>
        <w:docPartUnique/>
      </w:docPartObj>
    </w:sdtPr>
    <w:sdtEndPr/>
    <w:sdtContent>
      <w:sdt>
        <w:sdtPr>
          <w:id w:val="-1769616900"/>
          <w:docPartObj>
            <w:docPartGallery w:val="Page Numbers (Top of Page)"/>
            <w:docPartUnique/>
          </w:docPartObj>
        </w:sdtPr>
        <w:sdtEndPr/>
        <w:sdtContent>
          <w:p w14:paraId="369E685D" w14:textId="78B0EB54" w:rsidR="002C117B" w:rsidRDefault="002C117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4EC8A48" w14:textId="77777777" w:rsidR="00A23FC6" w:rsidRDefault="00A23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367DD" w14:textId="77777777" w:rsidR="00A86369" w:rsidRDefault="00A86369" w:rsidP="00036D9F">
      <w:pPr>
        <w:spacing w:after="0" w:line="240" w:lineRule="auto"/>
      </w:pPr>
      <w:r>
        <w:separator/>
      </w:r>
    </w:p>
  </w:footnote>
  <w:footnote w:type="continuationSeparator" w:id="0">
    <w:p w14:paraId="014EDBBF" w14:textId="77777777" w:rsidR="00A86369" w:rsidRDefault="00A86369" w:rsidP="00036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E7108" w14:textId="4630DE76" w:rsidR="004A0419" w:rsidRDefault="004A0419">
    <w:pPr>
      <w:pStyle w:val="Header"/>
    </w:pPr>
    <w:r>
      <w:rPr>
        <w:noProof/>
        <w:lang w:eastAsia="en-GB"/>
      </w:rPr>
      <mc:AlternateContent>
        <mc:Choice Requires="wps">
          <w:drawing>
            <wp:anchor distT="0" distB="0" distL="114300" distR="114300" simplePos="0" relativeHeight="251659264" behindDoc="0" locked="0" layoutInCell="0" allowOverlap="1" wp14:anchorId="513E313D" wp14:editId="59F3D8EF">
              <wp:simplePos x="0" y="0"/>
              <wp:positionH relativeFrom="page">
                <wp:posOffset>0</wp:posOffset>
              </wp:positionH>
              <wp:positionV relativeFrom="page">
                <wp:posOffset>190500</wp:posOffset>
              </wp:positionV>
              <wp:extent cx="7560310" cy="273050"/>
              <wp:effectExtent l="0" t="0" r="0" b="12700"/>
              <wp:wrapNone/>
              <wp:docPr id="1" name="MSIPCM6a60441cab55486484340862"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6389D" w14:textId="77777777" w:rsidR="004A0419" w:rsidRPr="004A0419" w:rsidRDefault="004A0419" w:rsidP="004A0419">
                          <w:pPr>
                            <w:spacing w:after="0"/>
                            <w:rPr>
                              <w:rFonts w:ascii="Calibri" w:hAnsi="Calibri"/>
                              <w:color w:val="000000"/>
                              <w:sz w:val="20"/>
                            </w:rPr>
                          </w:pPr>
                          <w:r w:rsidRPr="004A0419">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13E313D" id="_x0000_t202" coordsize="21600,21600" o:spt="202" path="m,l,21600r21600,l21600,xe">
              <v:stroke joinstyle="miter"/>
              <v:path gradientshapeok="t" o:connecttype="rect"/>
            </v:shapetype>
            <v:shape id="MSIPCM6a60441cab55486484340862"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7AD6389D" w14:textId="77777777" w:rsidR="004A0419" w:rsidRPr="004A0419" w:rsidRDefault="004A0419" w:rsidP="004A0419">
                    <w:pPr>
                      <w:spacing w:after="0"/>
                      <w:rPr>
                        <w:rFonts w:ascii="Calibri" w:hAnsi="Calibri"/>
                        <w:color w:val="000000"/>
                        <w:sz w:val="20"/>
                      </w:rPr>
                    </w:pPr>
                    <w:r w:rsidRPr="004A0419">
                      <w:rPr>
                        <w:rFonts w:ascii="Calibri" w:hAnsi="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48B2"/>
    <w:multiLevelType w:val="multilevel"/>
    <w:tmpl w:val="1F568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331CB"/>
    <w:multiLevelType w:val="multilevel"/>
    <w:tmpl w:val="0AE65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D24DC"/>
    <w:multiLevelType w:val="multilevel"/>
    <w:tmpl w:val="756A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5673E"/>
    <w:multiLevelType w:val="multilevel"/>
    <w:tmpl w:val="F1E2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F4257"/>
    <w:multiLevelType w:val="multilevel"/>
    <w:tmpl w:val="7C2C3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EF14F7"/>
    <w:multiLevelType w:val="multilevel"/>
    <w:tmpl w:val="E140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02BCB"/>
    <w:multiLevelType w:val="multilevel"/>
    <w:tmpl w:val="991E8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303EB1"/>
    <w:multiLevelType w:val="multilevel"/>
    <w:tmpl w:val="9C38A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02AE1"/>
    <w:multiLevelType w:val="multilevel"/>
    <w:tmpl w:val="76D8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C5750"/>
    <w:multiLevelType w:val="multilevel"/>
    <w:tmpl w:val="A468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EF1143"/>
    <w:multiLevelType w:val="multilevel"/>
    <w:tmpl w:val="CCDCC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8C6F2A"/>
    <w:multiLevelType w:val="multilevel"/>
    <w:tmpl w:val="B7D63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1E2950"/>
    <w:multiLevelType w:val="multilevel"/>
    <w:tmpl w:val="38C42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396B11"/>
    <w:multiLevelType w:val="multilevel"/>
    <w:tmpl w:val="55FA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E03E5E"/>
    <w:multiLevelType w:val="multilevel"/>
    <w:tmpl w:val="A76A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5C6D4A"/>
    <w:multiLevelType w:val="multilevel"/>
    <w:tmpl w:val="F75A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DC2BC3"/>
    <w:multiLevelType w:val="multilevel"/>
    <w:tmpl w:val="0494F5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ABB7947"/>
    <w:multiLevelType w:val="multilevel"/>
    <w:tmpl w:val="ED0A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413FDB"/>
    <w:multiLevelType w:val="multilevel"/>
    <w:tmpl w:val="E026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A538DC"/>
    <w:multiLevelType w:val="multilevel"/>
    <w:tmpl w:val="3488C07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127D86"/>
    <w:multiLevelType w:val="multilevel"/>
    <w:tmpl w:val="C78AAE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62C5889"/>
    <w:multiLevelType w:val="multilevel"/>
    <w:tmpl w:val="B5AE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B63F3A"/>
    <w:multiLevelType w:val="multilevel"/>
    <w:tmpl w:val="BF5EF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2D0B2E"/>
    <w:multiLevelType w:val="multilevel"/>
    <w:tmpl w:val="2A64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4639292">
    <w:abstractNumId w:val="17"/>
  </w:num>
  <w:num w:numId="2" w16cid:durableId="614409854">
    <w:abstractNumId w:val="18"/>
  </w:num>
  <w:num w:numId="3" w16cid:durableId="957882429">
    <w:abstractNumId w:val="16"/>
  </w:num>
  <w:num w:numId="4" w16cid:durableId="1360735655">
    <w:abstractNumId w:val="20"/>
  </w:num>
  <w:num w:numId="5" w16cid:durableId="1426731220">
    <w:abstractNumId w:val="4"/>
  </w:num>
  <w:num w:numId="6" w16cid:durableId="1190071341">
    <w:abstractNumId w:val="11"/>
  </w:num>
  <w:num w:numId="7" w16cid:durableId="1820918144">
    <w:abstractNumId w:val="23"/>
  </w:num>
  <w:num w:numId="8" w16cid:durableId="1395160970">
    <w:abstractNumId w:val="10"/>
  </w:num>
  <w:num w:numId="9" w16cid:durableId="1183940031">
    <w:abstractNumId w:val="6"/>
  </w:num>
  <w:num w:numId="10" w16cid:durableId="961110315">
    <w:abstractNumId w:val="22"/>
  </w:num>
  <w:num w:numId="11" w16cid:durableId="1052968668">
    <w:abstractNumId w:val="2"/>
  </w:num>
  <w:num w:numId="12" w16cid:durableId="342436953">
    <w:abstractNumId w:val="14"/>
  </w:num>
  <w:num w:numId="13" w16cid:durableId="1805611657">
    <w:abstractNumId w:val="5"/>
  </w:num>
  <w:num w:numId="14" w16cid:durableId="462502005">
    <w:abstractNumId w:val="21"/>
  </w:num>
  <w:num w:numId="15" w16cid:durableId="55902506">
    <w:abstractNumId w:val="3"/>
  </w:num>
  <w:num w:numId="16" w16cid:durableId="1625889749">
    <w:abstractNumId w:val="8"/>
  </w:num>
  <w:num w:numId="17" w16cid:durableId="1870870615">
    <w:abstractNumId w:val="9"/>
  </w:num>
  <w:num w:numId="18" w16cid:durableId="1467702438">
    <w:abstractNumId w:val="0"/>
  </w:num>
  <w:num w:numId="19" w16cid:durableId="28528160">
    <w:abstractNumId w:val="1"/>
  </w:num>
  <w:num w:numId="20" w16cid:durableId="1274022686">
    <w:abstractNumId w:val="13"/>
  </w:num>
  <w:num w:numId="21" w16cid:durableId="812600922">
    <w:abstractNumId w:val="12"/>
  </w:num>
  <w:num w:numId="22" w16cid:durableId="367267626">
    <w:abstractNumId w:val="19"/>
  </w:num>
  <w:num w:numId="23" w16cid:durableId="261882394">
    <w:abstractNumId w:val="7"/>
  </w:num>
  <w:num w:numId="24" w16cid:durableId="17816094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A06"/>
    <w:rsid w:val="00022D1F"/>
    <w:rsid w:val="000331CA"/>
    <w:rsid w:val="00035F1E"/>
    <w:rsid w:val="00036D9F"/>
    <w:rsid w:val="000371AE"/>
    <w:rsid w:val="0006797E"/>
    <w:rsid w:val="00072057"/>
    <w:rsid w:val="00087852"/>
    <w:rsid w:val="000A3D09"/>
    <w:rsid w:val="000D63DB"/>
    <w:rsid w:val="000E06AB"/>
    <w:rsid w:val="000E1A14"/>
    <w:rsid w:val="000F2FD0"/>
    <w:rsid w:val="000F42F0"/>
    <w:rsid w:val="000F6E72"/>
    <w:rsid w:val="000F7A28"/>
    <w:rsid w:val="00120326"/>
    <w:rsid w:val="00121780"/>
    <w:rsid w:val="00167A29"/>
    <w:rsid w:val="001720A7"/>
    <w:rsid w:val="001772B9"/>
    <w:rsid w:val="0018006E"/>
    <w:rsid w:val="001B6EC6"/>
    <w:rsid w:val="001D2414"/>
    <w:rsid w:val="001E02AB"/>
    <w:rsid w:val="001E368F"/>
    <w:rsid w:val="001F1592"/>
    <w:rsid w:val="001F7DE5"/>
    <w:rsid w:val="00204B76"/>
    <w:rsid w:val="0025089C"/>
    <w:rsid w:val="002668B4"/>
    <w:rsid w:val="002744AF"/>
    <w:rsid w:val="00293FC5"/>
    <w:rsid w:val="002C117B"/>
    <w:rsid w:val="002E0C31"/>
    <w:rsid w:val="003307CE"/>
    <w:rsid w:val="00350390"/>
    <w:rsid w:val="00387E35"/>
    <w:rsid w:val="00394C31"/>
    <w:rsid w:val="003B0E0D"/>
    <w:rsid w:val="003B6AD1"/>
    <w:rsid w:val="003B7B26"/>
    <w:rsid w:val="003C15FC"/>
    <w:rsid w:val="0040029E"/>
    <w:rsid w:val="00403E1A"/>
    <w:rsid w:val="0041078D"/>
    <w:rsid w:val="004444C7"/>
    <w:rsid w:val="00454606"/>
    <w:rsid w:val="00471E76"/>
    <w:rsid w:val="00482B09"/>
    <w:rsid w:val="00493970"/>
    <w:rsid w:val="00494E9F"/>
    <w:rsid w:val="004A0419"/>
    <w:rsid w:val="004D6577"/>
    <w:rsid w:val="004E63F3"/>
    <w:rsid w:val="005147E4"/>
    <w:rsid w:val="0053448C"/>
    <w:rsid w:val="005353A2"/>
    <w:rsid w:val="00543635"/>
    <w:rsid w:val="005478BB"/>
    <w:rsid w:val="005606B1"/>
    <w:rsid w:val="00562FA6"/>
    <w:rsid w:val="005B70D2"/>
    <w:rsid w:val="005C3BC0"/>
    <w:rsid w:val="005E1678"/>
    <w:rsid w:val="005E4D8E"/>
    <w:rsid w:val="005F59DC"/>
    <w:rsid w:val="00600CCA"/>
    <w:rsid w:val="00610AB4"/>
    <w:rsid w:val="006123EF"/>
    <w:rsid w:val="00625085"/>
    <w:rsid w:val="0062557D"/>
    <w:rsid w:val="006474DA"/>
    <w:rsid w:val="00685998"/>
    <w:rsid w:val="00692B45"/>
    <w:rsid w:val="006A7A06"/>
    <w:rsid w:val="006C1F3E"/>
    <w:rsid w:val="006D16E6"/>
    <w:rsid w:val="00716037"/>
    <w:rsid w:val="007444A9"/>
    <w:rsid w:val="00751868"/>
    <w:rsid w:val="00763FDB"/>
    <w:rsid w:val="0077301E"/>
    <w:rsid w:val="00776529"/>
    <w:rsid w:val="007C15EA"/>
    <w:rsid w:val="007D7B4B"/>
    <w:rsid w:val="007E3E77"/>
    <w:rsid w:val="007F5AB4"/>
    <w:rsid w:val="0080512D"/>
    <w:rsid w:val="00805DE1"/>
    <w:rsid w:val="0081174E"/>
    <w:rsid w:val="00813606"/>
    <w:rsid w:val="008328C9"/>
    <w:rsid w:val="00841E5E"/>
    <w:rsid w:val="008433FA"/>
    <w:rsid w:val="008813FA"/>
    <w:rsid w:val="008836A7"/>
    <w:rsid w:val="008A3FF5"/>
    <w:rsid w:val="008B2368"/>
    <w:rsid w:val="008B3218"/>
    <w:rsid w:val="008B5FCB"/>
    <w:rsid w:val="0090418F"/>
    <w:rsid w:val="00910CA4"/>
    <w:rsid w:val="0092161F"/>
    <w:rsid w:val="009616C3"/>
    <w:rsid w:val="0096492F"/>
    <w:rsid w:val="00975584"/>
    <w:rsid w:val="009836D7"/>
    <w:rsid w:val="009961BE"/>
    <w:rsid w:val="009B2529"/>
    <w:rsid w:val="009D162D"/>
    <w:rsid w:val="009D7725"/>
    <w:rsid w:val="009E7144"/>
    <w:rsid w:val="009F676B"/>
    <w:rsid w:val="009F6BBC"/>
    <w:rsid w:val="00A0256B"/>
    <w:rsid w:val="00A1545C"/>
    <w:rsid w:val="00A23FC6"/>
    <w:rsid w:val="00A31BCC"/>
    <w:rsid w:val="00A3554F"/>
    <w:rsid w:val="00A73361"/>
    <w:rsid w:val="00A746C5"/>
    <w:rsid w:val="00A86369"/>
    <w:rsid w:val="00A96AF6"/>
    <w:rsid w:val="00AA1BA1"/>
    <w:rsid w:val="00AB0C6B"/>
    <w:rsid w:val="00AC646E"/>
    <w:rsid w:val="00B0488B"/>
    <w:rsid w:val="00B22BF7"/>
    <w:rsid w:val="00B31A6A"/>
    <w:rsid w:val="00B325A1"/>
    <w:rsid w:val="00B50B80"/>
    <w:rsid w:val="00B640C4"/>
    <w:rsid w:val="00B64B2F"/>
    <w:rsid w:val="00B64F64"/>
    <w:rsid w:val="00B72F6D"/>
    <w:rsid w:val="00BA07D6"/>
    <w:rsid w:val="00BB5D4C"/>
    <w:rsid w:val="00BC0F35"/>
    <w:rsid w:val="00BF2908"/>
    <w:rsid w:val="00BF6A80"/>
    <w:rsid w:val="00C171F5"/>
    <w:rsid w:val="00C22035"/>
    <w:rsid w:val="00C42476"/>
    <w:rsid w:val="00C447A6"/>
    <w:rsid w:val="00C65F52"/>
    <w:rsid w:val="00CA5615"/>
    <w:rsid w:val="00CB4D48"/>
    <w:rsid w:val="00CD78C6"/>
    <w:rsid w:val="00CE15B3"/>
    <w:rsid w:val="00D157C0"/>
    <w:rsid w:val="00D21326"/>
    <w:rsid w:val="00D3733D"/>
    <w:rsid w:val="00D656DE"/>
    <w:rsid w:val="00DD28D0"/>
    <w:rsid w:val="00DF0849"/>
    <w:rsid w:val="00E17FAA"/>
    <w:rsid w:val="00E27887"/>
    <w:rsid w:val="00E53AD7"/>
    <w:rsid w:val="00E8633E"/>
    <w:rsid w:val="00E91844"/>
    <w:rsid w:val="00E955CA"/>
    <w:rsid w:val="00EE4DFF"/>
    <w:rsid w:val="00EE7EA4"/>
    <w:rsid w:val="00EF4C19"/>
    <w:rsid w:val="00F04150"/>
    <w:rsid w:val="00F208AE"/>
    <w:rsid w:val="00F543A0"/>
    <w:rsid w:val="00F6335D"/>
    <w:rsid w:val="00F733DF"/>
    <w:rsid w:val="00F834B1"/>
    <w:rsid w:val="00F94F3D"/>
    <w:rsid w:val="00FA06CB"/>
    <w:rsid w:val="00FB65B2"/>
    <w:rsid w:val="00FC242C"/>
    <w:rsid w:val="00FC2440"/>
    <w:rsid w:val="00FC7A7D"/>
    <w:rsid w:val="00FF3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F74FCA"/>
  <w15:docId w15:val="{62D6FE73-548B-40A1-80C4-00CF70FA1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97E"/>
    <w:pPr>
      <w:spacing w:after="200" w:line="276" w:lineRule="auto"/>
    </w:pPr>
    <w:rPr>
      <w:rFonts w:ascii="Gill Sans MT" w:hAnsi="Gill Sans MT"/>
      <w:sz w:val="22"/>
      <w:szCs w:val="22"/>
      <w:lang w:eastAsia="en-US"/>
    </w:rPr>
  </w:style>
  <w:style w:type="paragraph" w:styleId="Heading1">
    <w:name w:val="heading 1"/>
    <w:basedOn w:val="Normal"/>
    <w:link w:val="Heading1Char"/>
    <w:uiPriority w:val="9"/>
    <w:qFormat/>
    <w:rsid w:val="006A7A06"/>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paragraph" w:styleId="Heading2">
    <w:name w:val="heading 2"/>
    <w:basedOn w:val="Normal"/>
    <w:link w:val="Heading2Char"/>
    <w:uiPriority w:val="9"/>
    <w:qFormat/>
    <w:rsid w:val="006A7A06"/>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link w:val="Heading3Char"/>
    <w:uiPriority w:val="9"/>
    <w:qFormat/>
    <w:rsid w:val="006A7A06"/>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A7A06"/>
    <w:rPr>
      <w:rFonts w:ascii="Times New Roman" w:eastAsia="Times New Roman" w:hAnsi="Times New Roman" w:cs="Times New Roman"/>
      <w:b/>
      <w:bCs/>
      <w:kern w:val="36"/>
      <w:sz w:val="48"/>
      <w:szCs w:val="48"/>
      <w:lang w:eastAsia="en-GB"/>
    </w:rPr>
  </w:style>
  <w:style w:type="character" w:customStyle="1" w:styleId="Heading2Char">
    <w:name w:val="Heading 2 Char"/>
    <w:link w:val="Heading2"/>
    <w:uiPriority w:val="9"/>
    <w:rsid w:val="006A7A06"/>
    <w:rPr>
      <w:rFonts w:ascii="Times New Roman" w:eastAsia="Times New Roman" w:hAnsi="Times New Roman" w:cs="Times New Roman"/>
      <w:b/>
      <w:bCs/>
      <w:sz w:val="36"/>
      <w:szCs w:val="36"/>
      <w:lang w:eastAsia="en-GB"/>
    </w:rPr>
  </w:style>
  <w:style w:type="character" w:customStyle="1" w:styleId="Heading3Char">
    <w:name w:val="Heading 3 Char"/>
    <w:link w:val="Heading3"/>
    <w:uiPriority w:val="9"/>
    <w:rsid w:val="006A7A06"/>
    <w:rPr>
      <w:rFonts w:ascii="Times New Roman" w:eastAsia="Times New Roman" w:hAnsi="Times New Roman" w:cs="Times New Roman"/>
      <w:b/>
      <w:bCs/>
      <w:sz w:val="27"/>
      <w:szCs w:val="27"/>
      <w:lang w:eastAsia="en-GB"/>
    </w:rPr>
  </w:style>
  <w:style w:type="character" w:styleId="Hyperlink">
    <w:name w:val="Hyperlink"/>
    <w:uiPriority w:val="99"/>
    <w:semiHidden/>
    <w:unhideWhenUsed/>
    <w:rsid w:val="006A7A06"/>
    <w:rPr>
      <w:color w:val="0000FF"/>
      <w:u w:val="single"/>
    </w:rPr>
  </w:style>
  <w:style w:type="paragraph" w:styleId="NormalWeb">
    <w:name w:val="Normal (Web)"/>
    <w:basedOn w:val="Normal"/>
    <w:uiPriority w:val="99"/>
    <w:semiHidden/>
    <w:unhideWhenUsed/>
    <w:rsid w:val="006A7A06"/>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6A7A0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7A06"/>
    <w:rPr>
      <w:rFonts w:ascii="Tahoma" w:hAnsi="Tahoma" w:cs="Tahoma"/>
      <w:sz w:val="16"/>
      <w:szCs w:val="16"/>
    </w:rPr>
  </w:style>
  <w:style w:type="character" w:styleId="CommentReference">
    <w:name w:val="annotation reference"/>
    <w:uiPriority w:val="99"/>
    <w:semiHidden/>
    <w:unhideWhenUsed/>
    <w:rsid w:val="006474DA"/>
    <w:rPr>
      <w:sz w:val="16"/>
      <w:szCs w:val="16"/>
    </w:rPr>
  </w:style>
  <w:style w:type="paragraph" w:styleId="CommentText">
    <w:name w:val="annotation text"/>
    <w:basedOn w:val="Normal"/>
    <w:link w:val="CommentTextChar"/>
    <w:uiPriority w:val="99"/>
    <w:semiHidden/>
    <w:unhideWhenUsed/>
    <w:rsid w:val="006474DA"/>
    <w:rPr>
      <w:sz w:val="20"/>
      <w:szCs w:val="20"/>
    </w:rPr>
  </w:style>
  <w:style w:type="character" w:customStyle="1" w:styleId="CommentTextChar">
    <w:name w:val="Comment Text Char"/>
    <w:link w:val="CommentText"/>
    <w:uiPriority w:val="99"/>
    <w:semiHidden/>
    <w:rsid w:val="006474DA"/>
    <w:rPr>
      <w:rFonts w:ascii="Gill Sans MT" w:hAnsi="Gill Sans MT"/>
      <w:lang w:eastAsia="en-US"/>
    </w:rPr>
  </w:style>
  <w:style w:type="paragraph" w:styleId="CommentSubject">
    <w:name w:val="annotation subject"/>
    <w:basedOn w:val="CommentText"/>
    <w:next w:val="CommentText"/>
    <w:link w:val="CommentSubjectChar"/>
    <w:uiPriority w:val="99"/>
    <w:semiHidden/>
    <w:unhideWhenUsed/>
    <w:rsid w:val="006474DA"/>
    <w:rPr>
      <w:b/>
      <w:bCs/>
    </w:rPr>
  </w:style>
  <w:style w:type="character" w:customStyle="1" w:styleId="CommentSubjectChar">
    <w:name w:val="Comment Subject Char"/>
    <w:link w:val="CommentSubject"/>
    <w:uiPriority w:val="99"/>
    <w:semiHidden/>
    <w:rsid w:val="006474DA"/>
    <w:rPr>
      <w:rFonts w:ascii="Gill Sans MT" w:hAnsi="Gill Sans MT"/>
      <w:b/>
      <w:bCs/>
      <w:lang w:eastAsia="en-US"/>
    </w:rPr>
  </w:style>
  <w:style w:type="paragraph" w:styleId="Header">
    <w:name w:val="header"/>
    <w:basedOn w:val="Normal"/>
    <w:link w:val="HeaderChar"/>
    <w:uiPriority w:val="99"/>
    <w:unhideWhenUsed/>
    <w:rsid w:val="00036D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D9F"/>
    <w:rPr>
      <w:rFonts w:ascii="Gill Sans MT" w:hAnsi="Gill Sans MT"/>
      <w:sz w:val="22"/>
      <w:szCs w:val="22"/>
      <w:lang w:eastAsia="en-US"/>
    </w:rPr>
  </w:style>
  <w:style w:type="paragraph" w:styleId="Footer">
    <w:name w:val="footer"/>
    <w:basedOn w:val="Normal"/>
    <w:link w:val="FooterChar"/>
    <w:uiPriority w:val="99"/>
    <w:unhideWhenUsed/>
    <w:rsid w:val="00036D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D9F"/>
    <w:rPr>
      <w:rFonts w:ascii="Gill Sans MT" w:hAnsi="Gill Sans MT"/>
      <w:sz w:val="22"/>
      <w:szCs w:val="22"/>
      <w:lang w:eastAsia="en-US"/>
    </w:rPr>
  </w:style>
  <w:style w:type="table" w:styleId="TableGrid">
    <w:name w:val="Table Grid"/>
    <w:basedOn w:val="TableNormal"/>
    <w:uiPriority w:val="39"/>
    <w:rsid w:val="000E1A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301E"/>
    <w:rPr>
      <w:rFonts w:ascii="Gill Sans MT" w:hAnsi="Gill Sans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993184">
      <w:bodyDiv w:val="1"/>
      <w:marLeft w:val="0"/>
      <w:marRight w:val="0"/>
      <w:marTop w:val="0"/>
      <w:marBottom w:val="0"/>
      <w:divBdr>
        <w:top w:val="none" w:sz="0" w:space="0" w:color="auto"/>
        <w:left w:val="none" w:sz="0" w:space="0" w:color="auto"/>
        <w:bottom w:val="none" w:sz="0" w:space="0" w:color="auto"/>
        <w:right w:val="none" w:sz="0" w:space="0" w:color="auto"/>
      </w:divBdr>
      <w:divsChild>
        <w:div w:id="217404430">
          <w:marLeft w:val="0"/>
          <w:marRight w:val="0"/>
          <w:marTop w:val="0"/>
          <w:marBottom w:val="0"/>
          <w:divBdr>
            <w:top w:val="none" w:sz="0" w:space="0" w:color="auto"/>
            <w:left w:val="none" w:sz="0" w:space="0" w:color="auto"/>
            <w:bottom w:val="none" w:sz="0" w:space="0" w:color="auto"/>
            <w:right w:val="none" w:sz="0" w:space="0" w:color="auto"/>
          </w:divBdr>
          <w:divsChild>
            <w:div w:id="1775200647">
              <w:marLeft w:val="0"/>
              <w:marRight w:val="0"/>
              <w:marTop w:val="0"/>
              <w:marBottom w:val="0"/>
              <w:divBdr>
                <w:top w:val="none" w:sz="0" w:space="0" w:color="auto"/>
                <w:left w:val="none" w:sz="0" w:space="0" w:color="auto"/>
                <w:bottom w:val="none" w:sz="0" w:space="0" w:color="auto"/>
                <w:right w:val="none" w:sz="0" w:space="0" w:color="auto"/>
              </w:divBdr>
              <w:divsChild>
                <w:div w:id="831066102">
                  <w:marLeft w:val="0"/>
                  <w:marRight w:val="0"/>
                  <w:marTop w:val="0"/>
                  <w:marBottom w:val="0"/>
                  <w:divBdr>
                    <w:top w:val="none" w:sz="0" w:space="0" w:color="auto"/>
                    <w:left w:val="none" w:sz="0" w:space="0" w:color="auto"/>
                    <w:bottom w:val="none" w:sz="0" w:space="0" w:color="auto"/>
                    <w:right w:val="none" w:sz="0" w:space="0" w:color="auto"/>
                  </w:divBdr>
                  <w:divsChild>
                    <w:div w:id="1243415817">
                      <w:marLeft w:val="0"/>
                      <w:marRight w:val="0"/>
                      <w:marTop w:val="0"/>
                      <w:marBottom w:val="0"/>
                      <w:divBdr>
                        <w:top w:val="none" w:sz="0" w:space="0" w:color="auto"/>
                        <w:left w:val="none" w:sz="0" w:space="0" w:color="auto"/>
                        <w:bottom w:val="none" w:sz="0" w:space="0" w:color="auto"/>
                        <w:right w:val="none" w:sz="0" w:space="0" w:color="auto"/>
                      </w:divBdr>
                      <w:divsChild>
                        <w:div w:id="1856534806">
                          <w:marLeft w:val="0"/>
                          <w:marRight w:val="0"/>
                          <w:marTop w:val="0"/>
                          <w:marBottom w:val="0"/>
                          <w:divBdr>
                            <w:top w:val="none" w:sz="0" w:space="0" w:color="auto"/>
                            <w:left w:val="none" w:sz="0" w:space="0" w:color="auto"/>
                            <w:bottom w:val="none" w:sz="0" w:space="0" w:color="auto"/>
                            <w:right w:val="none" w:sz="0" w:space="0" w:color="auto"/>
                          </w:divBdr>
                          <w:divsChild>
                            <w:div w:id="398405805">
                              <w:marLeft w:val="0"/>
                              <w:marRight w:val="0"/>
                              <w:marTop w:val="0"/>
                              <w:marBottom w:val="0"/>
                              <w:divBdr>
                                <w:top w:val="none" w:sz="0" w:space="0" w:color="auto"/>
                                <w:left w:val="none" w:sz="0" w:space="0" w:color="auto"/>
                                <w:bottom w:val="none" w:sz="0" w:space="0" w:color="auto"/>
                                <w:right w:val="none" w:sz="0" w:space="0" w:color="auto"/>
                              </w:divBdr>
                            </w:div>
                          </w:divsChild>
                        </w:div>
                        <w:div w:id="1868324671">
                          <w:marLeft w:val="0"/>
                          <w:marRight w:val="0"/>
                          <w:marTop w:val="0"/>
                          <w:marBottom w:val="0"/>
                          <w:divBdr>
                            <w:top w:val="none" w:sz="0" w:space="0" w:color="auto"/>
                            <w:left w:val="none" w:sz="0" w:space="0" w:color="auto"/>
                            <w:bottom w:val="none" w:sz="0" w:space="0" w:color="auto"/>
                            <w:right w:val="none" w:sz="0" w:space="0" w:color="auto"/>
                          </w:divBdr>
                          <w:divsChild>
                            <w:div w:id="1970931772">
                              <w:marLeft w:val="0"/>
                              <w:marRight w:val="0"/>
                              <w:marTop w:val="0"/>
                              <w:marBottom w:val="0"/>
                              <w:divBdr>
                                <w:top w:val="none" w:sz="0" w:space="0" w:color="auto"/>
                                <w:left w:val="none" w:sz="0" w:space="0" w:color="auto"/>
                                <w:bottom w:val="none" w:sz="0" w:space="0" w:color="auto"/>
                                <w:right w:val="none" w:sz="0" w:space="0" w:color="auto"/>
                              </w:divBdr>
                            </w:div>
                          </w:divsChild>
                        </w:div>
                        <w:div w:id="1871868578">
                          <w:marLeft w:val="0"/>
                          <w:marRight w:val="0"/>
                          <w:marTop w:val="0"/>
                          <w:marBottom w:val="0"/>
                          <w:divBdr>
                            <w:top w:val="none" w:sz="0" w:space="0" w:color="auto"/>
                            <w:left w:val="none" w:sz="0" w:space="0" w:color="auto"/>
                            <w:bottom w:val="none" w:sz="0" w:space="0" w:color="auto"/>
                            <w:right w:val="none" w:sz="0" w:space="0" w:color="auto"/>
                          </w:divBdr>
                          <w:divsChild>
                            <w:div w:id="63957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32694">
                      <w:marLeft w:val="0"/>
                      <w:marRight w:val="0"/>
                      <w:marTop w:val="0"/>
                      <w:marBottom w:val="0"/>
                      <w:divBdr>
                        <w:top w:val="none" w:sz="0" w:space="0" w:color="auto"/>
                        <w:left w:val="none" w:sz="0" w:space="0" w:color="auto"/>
                        <w:bottom w:val="none" w:sz="0" w:space="0" w:color="auto"/>
                        <w:right w:val="none" w:sz="0" w:space="0" w:color="auto"/>
                      </w:divBdr>
                      <w:divsChild>
                        <w:div w:id="490946877">
                          <w:marLeft w:val="0"/>
                          <w:marRight w:val="0"/>
                          <w:marTop w:val="0"/>
                          <w:marBottom w:val="0"/>
                          <w:divBdr>
                            <w:top w:val="none" w:sz="0" w:space="0" w:color="auto"/>
                            <w:left w:val="none" w:sz="0" w:space="0" w:color="auto"/>
                            <w:bottom w:val="none" w:sz="0" w:space="0" w:color="auto"/>
                            <w:right w:val="none" w:sz="0" w:space="0" w:color="auto"/>
                          </w:divBdr>
                          <w:divsChild>
                            <w:div w:id="1166818365">
                              <w:marLeft w:val="0"/>
                              <w:marRight w:val="0"/>
                              <w:marTop w:val="0"/>
                              <w:marBottom w:val="0"/>
                              <w:divBdr>
                                <w:top w:val="none" w:sz="0" w:space="0" w:color="auto"/>
                                <w:left w:val="none" w:sz="0" w:space="0" w:color="auto"/>
                                <w:bottom w:val="none" w:sz="0" w:space="0" w:color="auto"/>
                                <w:right w:val="none" w:sz="0" w:space="0" w:color="auto"/>
                              </w:divBdr>
                            </w:div>
                          </w:divsChild>
                        </w:div>
                        <w:div w:id="205450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117609">
      <w:bodyDiv w:val="1"/>
      <w:marLeft w:val="0"/>
      <w:marRight w:val="0"/>
      <w:marTop w:val="0"/>
      <w:marBottom w:val="0"/>
      <w:divBdr>
        <w:top w:val="none" w:sz="0" w:space="0" w:color="auto"/>
        <w:left w:val="none" w:sz="0" w:space="0" w:color="auto"/>
        <w:bottom w:val="none" w:sz="0" w:space="0" w:color="auto"/>
        <w:right w:val="none" w:sz="0" w:space="0" w:color="auto"/>
      </w:divBdr>
      <w:divsChild>
        <w:div w:id="403987456">
          <w:marLeft w:val="0"/>
          <w:marRight w:val="0"/>
          <w:marTop w:val="0"/>
          <w:marBottom w:val="0"/>
          <w:divBdr>
            <w:top w:val="none" w:sz="0" w:space="0" w:color="auto"/>
            <w:left w:val="none" w:sz="0" w:space="0" w:color="auto"/>
            <w:bottom w:val="none" w:sz="0" w:space="0" w:color="auto"/>
            <w:right w:val="none" w:sz="0" w:space="0" w:color="auto"/>
          </w:divBdr>
          <w:divsChild>
            <w:div w:id="1085691087">
              <w:marLeft w:val="0"/>
              <w:marRight w:val="0"/>
              <w:marTop w:val="0"/>
              <w:marBottom w:val="0"/>
              <w:divBdr>
                <w:top w:val="none" w:sz="0" w:space="0" w:color="auto"/>
                <w:left w:val="none" w:sz="0" w:space="0" w:color="auto"/>
                <w:bottom w:val="none" w:sz="0" w:space="0" w:color="auto"/>
                <w:right w:val="none" w:sz="0" w:space="0" w:color="auto"/>
              </w:divBdr>
              <w:divsChild>
                <w:div w:id="918291608">
                  <w:marLeft w:val="0"/>
                  <w:marRight w:val="0"/>
                  <w:marTop w:val="0"/>
                  <w:marBottom w:val="0"/>
                  <w:divBdr>
                    <w:top w:val="none" w:sz="0" w:space="0" w:color="auto"/>
                    <w:left w:val="none" w:sz="0" w:space="0" w:color="auto"/>
                    <w:bottom w:val="none" w:sz="0" w:space="0" w:color="auto"/>
                    <w:right w:val="none" w:sz="0" w:space="0" w:color="auto"/>
                  </w:divBdr>
                  <w:divsChild>
                    <w:div w:id="1580553707">
                      <w:marLeft w:val="0"/>
                      <w:marRight w:val="0"/>
                      <w:marTop w:val="0"/>
                      <w:marBottom w:val="0"/>
                      <w:divBdr>
                        <w:top w:val="none" w:sz="0" w:space="0" w:color="auto"/>
                        <w:left w:val="none" w:sz="0" w:space="0" w:color="auto"/>
                        <w:bottom w:val="none" w:sz="0" w:space="0" w:color="auto"/>
                        <w:right w:val="none" w:sz="0" w:space="0" w:color="auto"/>
                      </w:divBdr>
                      <w:divsChild>
                        <w:div w:id="420570505">
                          <w:marLeft w:val="0"/>
                          <w:marRight w:val="0"/>
                          <w:marTop w:val="0"/>
                          <w:marBottom w:val="0"/>
                          <w:divBdr>
                            <w:top w:val="none" w:sz="0" w:space="0" w:color="auto"/>
                            <w:left w:val="none" w:sz="0" w:space="0" w:color="auto"/>
                            <w:bottom w:val="none" w:sz="0" w:space="0" w:color="auto"/>
                            <w:right w:val="none" w:sz="0" w:space="0" w:color="auto"/>
                          </w:divBdr>
                          <w:divsChild>
                            <w:div w:id="1456173348">
                              <w:marLeft w:val="0"/>
                              <w:marRight w:val="0"/>
                              <w:marTop w:val="0"/>
                              <w:marBottom w:val="0"/>
                              <w:divBdr>
                                <w:top w:val="none" w:sz="0" w:space="0" w:color="auto"/>
                                <w:left w:val="none" w:sz="0" w:space="0" w:color="auto"/>
                                <w:bottom w:val="none" w:sz="0" w:space="0" w:color="auto"/>
                                <w:right w:val="none" w:sz="0" w:space="0" w:color="auto"/>
                              </w:divBdr>
                            </w:div>
                          </w:divsChild>
                        </w:div>
                        <w:div w:id="1766262700">
                          <w:marLeft w:val="0"/>
                          <w:marRight w:val="0"/>
                          <w:marTop w:val="0"/>
                          <w:marBottom w:val="0"/>
                          <w:divBdr>
                            <w:top w:val="none" w:sz="0" w:space="0" w:color="auto"/>
                            <w:left w:val="none" w:sz="0" w:space="0" w:color="auto"/>
                            <w:bottom w:val="none" w:sz="0" w:space="0" w:color="auto"/>
                            <w:right w:val="none" w:sz="0" w:space="0" w:color="auto"/>
                          </w:divBdr>
                          <w:divsChild>
                            <w:div w:id="1559583947">
                              <w:marLeft w:val="0"/>
                              <w:marRight w:val="0"/>
                              <w:marTop w:val="0"/>
                              <w:marBottom w:val="0"/>
                              <w:divBdr>
                                <w:top w:val="none" w:sz="0" w:space="0" w:color="auto"/>
                                <w:left w:val="none" w:sz="0" w:space="0" w:color="auto"/>
                                <w:bottom w:val="none" w:sz="0" w:space="0" w:color="auto"/>
                                <w:right w:val="none" w:sz="0" w:space="0" w:color="auto"/>
                              </w:divBdr>
                            </w:div>
                          </w:divsChild>
                        </w:div>
                        <w:div w:id="1964145755">
                          <w:marLeft w:val="0"/>
                          <w:marRight w:val="0"/>
                          <w:marTop w:val="0"/>
                          <w:marBottom w:val="0"/>
                          <w:divBdr>
                            <w:top w:val="none" w:sz="0" w:space="0" w:color="auto"/>
                            <w:left w:val="none" w:sz="0" w:space="0" w:color="auto"/>
                            <w:bottom w:val="none" w:sz="0" w:space="0" w:color="auto"/>
                            <w:right w:val="none" w:sz="0" w:space="0" w:color="auto"/>
                          </w:divBdr>
                          <w:divsChild>
                            <w:div w:id="12616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22205">
                      <w:marLeft w:val="0"/>
                      <w:marRight w:val="0"/>
                      <w:marTop w:val="0"/>
                      <w:marBottom w:val="0"/>
                      <w:divBdr>
                        <w:top w:val="none" w:sz="0" w:space="0" w:color="auto"/>
                        <w:left w:val="none" w:sz="0" w:space="0" w:color="auto"/>
                        <w:bottom w:val="none" w:sz="0" w:space="0" w:color="auto"/>
                        <w:right w:val="none" w:sz="0" w:space="0" w:color="auto"/>
                      </w:divBdr>
                      <w:divsChild>
                        <w:div w:id="1142498418">
                          <w:marLeft w:val="0"/>
                          <w:marRight w:val="0"/>
                          <w:marTop w:val="0"/>
                          <w:marBottom w:val="0"/>
                          <w:divBdr>
                            <w:top w:val="none" w:sz="0" w:space="0" w:color="auto"/>
                            <w:left w:val="none" w:sz="0" w:space="0" w:color="auto"/>
                            <w:bottom w:val="none" w:sz="0" w:space="0" w:color="auto"/>
                            <w:right w:val="none" w:sz="0" w:space="0" w:color="auto"/>
                          </w:divBdr>
                        </w:div>
                        <w:div w:id="1890259872">
                          <w:marLeft w:val="0"/>
                          <w:marRight w:val="0"/>
                          <w:marTop w:val="0"/>
                          <w:marBottom w:val="0"/>
                          <w:divBdr>
                            <w:top w:val="none" w:sz="0" w:space="0" w:color="auto"/>
                            <w:left w:val="none" w:sz="0" w:space="0" w:color="auto"/>
                            <w:bottom w:val="none" w:sz="0" w:space="0" w:color="auto"/>
                            <w:right w:val="none" w:sz="0" w:space="0" w:color="auto"/>
                          </w:divBdr>
                          <w:divsChild>
                            <w:div w:id="69639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30FA7E29DBEC4195D201FD06350CB4" ma:contentTypeVersion="18" ma:contentTypeDescription="Create a new document." ma:contentTypeScope="" ma:versionID="52394f28667c64e02552f40fa08aac98">
  <xsd:schema xmlns:xsd="http://www.w3.org/2001/XMLSchema" xmlns:xs="http://www.w3.org/2001/XMLSchema" xmlns:p="http://schemas.microsoft.com/office/2006/metadata/properties" xmlns:ns1="http://schemas.microsoft.com/sharepoint/v3" xmlns:ns2="4c8a5bdb-f5ad-4e4d-a48d-83f797986ec0" xmlns:ns3="7be4f7ab-f764-4276-a5ed-ac707042befe" targetNamespace="http://schemas.microsoft.com/office/2006/metadata/properties" ma:root="true" ma:fieldsID="326a07d9729055e978ad821c636abf90" ns1:_="" ns2:_="" ns3:_="">
    <xsd:import namespace="http://schemas.microsoft.com/sharepoint/v3"/>
    <xsd:import namespace="4c8a5bdb-f5ad-4e4d-a48d-83f797986ec0"/>
    <xsd:import namespace="7be4f7ab-f764-4276-a5ed-ac707042befe"/>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8a5bdb-f5ad-4e4d-a48d-83f797986e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e4f7ab-f764-4276-a5ed-ac707042bef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1356a57-f618-459c-94d0-37c66c8817b7}" ma:internalName="TaxCatchAll" ma:showField="CatchAllData" ma:web="7be4f7ab-f764-4276-a5ed-ac707042be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c8a5bdb-f5ad-4e4d-a48d-83f797986ec0">
      <Terms xmlns="http://schemas.microsoft.com/office/infopath/2007/PartnerControls"/>
    </lcf76f155ced4ddcb4097134ff3c332f>
    <TaxCatchAll xmlns="7be4f7ab-f764-4276-a5ed-ac707042bef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CB660-CCB6-48D3-8877-31F26E07144D}"/>
</file>

<file path=customXml/itemProps2.xml><?xml version="1.0" encoding="utf-8"?>
<ds:datastoreItem xmlns:ds="http://schemas.openxmlformats.org/officeDocument/2006/customXml" ds:itemID="{BD717004-687D-4B69-847D-937728EC9BDC}">
  <ds:schemaRefs>
    <ds:schemaRef ds:uri="http://schemas.microsoft.com/sharepoint/v3/contenttype/forms"/>
  </ds:schemaRefs>
</ds:datastoreItem>
</file>

<file path=customXml/itemProps3.xml><?xml version="1.0" encoding="utf-8"?>
<ds:datastoreItem xmlns:ds="http://schemas.openxmlformats.org/officeDocument/2006/customXml" ds:itemID="{2BF416C9-8AA9-4980-9681-5DA298C330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3074D5-54DE-4508-90BC-E8F6E753BB96}">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9</TotalTime>
  <Pages>8</Pages>
  <Words>2067</Words>
  <Characters>11785</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The Royal Parks</Company>
  <LinksUpToDate>false</LinksUpToDate>
  <CharactersWithSpaces>13825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hcarr</dc:creator>
  <cp:lastModifiedBy>Joanna Shearer</cp:lastModifiedBy>
  <cp:revision>2</cp:revision>
  <cp:lastPrinted>2015-05-19T13:35:00Z</cp:lastPrinted>
  <dcterms:created xsi:type="dcterms:W3CDTF">2023-05-17T13:26:00Z</dcterms:created>
  <dcterms:modified xsi:type="dcterms:W3CDTF">2023-05-17T13:26:00Z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0x010100723B4BDABEE6494FAA487C21CC45FBEF</vt:lpwstr>
  </property>
  <property fmtid="{D5CDD505-2E9C-101B-9397-08002B2CF9AE}" pid="3" name="MSIP_Label_763da656-5c75-4f6d-9461-4a3ce9a537cc_Enabled">
    <vt:lpwstr>true</vt:lpwstr>
  </property>
  <property fmtid="{D5CDD505-2E9C-101B-9397-08002B2CF9AE}" pid="4" name="MSIP_Label_763da656-5c75-4f6d-9461-4a3ce9a537cc_SetDate">
    <vt:lpwstr>2021-05-25T11:09:21Z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
  </property>
  <property fmtid="{D5CDD505-2E9C-101B-9397-08002B2CF9AE}" pid="9" name="MSIP_Label_763da656-5c75-4f6d-9461-4a3ce9a537cc_ContentBits">
    <vt:lpwstr>1</vt:lpwstr>
  </property>
</Properties>
</file>