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DB" w:rsidRDefault="00D314DB" w:rsidP="00D314DB">
      <w:pPr>
        <w:jc w:val="right"/>
        <w:rPr>
          <w:rFonts w:ascii="Arial" w:hAnsi="Arial" w:cs="Arial"/>
          <w:b/>
          <w:sz w:val="28"/>
          <w:szCs w:val="28"/>
          <w:u w:val="single"/>
        </w:rPr>
      </w:pPr>
      <w:r>
        <w:rPr>
          <w:noProof/>
        </w:rPr>
        <w:drawing>
          <wp:inline distT="0" distB="0" distL="0" distR="0" wp14:anchorId="5FF3EA87" wp14:editId="2B792F63">
            <wp:extent cx="2359819" cy="6335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9819" cy="633508"/>
                    </a:xfrm>
                    <a:prstGeom prst="rect">
                      <a:avLst/>
                    </a:prstGeom>
                    <a:noFill/>
                    <a:ln>
                      <a:noFill/>
                    </a:ln>
                  </pic:spPr>
                </pic:pic>
              </a:graphicData>
            </a:graphic>
          </wp:inline>
        </w:drawing>
      </w:r>
    </w:p>
    <w:p w:rsidR="00063770" w:rsidRDefault="00063770" w:rsidP="00212693">
      <w:pPr>
        <w:outlineLvl w:val="0"/>
        <w:rPr>
          <w:rFonts w:ascii="Arial" w:hAnsi="Arial" w:cs="Arial"/>
          <w:color w:val="5D7819"/>
          <w:kern w:val="36"/>
          <w:sz w:val="40"/>
          <w:szCs w:val="46"/>
        </w:rPr>
      </w:pPr>
    </w:p>
    <w:p w:rsidR="005F645A" w:rsidRPr="005F645A" w:rsidRDefault="00401A56" w:rsidP="002117E6">
      <w:pPr>
        <w:outlineLvl w:val="0"/>
        <w:rPr>
          <w:rFonts w:ascii="Arial" w:hAnsi="Arial" w:cs="Arial"/>
          <w:color w:val="5D7819"/>
          <w:kern w:val="36"/>
          <w:sz w:val="40"/>
          <w:szCs w:val="46"/>
        </w:rPr>
      </w:pPr>
      <w:r>
        <w:rPr>
          <w:rFonts w:ascii="Arial" w:hAnsi="Arial" w:cs="Arial"/>
          <w:color w:val="5D7819"/>
          <w:kern w:val="36"/>
          <w:sz w:val="40"/>
          <w:szCs w:val="46"/>
        </w:rPr>
        <w:t>Carers</w:t>
      </w:r>
      <w:r w:rsidR="00FC1B08" w:rsidRPr="00FC1B08">
        <w:rPr>
          <w:rFonts w:ascii="Arial" w:hAnsi="Arial" w:cs="Arial"/>
          <w:color w:val="5D7819"/>
          <w:kern w:val="36"/>
          <w:sz w:val="40"/>
          <w:szCs w:val="46"/>
        </w:rPr>
        <w:t xml:space="preserve"> Survey 2016 </w:t>
      </w:r>
      <w:r w:rsidR="00442E2B">
        <w:rPr>
          <w:rFonts w:ascii="Arial" w:hAnsi="Arial" w:cs="Arial"/>
          <w:color w:val="5D7819"/>
          <w:kern w:val="36"/>
          <w:sz w:val="40"/>
          <w:szCs w:val="46"/>
        </w:rPr>
        <w:t>Consultation</w:t>
      </w:r>
    </w:p>
    <w:p w:rsidR="00C57AA9" w:rsidRPr="00BC52E0" w:rsidRDefault="00C57AA9" w:rsidP="002117E6">
      <w:pPr>
        <w:snapToGrid w:val="0"/>
        <w:jc w:val="center"/>
        <w:rPr>
          <w:rFonts w:ascii="Arial" w:hAnsi="Arial" w:cs="Arial"/>
          <w:b/>
          <w:sz w:val="18"/>
          <w:szCs w:val="16"/>
          <w:u w:val="single"/>
        </w:rPr>
      </w:pPr>
    </w:p>
    <w:p w:rsidR="00C57AA9" w:rsidRPr="00BC52E0" w:rsidRDefault="00C57AA9" w:rsidP="002117E6">
      <w:pPr>
        <w:snapToGrid w:val="0"/>
        <w:rPr>
          <w:rFonts w:ascii="Arial" w:hAnsi="Arial" w:cs="Arial"/>
          <w:b/>
          <w:color w:val="244061" w:themeColor="accent1" w:themeShade="80"/>
          <w:sz w:val="28"/>
          <w:szCs w:val="28"/>
        </w:rPr>
      </w:pPr>
      <w:r w:rsidRPr="00BC52E0">
        <w:rPr>
          <w:rFonts w:ascii="Arial" w:hAnsi="Arial" w:cs="Arial"/>
          <w:b/>
          <w:color w:val="244061" w:themeColor="accent1" w:themeShade="80"/>
          <w:sz w:val="28"/>
          <w:szCs w:val="28"/>
        </w:rPr>
        <w:t>Results Report</w:t>
      </w:r>
      <w:r w:rsidR="00D314DB" w:rsidRPr="00BC52E0">
        <w:rPr>
          <w:rFonts w:ascii="Arial" w:hAnsi="Arial" w:cs="Arial"/>
          <w:b/>
          <w:color w:val="244061" w:themeColor="accent1" w:themeShade="80"/>
          <w:sz w:val="28"/>
          <w:szCs w:val="28"/>
        </w:rPr>
        <w:t xml:space="preserve"> </w:t>
      </w:r>
    </w:p>
    <w:p w:rsidR="00E41DD9" w:rsidRDefault="00E41DD9" w:rsidP="002117E6">
      <w:pPr>
        <w:snapToGrid w:val="0"/>
        <w:rPr>
          <w:rFonts w:ascii="Arial" w:hAnsi="Arial" w:cs="Arial"/>
          <w:b/>
          <w:color w:val="244061" w:themeColor="accent1" w:themeShade="80"/>
          <w:sz w:val="28"/>
          <w:szCs w:val="28"/>
        </w:rPr>
      </w:pPr>
    </w:p>
    <w:p w:rsidR="00063770" w:rsidRPr="00BC52E0" w:rsidRDefault="00063770" w:rsidP="002117E6">
      <w:pPr>
        <w:snapToGrid w:val="0"/>
        <w:rPr>
          <w:rFonts w:ascii="Arial" w:hAnsi="Arial" w:cs="Arial"/>
          <w:b/>
          <w:color w:val="244061" w:themeColor="accent1" w:themeShade="80"/>
          <w:sz w:val="32"/>
          <w:szCs w:val="28"/>
        </w:rPr>
      </w:pPr>
    </w:p>
    <w:p w:rsidR="00C57AA9" w:rsidRPr="00BC52E0" w:rsidRDefault="00C57AA9" w:rsidP="002117E6">
      <w:pPr>
        <w:snapToGrid w:val="0"/>
        <w:jc w:val="center"/>
        <w:rPr>
          <w:rFonts w:ascii="Arial" w:hAnsi="Arial" w:cs="Arial"/>
          <w:b/>
          <w:color w:val="244061" w:themeColor="accent1" w:themeShade="80"/>
          <w:sz w:val="18"/>
          <w:szCs w:val="16"/>
          <w:u w:val="single"/>
        </w:rPr>
      </w:pPr>
    </w:p>
    <w:p w:rsidR="00C57AA9" w:rsidRPr="00BC52E0" w:rsidRDefault="00C57AA9" w:rsidP="002117E6">
      <w:pPr>
        <w:numPr>
          <w:ilvl w:val="0"/>
          <w:numId w:val="1"/>
        </w:numPr>
        <w:snapToGrid w:val="0"/>
        <w:rPr>
          <w:rFonts w:ascii="Arial" w:hAnsi="Arial" w:cs="Arial"/>
          <w:b/>
          <w:color w:val="244061" w:themeColor="accent1" w:themeShade="80"/>
        </w:rPr>
      </w:pPr>
      <w:r w:rsidRPr="00BC52E0">
        <w:rPr>
          <w:rFonts w:ascii="Arial" w:hAnsi="Arial" w:cs="Arial"/>
          <w:b/>
          <w:color w:val="244061" w:themeColor="accent1" w:themeShade="80"/>
        </w:rPr>
        <w:t>Introduction</w:t>
      </w:r>
    </w:p>
    <w:p w:rsidR="00C30746" w:rsidRPr="00063770" w:rsidRDefault="00C30746" w:rsidP="002117E6">
      <w:pPr>
        <w:snapToGrid w:val="0"/>
        <w:ind w:left="360"/>
        <w:rPr>
          <w:rFonts w:ascii="Arial" w:hAnsi="Arial" w:cs="Arial"/>
          <w:b/>
          <w:sz w:val="22"/>
        </w:rPr>
      </w:pPr>
    </w:p>
    <w:p w:rsidR="002F7EC9" w:rsidRDefault="00C57AA9" w:rsidP="002117E6">
      <w:pPr>
        <w:rPr>
          <w:rFonts w:ascii="Arial" w:hAnsi="Arial" w:cs="Arial"/>
          <w:sz w:val="22"/>
          <w:szCs w:val="22"/>
        </w:rPr>
      </w:pPr>
      <w:r w:rsidRPr="00BE6A31">
        <w:rPr>
          <w:rFonts w:ascii="Arial" w:hAnsi="Arial" w:cs="Arial"/>
          <w:sz w:val="22"/>
          <w:szCs w:val="22"/>
        </w:rPr>
        <w:t xml:space="preserve">This report sets out the key findings </w:t>
      </w:r>
      <w:r w:rsidR="00BE6A31" w:rsidRPr="00BE6A31">
        <w:rPr>
          <w:rFonts w:ascii="Arial" w:hAnsi="Arial" w:cs="Arial"/>
          <w:sz w:val="22"/>
          <w:szCs w:val="22"/>
        </w:rPr>
        <w:t xml:space="preserve">from the </w:t>
      </w:r>
      <w:r w:rsidR="00D30306">
        <w:rPr>
          <w:rFonts w:ascii="Arial" w:hAnsi="Arial" w:cs="Arial"/>
          <w:sz w:val="22"/>
          <w:szCs w:val="22"/>
        </w:rPr>
        <w:t>Carers</w:t>
      </w:r>
      <w:r w:rsidR="00FC1B08" w:rsidRPr="00FC1B08">
        <w:rPr>
          <w:rFonts w:ascii="Arial" w:hAnsi="Arial" w:cs="Arial"/>
          <w:sz w:val="22"/>
          <w:szCs w:val="22"/>
        </w:rPr>
        <w:t xml:space="preserve"> Survey 2016 </w:t>
      </w:r>
      <w:r w:rsidR="00BE6A31" w:rsidRPr="00BE6A31">
        <w:rPr>
          <w:rFonts w:ascii="Arial" w:hAnsi="Arial" w:cs="Arial"/>
          <w:sz w:val="22"/>
          <w:szCs w:val="22"/>
        </w:rPr>
        <w:t xml:space="preserve">which </w:t>
      </w:r>
      <w:r w:rsidR="00E44312">
        <w:rPr>
          <w:rFonts w:ascii="Arial" w:hAnsi="Arial" w:cs="Arial"/>
          <w:sz w:val="22"/>
          <w:szCs w:val="22"/>
        </w:rPr>
        <w:t xml:space="preserve">was conducted in </w:t>
      </w:r>
      <w:r w:rsidR="00442E2B">
        <w:rPr>
          <w:rFonts w:ascii="Arial" w:hAnsi="Arial" w:cs="Arial"/>
          <w:sz w:val="22"/>
          <w:szCs w:val="22"/>
        </w:rPr>
        <w:t>March</w:t>
      </w:r>
      <w:r w:rsidR="00B64465">
        <w:rPr>
          <w:rFonts w:ascii="Arial" w:hAnsi="Arial" w:cs="Arial"/>
          <w:sz w:val="22"/>
          <w:szCs w:val="22"/>
        </w:rPr>
        <w:t>/</w:t>
      </w:r>
      <w:r w:rsidR="00442E2B">
        <w:rPr>
          <w:rFonts w:ascii="Arial" w:hAnsi="Arial" w:cs="Arial"/>
          <w:sz w:val="22"/>
          <w:szCs w:val="22"/>
        </w:rPr>
        <w:t>April</w:t>
      </w:r>
      <w:r w:rsidR="005F645A">
        <w:rPr>
          <w:rFonts w:ascii="Arial" w:hAnsi="Arial" w:cs="Arial"/>
          <w:sz w:val="22"/>
          <w:szCs w:val="22"/>
        </w:rPr>
        <w:t xml:space="preserve"> 2016</w:t>
      </w:r>
      <w:r w:rsidR="00480F43">
        <w:rPr>
          <w:rFonts w:ascii="Arial" w:hAnsi="Arial" w:cs="Arial"/>
          <w:sz w:val="22"/>
          <w:szCs w:val="22"/>
        </w:rPr>
        <w:t>.</w:t>
      </w:r>
    </w:p>
    <w:p w:rsidR="00D30306" w:rsidRDefault="00D30306" w:rsidP="002117E6">
      <w:pPr>
        <w:rPr>
          <w:rFonts w:ascii="Arial" w:hAnsi="Arial" w:cs="Arial"/>
          <w:sz w:val="22"/>
          <w:szCs w:val="22"/>
        </w:rPr>
      </w:pPr>
    </w:p>
    <w:p w:rsidR="00FC1B08" w:rsidRDefault="00B900C4" w:rsidP="002117E6">
      <w:pPr>
        <w:pStyle w:val="NormalWeb"/>
        <w:spacing w:before="0" w:beforeAutospacing="0" w:after="0" w:afterAutospacing="0"/>
        <w:rPr>
          <w:rFonts w:ascii="Arial" w:hAnsi="Arial" w:cs="Arial"/>
          <w:sz w:val="22"/>
          <w:szCs w:val="22"/>
        </w:rPr>
      </w:pPr>
      <w:r>
        <w:rPr>
          <w:rFonts w:ascii="Arial" w:hAnsi="Arial" w:cs="Arial"/>
          <w:sz w:val="22"/>
          <w:szCs w:val="22"/>
        </w:rPr>
        <w:t xml:space="preserve">The aim of the survey was to gather the views of </w:t>
      </w:r>
      <w:r w:rsidRPr="00D30306">
        <w:rPr>
          <w:rFonts w:ascii="Arial" w:hAnsi="Arial" w:cs="Arial"/>
          <w:sz w:val="22"/>
          <w:szCs w:val="22"/>
        </w:rPr>
        <w:t xml:space="preserve">carers across the borough </w:t>
      </w:r>
      <w:r>
        <w:rPr>
          <w:rFonts w:ascii="Arial" w:hAnsi="Arial" w:cs="Arial"/>
          <w:sz w:val="22"/>
          <w:szCs w:val="22"/>
        </w:rPr>
        <w:t>about h</w:t>
      </w:r>
      <w:r w:rsidRPr="00D30306">
        <w:rPr>
          <w:rFonts w:ascii="Arial" w:hAnsi="Arial" w:cs="Arial"/>
          <w:sz w:val="22"/>
          <w:szCs w:val="22"/>
        </w:rPr>
        <w:t xml:space="preserve">ow </w:t>
      </w:r>
      <w:r>
        <w:rPr>
          <w:rFonts w:ascii="Arial" w:hAnsi="Arial" w:cs="Arial"/>
          <w:sz w:val="22"/>
          <w:szCs w:val="22"/>
        </w:rPr>
        <w:t xml:space="preserve">they access </w:t>
      </w:r>
      <w:r w:rsidRPr="00D30306">
        <w:rPr>
          <w:rFonts w:ascii="Arial" w:hAnsi="Arial" w:cs="Arial"/>
          <w:sz w:val="22"/>
          <w:szCs w:val="22"/>
        </w:rPr>
        <w:t xml:space="preserve">support and what services are important to </w:t>
      </w:r>
      <w:r>
        <w:rPr>
          <w:rFonts w:ascii="Arial" w:hAnsi="Arial" w:cs="Arial"/>
          <w:sz w:val="22"/>
          <w:szCs w:val="22"/>
        </w:rPr>
        <w:t>them</w:t>
      </w:r>
      <w:r w:rsidRPr="00D30306">
        <w:rPr>
          <w:rFonts w:ascii="Arial" w:hAnsi="Arial" w:cs="Arial"/>
          <w:sz w:val="22"/>
          <w:szCs w:val="22"/>
        </w:rPr>
        <w:t>.</w:t>
      </w:r>
      <w:r>
        <w:rPr>
          <w:rFonts w:ascii="Arial" w:hAnsi="Arial" w:cs="Arial"/>
          <w:sz w:val="22"/>
          <w:szCs w:val="22"/>
        </w:rPr>
        <w:t xml:space="preserve"> </w:t>
      </w:r>
      <w:r w:rsidR="00D30306" w:rsidRPr="00D30306">
        <w:rPr>
          <w:rFonts w:ascii="Arial" w:hAnsi="Arial" w:cs="Arial"/>
          <w:sz w:val="22"/>
          <w:szCs w:val="22"/>
        </w:rPr>
        <w:t xml:space="preserve">Richmond Council and Richmond Clinical Commissioning Group (CCG) are </w:t>
      </w:r>
      <w:r>
        <w:rPr>
          <w:rFonts w:ascii="Arial" w:hAnsi="Arial" w:cs="Arial"/>
          <w:sz w:val="22"/>
          <w:szCs w:val="22"/>
        </w:rPr>
        <w:t xml:space="preserve">currently </w:t>
      </w:r>
      <w:r w:rsidR="00D30306" w:rsidRPr="00D30306">
        <w:rPr>
          <w:rFonts w:ascii="Arial" w:hAnsi="Arial" w:cs="Arial"/>
          <w:sz w:val="22"/>
          <w:szCs w:val="22"/>
        </w:rPr>
        <w:t>refreshing the</w:t>
      </w:r>
      <w:r>
        <w:rPr>
          <w:rFonts w:ascii="Arial" w:hAnsi="Arial" w:cs="Arial"/>
          <w:sz w:val="22"/>
          <w:szCs w:val="22"/>
        </w:rPr>
        <w:t xml:space="preserve"> borough’s </w:t>
      </w:r>
      <w:r w:rsidR="00D30306" w:rsidRPr="00D30306">
        <w:rPr>
          <w:rFonts w:ascii="Arial" w:hAnsi="Arial" w:cs="Arial"/>
          <w:sz w:val="22"/>
          <w:szCs w:val="22"/>
        </w:rPr>
        <w:t>Carers Strategy and w</w:t>
      </w:r>
      <w:r>
        <w:rPr>
          <w:rFonts w:ascii="Arial" w:hAnsi="Arial" w:cs="Arial"/>
          <w:sz w:val="22"/>
          <w:szCs w:val="22"/>
        </w:rPr>
        <w:t>ill use the findings from the survey to inform the updated Strategy.</w:t>
      </w:r>
      <w:r w:rsidR="00D30306" w:rsidRPr="00D30306">
        <w:rPr>
          <w:rFonts w:ascii="Arial" w:hAnsi="Arial" w:cs="Arial"/>
          <w:sz w:val="22"/>
          <w:szCs w:val="22"/>
        </w:rPr>
        <w:t xml:space="preserve"> </w:t>
      </w:r>
    </w:p>
    <w:p w:rsidR="00B900C4" w:rsidRDefault="00B900C4" w:rsidP="002117E6">
      <w:pPr>
        <w:pStyle w:val="NormalWeb"/>
        <w:spacing w:before="0" w:beforeAutospacing="0" w:after="0" w:afterAutospacing="0"/>
        <w:rPr>
          <w:rFonts w:ascii="Arial" w:hAnsi="Arial" w:cs="Arial"/>
          <w:sz w:val="22"/>
          <w:szCs w:val="22"/>
          <w:lang w:val="en"/>
        </w:rPr>
      </w:pPr>
    </w:p>
    <w:p w:rsidR="00B900C4" w:rsidRPr="00BC52E0" w:rsidRDefault="00B900C4" w:rsidP="002117E6">
      <w:pPr>
        <w:pStyle w:val="NormalWeb"/>
        <w:spacing w:before="0" w:beforeAutospacing="0" w:after="0" w:afterAutospacing="0"/>
        <w:rPr>
          <w:rFonts w:ascii="Arial" w:hAnsi="Arial" w:cs="Arial"/>
          <w:szCs w:val="22"/>
          <w:lang w:val="en"/>
        </w:rPr>
      </w:pPr>
    </w:p>
    <w:p w:rsidR="00C57AA9" w:rsidRPr="00BC52E0" w:rsidRDefault="00C57AA9" w:rsidP="002117E6">
      <w:pPr>
        <w:numPr>
          <w:ilvl w:val="0"/>
          <w:numId w:val="1"/>
        </w:numPr>
        <w:rPr>
          <w:rFonts w:ascii="Arial" w:hAnsi="Arial" w:cs="Arial"/>
          <w:b/>
          <w:color w:val="244061" w:themeColor="accent1" w:themeShade="80"/>
          <w:lang w:val="en"/>
        </w:rPr>
      </w:pPr>
      <w:r w:rsidRPr="00BC52E0">
        <w:rPr>
          <w:rFonts w:ascii="Arial" w:hAnsi="Arial" w:cs="Arial"/>
          <w:b/>
          <w:color w:val="244061" w:themeColor="accent1" w:themeShade="80"/>
          <w:lang w:val="en"/>
        </w:rPr>
        <w:t>Methodology</w:t>
      </w:r>
    </w:p>
    <w:p w:rsidR="00C30746" w:rsidRPr="00063770" w:rsidRDefault="00C30746" w:rsidP="002117E6">
      <w:pPr>
        <w:ind w:left="360"/>
        <w:rPr>
          <w:rFonts w:ascii="Arial" w:hAnsi="Arial" w:cs="Arial"/>
          <w:b/>
          <w:sz w:val="22"/>
          <w:lang w:val="en"/>
        </w:rPr>
      </w:pPr>
    </w:p>
    <w:p w:rsidR="0034121D" w:rsidRDefault="007830CF" w:rsidP="002117E6">
      <w:pPr>
        <w:jc w:val="both"/>
        <w:rPr>
          <w:rFonts w:ascii="Arial" w:hAnsi="Arial" w:cs="Arial"/>
          <w:sz w:val="22"/>
          <w:szCs w:val="22"/>
        </w:rPr>
      </w:pPr>
      <w:r w:rsidRPr="007830CF">
        <w:rPr>
          <w:rFonts w:ascii="Arial" w:hAnsi="Arial" w:cs="Arial"/>
          <w:sz w:val="22"/>
          <w:szCs w:val="22"/>
        </w:rPr>
        <w:t xml:space="preserve">Data </w:t>
      </w:r>
      <w:r>
        <w:rPr>
          <w:rFonts w:ascii="Arial" w:hAnsi="Arial" w:cs="Arial"/>
          <w:sz w:val="22"/>
          <w:szCs w:val="22"/>
        </w:rPr>
        <w:t xml:space="preserve">was </w:t>
      </w:r>
      <w:r w:rsidRPr="007830CF">
        <w:rPr>
          <w:rFonts w:ascii="Arial" w:hAnsi="Arial" w:cs="Arial"/>
          <w:sz w:val="22"/>
          <w:szCs w:val="22"/>
        </w:rPr>
        <w:t xml:space="preserve">gathered </w:t>
      </w:r>
      <w:r w:rsidR="0034121D">
        <w:rPr>
          <w:rFonts w:ascii="Arial" w:hAnsi="Arial" w:cs="Arial"/>
          <w:sz w:val="22"/>
          <w:szCs w:val="22"/>
        </w:rPr>
        <w:t>using</w:t>
      </w:r>
      <w:r w:rsidRPr="007830CF">
        <w:rPr>
          <w:rFonts w:ascii="Arial" w:hAnsi="Arial" w:cs="Arial"/>
          <w:sz w:val="22"/>
          <w:szCs w:val="22"/>
        </w:rPr>
        <w:t xml:space="preserve"> </w:t>
      </w:r>
      <w:r w:rsidR="00A16FD0">
        <w:rPr>
          <w:rFonts w:ascii="Arial" w:hAnsi="Arial" w:cs="Arial"/>
          <w:sz w:val="22"/>
          <w:szCs w:val="22"/>
        </w:rPr>
        <w:t xml:space="preserve">an online </w:t>
      </w:r>
      <w:r w:rsidR="0034121D">
        <w:rPr>
          <w:rFonts w:ascii="Arial" w:hAnsi="Arial" w:cs="Arial"/>
          <w:sz w:val="22"/>
          <w:szCs w:val="22"/>
        </w:rPr>
        <w:t>questionnaire</w:t>
      </w:r>
      <w:r w:rsidR="00A16FD0">
        <w:rPr>
          <w:rFonts w:ascii="Arial" w:hAnsi="Arial" w:cs="Arial"/>
          <w:sz w:val="22"/>
          <w:szCs w:val="22"/>
        </w:rPr>
        <w:t xml:space="preserve"> hosted on the Council’s consultation portal. </w:t>
      </w:r>
    </w:p>
    <w:p w:rsidR="0034121D" w:rsidRDefault="0034121D" w:rsidP="002117E6">
      <w:pPr>
        <w:jc w:val="both"/>
        <w:rPr>
          <w:rFonts w:ascii="Arial" w:hAnsi="Arial" w:cs="Arial"/>
          <w:sz w:val="22"/>
          <w:szCs w:val="22"/>
        </w:rPr>
      </w:pPr>
    </w:p>
    <w:p w:rsidR="003D283F" w:rsidRPr="004B71B2" w:rsidRDefault="0034121D" w:rsidP="002117E6">
      <w:pPr>
        <w:jc w:val="both"/>
        <w:rPr>
          <w:rFonts w:ascii="Arial" w:hAnsi="Arial" w:cs="Arial"/>
          <w:szCs w:val="22"/>
        </w:rPr>
      </w:pPr>
      <w:r>
        <w:rPr>
          <w:rFonts w:ascii="Arial" w:hAnsi="Arial" w:cs="Arial"/>
          <w:sz w:val="22"/>
          <w:szCs w:val="22"/>
        </w:rPr>
        <w:t xml:space="preserve">The </w:t>
      </w:r>
      <w:r w:rsidR="003D283F">
        <w:rPr>
          <w:rFonts w:ascii="Arial" w:hAnsi="Arial" w:cs="Arial"/>
          <w:sz w:val="22"/>
          <w:szCs w:val="22"/>
        </w:rPr>
        <w:t>survey</w:t>
      </w:r>
      <w:r>
        <w:rPr>
          <w:rFonts w:ascii="Arial" w:hAnsi="Arial" w:cs="Arial"/>
          <w:sz w:val="22"/>
          <w:szCs w:val="22"/>
        </w:rPr>
        <w:t xml:space="preserve"> was </w:t>
      </w:r>
      <w:r w:rsidR="004B71B2">
        <w:rPr>
          <w:rFonts w:ascii="Arial" w:hAnsi="Arial" w:cs="Arial"/>
          <w:sz w:val="22"/>
          <w:szCs w:val="22"/>
        </w:rPr>
        <w:t xml:space="preserve">publicised through the </w:t>
      </w:r>
      <w:r w:rsidR="00B900C4">
        <w:rPr>
          <w:rFonts w:ascii="Arial" w:hAnsi="Arial" w:cs="Arial"/>
          <w:sz w:val="22"/>
          <w:szCs w:val="22"/>
        </w:rPr>
        <w:t xml:space="preserve">Council and CCG websites, via partner organisations and </w:t>
      </w:r>
      <w:r w:rsidR="00F806F3">
        <w:rPr>
          <w:rFonts w:ascii="Arial" w:hAnsi="Arial" w:cs="Arial"/>
          <w:sz w:val="22"/>
          <w:szCs w:val="22"/>
        </w:rPr>
        <w:t xml:space="preserve">using </w:t>
      </w:r>
      <w:r w:rsidR="00B900C4">
        <w:rPr>
          <w:rFonts w:ascii="Arial" w:hAnsi="Arial" w:cs="Arial"/>
          <w:sz w:val="22"/>
          <w:szCs w:val="22"/>
        </w:rPr>
        <w:t>social media</w:t>
      </w:r>
      <w:r w:rsidR="003D283F">
        <w:rPr>
          <w:rFonts w:ascii="Arial" w:hAnsi="Arial" w:cs="Arial"/>
          <w:sz w:val="22"/>
          <w:szCs w:val="22"/>
        </w:rPr>
        <w:t>. The responses were analysed and reported by the Council’s Consultation Team on an anonymous basis under the guidelines of the Data Protection Act.</w:t>
      </w:r>
    </w:p>
    <w:p w:rsidR="003D283F" w:rsidRDefault="003D283F" w:rsidP="002117E6">
      <w:pPr>
        <w:jc w:val="both"/>
        <w:rPr>
          <w:rFonts w:ascii="Arial" w:hAnsi="Arial" w:cs="Arial"/>
          <w:color w:val="244061" w:themeColor="accent1" w:themeShade="80"/>
          <w:sz w:val="22"/>
          <w:szCs w:val="22"/>
        </w:rPr>
      </w:pPr>
    </w:p>
    <w:p w:rsidR="00CC0CA4" w:rsidRPr="00BC52E0" w:rsidRDefault="00CC0CA4" w:rsidP="002117E6">
      <w:pPr>
        <w:jc w:val="both"/>
        <w:rPr>
          <w:rFonts w:ascii="Arial" w:hAnsi="Arial" w:cs="Arial"/>
          <w:color w:val="244061" w:themeColor="accent1" w:themeShade="80"/>
          <w:sz w:val="20"/>
          <w:szCs w:val="22"/>
        </w:rPr>
      </w:pPr>
    </w:p>
    <w:p w:rsidR="00C57AA9" w:rsidRPr="00BC52E0" w:rsidRDefault="00C57AA9" w:rsidP="002117E6">
      <w:pPr>
        <w:numPr>
          <w:ilvl w:val="0"/>
          <w:numId w:val="1"/>
        </w:numPr>
        <w:rPr>
          <w:rFonts w:ascii="Arial" w:hAnsi="Arial" w:cs="Arial"/>
          <w:b/>
          <w:color w:val="244061" w:themeColor="accent1" w:themeShade="80"/>
        </w:rPr>
      </w:pPr>
      <w:r w:rsidRPr="00BC52E0">
        <w:rPr>
          <w:rFonts w:ascii="Arial" w:hAnsi="Arial" w:cs="Arial"/>
          <w:b/>
          <w:color w:val="244061" w:themeColor="accent1" w:themeShade="80"/>
        </w:rPr>
        <w:t>Response</w:t>
      </w:r>
    </w:p>
    <w:p w:rsidR="00C30746" w:rsidRPr="00212693" w:rsidRDefault="00C30746" w:rsidP="002117E6">
      <w:pPr>
        <w:ind w:left="360"/>
        <w:rPr>
          <w:rFonts w:ascii="Arial" w:hAnsi="Arial" w:cs="Arial"/>
          <w:b/>
          <w:sz w:val="22"/>
        </w:rPr>
      </w:pPr>
    </w:p>
    <w:p w:rsidR="00C57AA9" w:rsidRDefault="000977B9" w:rsidP="002117E6">
      <w:pPr>
        <w:snapToGrid w:val="0"/>
        <w:rPr>
          <w:rFonts w:ascii="Arial" w:hAnsi="Arial" w:cs="Arial"/>
          <w:sz w:val="22"/>
          <w:szCs w:val="22"/>
        </w:rPr>
      </w:pPr>
      <w:r>
        <w:rPr>
          <w:rFonts w:ascii="Arial" w:hAnsi="Arial" w:cs="Arial"/>
          <w:sz w:val="22"/>
          <w:szCs w:val="22"/>
        </w:rPr>
        <w:t xml:space="preserve">There were </w:t>
      </w:r>
      <w:r w:rsidR="006E4B62">
        <w:rPr>
          <w:rFonts w:ascii="Arial" w:hAnsi="Arial" w:cs="Arial"/>
          <w:b/>
          <w:sz w:val="22"/>
          <w:szCs w:val="22"/>
        </w:rPr>
        <w:t>64</w:t>
      </w:r>
      <w:r w:rsidR="00846C8F">
        <w:rPr>
          <w:rFonts w:ascii="Arial" w:hAnsi="Arial" w:cs="Arial"/>
          <w:sz w:val="22"/>
          <w:szCs w:val="22"/>
        </w:rPr>
        <w:t xml:space="preserve"> responses to the</w:t>
      </w:r>
      <w:r w:rsidR="00063770">
        <w:rPr>
          <w:rFonts w:ascii="Arial" w:hAnsi="Arial" w:cs="Arial"/>
          <w:sz w:val="22"/>
          <w:szCs w:val="22"/>
        </w:rPr>
        <w:t xml:space="preserve"> survey</w:t>
      </w:r>
      <w:r w:rsidR="00DD0ED2">
        <w:rPr>
          <w:rFonts w:ascii="Arial" w:hAnsi="Arial" w:cs="Arial"/>
          <w:sz w:val="22"/>
          <w:szCs w:val="22"/>
        </w:rPr>
        <w:t>.</w:t>
      </w:r>
    </w:p>
    <w:p w:rsidR="00212693" w:rsidRDefault="00212693" w:rsidP="002117E6">
      <w:pPr>
        <w:snapToGrid w:val="0"/>
        <w:rPr>
          <w:rFonts w:ascii="Arial" w:hAnsi="Arial" w:cs="Arial"/>
          <w:sz w:val="22"/>
          <w:szCs w:val="22"/>
        </w:rPr>
      </w:pPr>
    </w:p>
    <w:p w:rsidR="00046E44" w:rsidRPr="006E4B62" w:rsidRDefault="00212693" w:rsidP="002117E6">
      <w:pPr>
        <w:snapToGrid w:val="0"/>
        <w:rPr>
          <w:rFonts w:ascii="Arial" w:hAnsi="Arial" w:cs="Arial"/>
          <w:color w:val="FF0000"/>
          <w:sz w:val="22"/>
          <w:szCs w:val="22"/>
        </w:rPr>
      </w:pPr>
      <w:r>
        <w:rPr>
          <w:rFonts w:ascii="Arial" w:hAnsi="Arial" w:cs="Arial"/>
          <w:sz w:val="22"/>
          <w:szCs w:val="22"/>
        </w:rPr>
        <w:t xml:space="preserve">A </w:t>
      </w:r>
      <w:r w:rsidR="00063770">
        <w:rPr>
          <w:rFonts w:ascii="Arial" w:hAnsi="Arial" w:cs="Arial"/>
          <w:sz w:val="22"/>
          <w:szCs w:val="22"/>
        </w:rPr>
        <w:t xml:space="preserve">demographic breakdown of respondents can be found in Section </w:t>
      </w:r>
      <w:r w:rsidR="00BE5AB4">
        <w:rPr>
          <w:rFonts w:ascii="Arial" w:hAnsi="Arial" w:cs="Arial"/>
          <w:sz w:val="22"/>
          <w:szCs w:val="22"/>
        </w:rPr>
        <w:t>6</w:t>
      </w:r>
      <w:r>
        <w:rPr>
          <w:rFonts w:ascii="Arial" w:hAnsi="Arial" w:cs="Arial"/>
          <w:sz w:val="22"/>
          <w:szCs w:val="22"/>
        </w:rPr>
        <w:t>.</w:t>
      </w:r>
    </w:p>
    <w:p w:rsidR="000C5115" w:rsidRDefault="000C5115" w:rsidP="002117E6">
      <w:pPr>
        <w:snapToGrid w:val="0"/>
        <w:ind w:left="360"/>
        <w:rPr>
          <w:rFonts w:ascii="Arial" w:hAnsi="Arial" w:cs="Arial"/>
        </w:rPr>
      </w:pPr>
    </w:p>
    <w:p w:rsidR="000C5115" w:rsidRPr="00BC52E0" w:rsidRDefault="000C5115" w:rsidP="002117E6">
      <w:pPr>
        <w:snapToGrid w:val="0"/>
        <w:ind w:left="360"/>
        <w:rPr>
          <w:rFonts w:ascii="Arial" w:hAnsi="Arial" w:cs="Arial"/>
        </w:rPr>
      </w:pPr>
    </w:p>
    <w:p w:rsidR="00C57AA9" w:rsidRPr="00BC52E0" w:rsidRDefault="00C57AA9" w:rsidP="002117E6">
      <w:pPr>
        <w:numPr>
          <w:ilvl w:val="0"/>
          <w:numId w:val="1"/>
        </w:numPr>
        <w:shd w:val="clear" w:color="auto" w:fill="FFFFFF" w:themeFill="background1"/>
        <w:snapToGrid w:val="0"/>
        <w:rPr>
          <w:rFonts w:ascii="Arial" w:hAnsi="Arial" w:cs="Arial"/>
          <w:b/>
          <w:color w:val="244061" w:themeColor="accent1" w:themeShade="80"/>
        </w:rPr>
      </w:pPr>
      <w:r w:rsidRPr="00BC52E0">
        <w:rPr>
          <w:rFonts w:ascii="Arial" w:hAnsi="Arial" w:cs="Arial"/>
          <w:b/>
          <w:color w:val="244061" w:themeColor="accent1" w:themeShade="80"/>
        </w:rPr>
        <w:t>Key Findings</w:t>
      </w:r>
    </w:p>
    <w:p w:rsidR="00C57AA9" w:rsidRPr="001E65DB" w:rsidRDefault="00C57AA9" w:rsidP="002117E6">
      <w:pPr>
        <w:shd w:val="clear" w:color="auto" w:fill="FFFFFF" w:themeFill="background1"/>
        <w:snapToGrid w:val="0"/>
        <w:rPr>
          <w:rFonts w:ascii="Arial" w:hAnsi="Arial" w:cs="Arial"/>
          <w:sz w:val="22"/>
        </w:rPr>
      </w:pPr>
    </w:p>
    <w:p w:rsidR="0006183F" w:rsidRDefault="001E65DB" w:rsidP="002117E6">
      <w:pPr>
        <w:pStyle w:val="ListParagraph"/>
        <w:numPr>
          <w:ilvl w:val="0"/>
          <w:numId w:val="38"/>
        </w:numPr>
        <w:shd w:val="clear" w:color="auto" w:fill="D9D9D9" w:themeFill="background1" w:themeFillShade="D9"/>
        <w:rPr>
          <w:rFonts w:ascii="Arial" w:hAnsi="Arial" w:cs="Arial"/>
          <w:sz w:val="22"/>
        </w:rPr>
      </w:pPr>
      <w:r w:rsidRPr="001E65DB">
        <w:rPr>
          <w:rFonts w:ascii="Arial" w:hAnsi="Arial" w:cs="Arial"/>
          <w:sz w:val="22"/>
        </w:rPr>
        <w:t>Eight in ten respondents care for only one person</w:t>
      </w:r>
    </w:p>
    <w:p w:rsidR="001E65DB" w:rsidRPr="002134C5" w:rsidRDefault="001E65DB" w:rsidP="002117E6">
      <w:pPr>
        <w:pStyle w:val="ListParagraph"/>
        <w:shd w:val="clear" w:color="auto" w:fill="D9D9D9" w:themeFill="background1" w:themeFillShade="D9"/>
        <w:ind w:left="0"/>
        <w:rPr>
          <w:rFonts w:ascii="Arial" w:hAnsi="Arial" w:cs="Arial"/>
          <w:sz w:val="16"/>
        </w:rPr>
      </w:pPr>
    </w:p>
    <w:p w:rsidR="001E65DB" w:rsidRDefault="001E65DB" w:rsidP="002117E6">
      <w:pPr>
        <w:pStyle w:val="ListParagraph"/>
        <w:numPr>
          <w:ilvl w:val="0"/>
          <w:numId w:val="38"/>
        </w:numPr>
        <w:shd w:val="clear" w:color="auto" w:fill="D9D9D9" w:themeFill="background1" w:themeFillShade="D9"/>
        <w:rPr>
          <w:rFonts w:ascii="Arial" w:hAnsi="Arial" w:cs="Arial"/>
          <w:sz w:val="22"/>
        </w:rPr>
      </w:pPr>
      <w:r>
        <w:rPr>
          <w:rFonts w:ascii="Arial" w:hAnsi="Arial" w:cs="Arial"/>
          <w:sz w:val="22"/>
        </w:rPr>
        <w:t>Over nine in ten are caring for their partner or child</w:t>
      </w:r>
    </w:p>
    <w:p w:rsidR="001E65DB" w:rsidRPr="002134C5" w:rsidRDefault="001E65DB" w:rsidP="002117E6">
      <w:pPr>
        <w:shd w:val="clear" w:color="auto" w:fill="D9D9D9" w:themeFill="background1" w:themeFillShade="D9"/>
        <w:rPr>
          <w:rFonts w:ascii="Arial" w:hAnsi="Arial" w:cs="Arial"/>
          <w:sz w:val="16"/>
        </w:rPr>
      </w:pPr>
    </w:p>
    <w:p w:rsidR="001E65DB" w:rsidRDefault="00197379" w:rsidP="002117E6">
      <w:pPr>
        <w:pStyle w:val="ListParagraph"/>
        <w:numPr>
          <w:ilvl w:val="0"/>
          <w:numId w:val="38"/>
        </w:numPr>
        <w:shd w:val="clear" w:color="auto" w:fill="D9D9D9" w:themeFill="background1" w:themeFillShade="D9"/>
        <w:rPr>
          <w:rFonts w:ascii="Arial" w:hAnsi="Arial" w:cs="Arial"/>
          <w:sz w:val="22"/>
        </w:rPr>
      </w:pPr>
      <w:r>
        <w:rPr>
          <w:rFonts w:ascii="Arial" w:hAnsi="Arial" w:cs="Arial"/>
          <w:sz w:val="22"/>
        </w:rPr>
        <w:t>Over seven in t</w:t>
      </w:r>
      <w:r w:rsidR="001E65DB">
        <w:rPr>
          <w:rFonts w:ascii="Arial" w:hAnsi="Arial" w:cs="Arial"/>
          <w:sz w:val="22"/>
        </w:rPr>
        <w:t xml:space="preserve">en live with the person they care for some </w:t>
      </w:r>
      <w:r>
        <w:rPr>
          <w:rFonts w:ascii="Arial" w:hAnsi="Arial" w:cs="Arial"/>
          <w:sz w:val="22"/>
        </w:rPr>
        <w:t xml:space="preserve">or all </w:t>
      </w:r>
      <w:r w:rsidR="001E65DB">
        <w:rPr>
          <w:rFonts w:ascii="Arial" w:hAnsi="Arial" w:cs="Arial"/>
          <w:sz w:val="22"/>
        </w:rPr>
        <w:t>of the time</w:t>
      </w:r>
    </w:p>
    <w:p w:rsidR="001E65DB" w:rsidRPr="002134C5" w:rsidRDefault="001E65DB" w:rsidP="002117E6">
      <w:pPr>
        <w:shd w:val="clear" w:color="auto" w:fill="D9D9D9" w:themeFill="background1" w:themeFillShade="D9"/>
        <w:rPr>
          <w:rFonts w:ascii="Arial" w:hAnsi="Arial" w:cs="Arial"/>
          <w:sz w:val="16"/>
        </w:rPr>
      </w:pPr>
    </w:p>
    <w:p w:rsidR="001E65DB" w:rsidRDefault="00197379" w:rsidP="00197379">
      <w:pPr>
        <w:pStyle w:val="ListParagraph"/>
        <w:numPr>
          <w:ilvl w:val="0"/>
          <w:numId w:val="38"/>
        </w:numPr>
        <w:shd w:val="clear" w:color="auto" w:fill="D9D9D9" w:themeFill="background1" w:themeFillShade="D9"/>
        <w:rPr>
          <w:rFonts w:ascii="Arial" w:hAnsi="Arial" w:cs="Arial"/>
          <w:sz w:val="22"/>
        </w:rPr>
      </w:pPr>
      <w:r w:rsidRPr="00197379">
        <w:rPr>
          <w:rFonts w:ascii="Arial" w:hAnsi="Arial" w:cs="Arial"/>
          <w:sz w:val="22"/>
        </w:rPr>
        <w:t>Approaching half of respondents said that the person they care for has mental health issues, almost a third specified a long term health condition or frailty and over a fifth me</w:t>
      </w:r>
      <w:r>
        <w:rPr>
          <w:rFonts w:ascii="Arial" w:hAnsi="Arial" w:cs="Arial"/>
          <w:sz w:val="22"/>
        </w:rPr>
        <w:t>ntioned a physical disability</w:t>
      </w:r>
    </w:p>
    <w:p w:rsidR="00197379" w:rsidRPr="002134C5" w:rsidRDefault="00197379" w:rsidP="00197379">
      <w:pPr>
        <w:pStyle w:val="ListParagraph"/>
        <w:shd w:val="clear" w:color="auto" w:fill="D9D9D9" w:themeFill="background1" w:themeFillShade="D9"/>
        <w:ind w:left="0"/>
        <w:rPr>
          <w:rFonts w:ascii="Arial" w:hAnsi="Arial" w:cs="Arial"/>
          <w:sz w:val="16"/>
        </w:rPr>
      </w:pPr>
    </w:p>
    <w:p w:rsidR="00197379" w:rsidRDefault="008C1144" w:rsidP="00197379">
      <w:pPr>
        <w:pStyle w:val="ListParagraph"/>
        <w:numPr>
          <w:ilvl w:val="0"/>
          <w:numId w:val="38"/>
        </w:numPr>
        <w:shd w:val="clear" w:color="auto" w:fill="D9D9D9" w:themeFill="background1" w:themeFillShade="D9"/>
        <w:rPr>
          <w:rFonts w:ascii="Arial" w:hAnsi="Arial" w:cs="Arial"/>
          <w:sz w:val="22"/>
        </w:rPr>
      </w:pPr>
      <w:r w:rsidRPr="008C1144">
        <w:rPr>
          <w:rFonts w:ascii="Arial" w:hAnsi="Arial" w:cs="Arial"/>
          <w:sz w:val="22"/>
        </w:rPr>
        <w:t>Just under half of respondents have difficulty leaving their home</w:t>
      </w:r>
      <w:r>
        <w:rPr>
          <w:rFonts w:ascii="Arial" w:hAnsi="Arial" w:cs="Arial"/>
          <w:sz w:val="22"/>
        </w:rPr>
        <w:t xml:space="preserve"> due to their caring commitments</w:t>
      </w:r>
    </w:p>
    <w:p w:rsidR="008C1144" w:rsidRPr="002134C5" w:rsidRDefault="008C1144" w:rsidP="008C1144">
      <w:pPr>
        <w:shd w:val="clear" w:color="auto" w:fill="D9D9D9" w:themeFill="background1" w:themeFillShade="D9"/>
        <w:rPr>
          <w:rFonts w:ascii="Arial" w:hAnsi="Arial" w:cs="Arial"/>
          <w:sz w:val="16"/>
        </w:rPr>
      </w:pPr>
    </w:p>
    <w:p w:rsidR="008C1144" w:rsidRDefault="008C1144" w:rsidP="008C1144">
      <w:pPr>
        <w:pStyle w:val="ListParagraph"/>
        <w:numPr>
          <w:ilvl w:val="0"/>
          <w:numId w:val="38"/>
        </w:numPr>
        <w:shd w:val="clear" w:color="auto" w:fill="D9D9D9" w:themeFill="background1" w:themeFillShade="D9"/>
        <w:rPr>
          <w:rFonts w:ascii="Arial" w:hAnsi="Arial" w:cs="Arial"/>
          <w:sz w:val="22"/>
          <w:szCs w:val="22"/>
        </w:rPr>
      </w:pPr>
      <w:r w:rsidRPr="008C1144">
        <w:rPr>
          <w:rFonts w:ascii="Arial" w:hAnsi="Arial" w:cs="Arial"/>
          <w:sz w:val="22"/>
          <w:szCs w:val="22"/>
        </w:rPr>
        <w:t xml:space="preserve">Half of respondents have some help </w:t>
      </w:r>
      <w:r>
        <w:rPr>
          <w:rFonts w:ascii="Arial" w:hAnsi="Arial" w:cs="Arial"/>
          <w:sz w:val="22"/>
          <w:szCs w:val="22"/>
        </w:rPr>
        <w:t>with their caring responsibilities</w:t>
      </w:r>
    </w:p>
    <w:p w:rsidR="008C1144" w:rsidRPr="008C1144" w:rsidRDefault="008C1144" w:rsidP="008C1144">
      <w:pPr>
        <w:pStyle w:val="ListParagraph"/>
        <w:rPr>
          <w:rFonts w:ascii="Arial" w:hAnsi="Arial" w:cs="Arial"/>
          <w:sz w:val="22"/>
          <w:szCs w:val="22"/>
        </w:rPr>
      </w:pPr>
    </w:p>
    <w:p w:rsidR="0068180D" w:rsidRDefault="008C1144" w:rsidP="0068180D">
      <w:pPr>
        <w:pStyle w:val="BodyText"/>
        <w:numPr>
          <w:ilvl w:val="0"/>
          <w:numId w:val="38"/>
        </w:numPr>
        <w:shd w:val="clear" w:color="auto" w:fill="D9D9D9" w:themeFill="background1" w:themeFillShade="D9"/>
        <w:spacing w:after="0"/>
        <w:rPr>
          <w:rFonts w:ascii="Arial" w:hAnsi="Arial" w:cs="Arial"/>
          <w:noProof/>
          <w:sz w:val="22"/>
        </w:rPr>
      </w:pPr>
      <w:r w:rsidRPr="0068180D">
        <w:rPr>
          <w:rFonts w:ascii="Arial" w:hAnsi="Arial" w:cs="Arial"/>
          <w:noProof/>
          <w:sz w:val="22"/>
        </w:rPr>
        <w:lastRenderedPageBreak/>
        <w:t xml:space="preserve">Almost all respondents have access to the internet. </w:t>
      </w:r>
      <w:r w:rsidR="0068180D" w:rsidRPr="0068180D">
        <w:rPr>
          <w:rFonts w:ascii="Arial" w:hAnsi="Arial" w:cs="Arial"/>
          <w:noProof/>
          <w:sz w:val="22"/>
        </w:rPr>
        <w:t xml:space="preserve">The most </w:t>
      </w:r>
      <w:r w:rsidR="0068180D">
        <w:rPr>
          <w:rFonts w:ascii="Arial" w:hAnsi="Arial" w:cs="Arial"/>
          <w:noProof/>
          <w:sz w:val="22"/>
        </w:rPr>
        <w:t xml:space="preserve">common </w:t>
      </w:r>
      <w:r w:rsidR="0068180D" w:rsidRPr="0068180D">
        <w:rPr>
          <w:rFonts w:ascii="Arial" w:hAnsi="Arial" w:cs="Arial"/>
          <w:noProof/>
          <w:sz w:val="22"/>
        </w:rPr>
        <w:t>reason</w:t>
      </w:r>
      <w:r w:rsidR="0068180D">
        <w:rPr>
          <w:rFonts w:ascii="Arial" w:hAnsi="Arial" w:cs="Arial"/>
          <w:noProof/>
          <w:sz w:val="22"/>
        </w:rPr>
        <w:t>s</w:t>
      </w:r>
      <w:r w:rsidR="0068180D" w:rsidRPr="0068180D">
        <w:rPr>
          <w:rFonts w:ascii="Arial" w:hAnsi="Arial" w:cs="Arial"/>
          <w:noProof/>
          <w:sz w:val="22"/>
        </w:rPr>
        <w:t xml:space="preserve"> for using the internet </w:t>
      </w:r>
      <w:r w:rsidR="0068180D">
        <w:rPr>
          <w:rFonts w:ascii="Arial" w:hAnsi="Arial" w:cs="Arial"/>
          <w:noProof/>
          <w:sz w:val="22"/>
        </w:rPr>
        <w:t xml:space="preserve">are </w:t>
      </w:r>
      <w:r w:rsidR="0068180D" w:rsidRPr="0068180D">
        <w:rPr>
          <w:rFonts w:ascii="Arial" w:hAnsi="Arial" w:cs="Arial"/>
          <w:noProof/>
          <w:sz w:val="22"/>
        </w:rPr>
        <w:t xml:space="preserve">to keep in touch with family </w:t>
      </w:r>
      <w:r w:rsidR="0068180D">
        <w:rPr>
          <w:rFonts w:ascii="Arial" w:hAnsi="Arial" w:cs="Arial"/>
          <w:noProof/>
          <w:sz w:val="22"/>
        </w:rPr>
        <w:t xml:space="preserve">and friends </w:t>
      </w:r>
      <w:r w:rsidR="0068180D" w:rsidRPr="0068180D">
        <w:rPr>
          <w:rFonts w:ascii="Arial" w:hAnsi="Arial" w:cs="Arial"/>
          <w:noProof/>
          <w:sz w:val="22"/>
        </w:rPr>
        <w:t xml:space="preserve">and to make </w:t>
      </w:r>
      <w:r w:rsidR="0068180D">
        <w:rPr>
          <w:rFonts w:ascii="Arial" w:hAnsi="Arial" w:cs="Arial"/>
          <w:noProof/>
          <w:sz w:val="22"/>
        </w:rPr>
        <w:t>carers’</w:t>
      </w:r>
      <w:r w:rsidR="0068180D" w:rsidRPr="0068180D">
        <w:rPr>
          <w:rFonts w:ascii="Arial" w:hAnsi="Arial" w:cs="Arial"/>
          <w:noProof/>
          <w:sz w:val="22"/>
        </w:rPr>
        <w:t xml:space="preserve"> lives easier</w:t>
      </w:r>
      <w:r w:rsidR="0068180D">
        <w:rPr>
          <w:rFonts w:ascii="Arial" w:hAnsi="Arial" w:cs="Arial"/>
          <w:noProof/>
          <w:sz w:val="22"/>
        </w:rPr>
        <w:t xml:space="preserve"> or to save time, via online </w:t>
      </w:r>
      <w:r w:rsidR="0068180D" w:rsidRPr="0068180D">
        <w:rPr>
          <w:rFonts w:ascii="Arial" w:hAnsi="Arial" w:cs="Arial"/>
          <w:noProof/>
          <w:sz w:val="22"/>
        </w:rPr>
        <w:t>shopping or banking</w:t>
      </w:r>
    </w:p>
    <w:p w:rsidR="002134C5" w:rsidRPr="002134C5" w:rsidRDefault="002134C5" w:rsidP="002134C5">
      <w:pPr>
        <w:pStyle w:val="BodyText"/>
        <w:shd w:val="clear" w:color="auto" w:fill="D9D9D9" w:themeFill="background1" w:themeFillShade="D9"/>
        <w:spacing w:after="0"/>
        <w:rPr>
          <w:rFonts w:ascii="Arial" w:hAnsi="Arial" w:cs="Arial"/>
          <w:noProof/>
          <w:sz w:val="16"/>
        </w:rPr>
      </w:pPr>
    </w:p>
    <w:p w:rsidR="008C1144" w:rsidRDefault="0068180D" w:rsidP="008C1144">
      <w:pPr>
        <w:pStyle w:val="ListParagraph"/>
        <w:numPr>
          <w:ilvl w:val="0"/>
          <w:numId w:val="38"/>
        </w:numPr>
        <w:shd w:val="clear" w:color="auto" w:fill="D9D9D9" w:themeFill="background1" w:themeFillShade="D9"/>
        <w:rPr>
          <w:rFonts w:ascii="Arial" w:hAnsi="Arial" w:cs="Arial"/>
          <w:sz w:val="22"/>
          <w:szCs w:val="22"/>
        </w:rPr>
      </w:pPr>
      <w:r>
        <w:rPr>
          <w:rFonts w:ascii="Arial" w:hAnsi="Arial" w:cs="Arial"/>
          <w:sz w:val="22"/>
          <w:szCs w:val="22"/>
        </w:rPr>
        <w:t>Over eight in ten respondents do not use any of the aids specified in the survey to help them care</w:t>
      </w:r>
    </w:p>
    <w:p w:rsidR="002134C5" w:rsidRPr="002134C5" w:rsidRDefault="002134C5" w:rsidP="002134C5">
      <w:pPr>
        <w:shd w:val="clear" w:color="auto" w:fill="D9D9D9" w:themeFill="background1" w:themeFillShade="D9"/>
        <w:rPr>
          <w:rFonts w:ascii="Arial" w:hAnsi="Arial" w:cs="Arial"/>
          <w:sz w:val="16"/>
          <w:szCs w:val="22"/>
        </w:rPr>
      </w:pPr>
    </w:p>
    <w:p w:rsidR="0068180D" w:rsidRPr="00291309" w:rsidRDefault="0068180D" w:rsidP="0068180D">
      <w:pPr>
        <w:pStyle w:val="ListParagraph"/>
        <w:numPr>
          <w:ilvl w:val="0"/>
          <w:numId w:val="38"/>
        </w:numPr>
        <w:shd w:val="clear" w:color="auto" w:fill="D9D9D9" w:themeFill="background1" w:themeFillShade="D9"/>
        <w:rPr>
          <w:lang w:val="en-US" w:eastAsia="en-US"/>
        </w:rPr>
      </w:pPr>
      <w:r w:rsidRPr="00291309">
        <w:rPr>
          <w:rFonts w:ascii="Arial" w:hAnsi="Arial" w:cs="Arial"/>
          <w:sz w:val="22"/>
        </w:rPr>
        <w:t xml:space="preserve">Awareness of carer’s assessments is relatively high at over 70%; however only half of respondents have had an assessment. The majority of assessments took place before April 2015 and </w:t>
      </w:r>
      <w:r w:rsidR="00291309" w:rsidRPr="00291309">
        <w:rPr>
          <w:rFonts w:ascii="Arial" w:hAnsi="Arial" w:cs="Arial"/>
          <w:sz w:val="22"/>
        </w:rPr>
        <w:t>almost seven in ten</w:t>
      </w:r>
      <w:r w:rsidRPr="00291309">
        <w:rPr>
          <w:rFonts w:ascii="Arial" w:hAnsi="Arial" w:cs="Arial"/>
          <w:sz w:val="22"/>
        </w:rPr>
        <w:t xml:space="preserve"> of those who have had an assessment found it useful</w:t>
      </w:r>
      <w:r w:rsidR="00291309" w:rsidRPr="00291309">
        <w:rPr>
          <w:rFonts w:ascii="Arial" w:hAnsi="Arial" w:cs="Arial"/>
          <w:sz w:val="22"/>
        </w:rPr>
        <w:t xml:space="preserve">. </w:t>
      </w:r>
      <w:r w:rsidR="00291309" w:rsidRPr="00291309">
        <w:rPr>
          <w:rFonts w:ascii="Arial" w:hAnsi="Arial" w:cs="Arial"/>
          <w:sz w:val="22"/>
          <w:lang w:val="en-US" w:eastAsia="en-US"/>
        </w:rPr>
        <w:t>Three quarters</w:t>
      </w:r>
      <w:r w:rsidR="00B309D9" w:rsidRPr="00291309">
        <w:rPr>
          <w:rFonts w:ascii="Arial" w:hAnsi="Arial" w:cs="Arial"/>
          <w:sz w:val="22"/>
          <w:lang w:val="en-US" w:eastAsia="en-US"/>
        </w:rPr>
        <w:t xml:space="preserve"> of</w:t>
      </w:r>
      <w:r w:rsidRPr="00291309">
        <w:rPr>
          <w:rFonts w:ascii="Arial" w:hAnsi="Arial" w:cs="Arial"/>
          <w:sz w:val="22"/>
          <w:lang w:val="en-US" w:eastAsia="en-US"/>
        </w:rPr>
        <w:t xml:space="preserve"> respondents who have had a </w:t>
      </w:r>
      <w:proofErr w:type="spellStart"/>
      <w:r w:rsidRPr="00291309">
        <w:rPr>
          <w:rFonts w:ascii="Arial" w:hAnsi="Arial" w:cs="Arial"/>
          <w:sz w:val="22"/>
          <w:lang w:val="en-US" w:eastAsia="en-US"/>
        </w:rPr>
        <w:t>carer’s</w:t>
      </w:r>
      <w:proofErr w:type="spellEnd"/>
      <w:r w:rsidRPr="00291309">
        <w:rPr>
          <w:rFonts w:ascii="Arial" w:hAnsi="Arial" w:cs="Arial"/>
          <w:sz w:val="22"/>
          <w:lang w:val="en-US" w:eastAsia="en-US"/>
        </w:rPr>
        <w:t xml:space="preserve"> assessment since April 2015</w:t>
      </w:r>
      <w:r w:rsidRPr="00291309">
        <w:rPr>
          <w:rFonts w:ascii="Arial" w:hAnsi="Arial" w:cs="Arial"/>
          <w:sz w:val="22"/>
          <w:szCs w:val="22"/>
          <w:lang w:val="en-US" w:eastAsia="en-US"/>
        </w:rPr>
        <w:t xml:space="preserve"> said that it resulted in a service</w:t>
      </w:r>
    </w:p>
    <w:p w:rsidR="002134C5" w:rsidRPr="002134C5" w:rsidRDefault="002134C5" w:rsidP="002134C5">
      <w:pPr>
        <w:pStyle w:val="BodyText"/>
        <w:shd w:val="clear" w:color="auto" w:fill="D9D9D9" w:themeFill="background1" w:themeFillShade="D9"/>
        <w:spacing w:after="0"/>
        <w:rPr>
          <w:sz w:val="16"/>
          <w:lang w:val="en-US" w:eastAsia="en-US"/>
        </w:rPr>
      </w:pPr>
    </w:p>
    <w:p w:rsidR="00B309D9" w:rsidRDefault="00B309D9" w:rsidP="00B309D9">
      <w:pPr>
        <w:pStyle w:val="ListParagraph"/>
        <w:numPr>
          <w:ilvl w:val="0"/>
          <w:numId w:val="38"/>
        </w:numPr>
        <w:shd w:val="clear" w:color="auto" w:fill="D9D9D9" w:themeFill="background1" w:themeFillShade="D9"/>
        <w:rPr>
          <w:rFonts w:ascii="Arial" w:hAnsi="Arial" w:cs="Arial"/>
          <w:sz w:val="22"/>
          <w:szCs w:val="22"/>
        </w:rPr>
      </w:pPr>
      <w:r w:rsidRPr="00B309D9">
        <w:rPr>
          <w:rFonts w:ascii="Arial" w:hAnsi="Arial" w:cs="Arial"/>
          <w:sz w:val="22"/>
          <w:szCs w:val="22"/>
          <w:lang w:val="en-US"/>
        </w:rPr>
        <w:t>Three quarters</w:t>
      </w:r>
      <w:r w:rsidRPr="00B309D9">
        <w:rPr>
          <w:rFonts w:ascii="Arial" w:hAnsi="Arial" w:cs="Arial"/>
          <w:b/>
          <w:sz w:val="22"/>
          <w:szCs w:val="22"/>
          <w:lang w:val="en-US"/>
        </w:rPr>
        <w:t xml:space="preserve"> </w:t>
      </w:r>
      <w:r w:rsidRPr="00B309D9">
        <w:rPr>
          <w:rFonts w:ascii="Arial" w:hAnsi="Arial" w:cs="Arial"/>
          <w:sz w:val="22"/>
          <w:szCs w:val="22"/>
          <w:lang w:val="en-US"/>
        </w:rPr>
        <w:t xml:space="preserve">of respondents believe that their caring responsibilities have affected their financial situation, mainly due to either the </w:t>
      </w:r>
      <w:r w:rsidRPr="00B309D9">
        <w:rPr>
          <w:rFonts w:ascii="Arial" w:hAnsi="Arial" w:cs="Arial"/>
          <w:sz w:val="22"/>
          <w:szCs w:val="22"/>
        </w:rPr>
        <w:t>carer or the person cared for being unable to work. Over half of respondents have to pay for additional things as a result of their caring responsibilities; the most common being travel costs. Over half of respondents do not feel they can afford the expenses incurred by their caring responsibilities</w:t>
      </w:r>
    </w:p>
    <w:p w:rsidR="002134C5" w:rsidRPr="002134C5" w:rsidRDefault="002134C5" w:rsidP="002134C5">
      <w:pPr>
        <w:shd w:val="clear" w:color="auto" w:fill="D9D9D9" w:themeFill="background1" w:themeFillShade="D9"/>
        <w:rPr>
          <w:rFonts w:ascii="Arial" w:hAnsi="Arial" w:cs="Arial"/>
          <w:sz w:val="16"/>
          <w:szCs w:val="22"/>
        </w:rPr>
      </w:pPr>
    </w:p>
    <w:p w:rsidR="00B309D9" w:rsidRPr="002134C5" w:rsidRDefault="00B309D9" w:rsidP="00B309D9">
      <w:pPr>
        <w:pStyle w:val="BodyText"/>
        <w:numPr>
          <w:ilvl w:val="0"/>
          <w:numId w:val="38"/>
        </w:numPr>
        <w:shd w:val="clear" w:color="auto" w:fill="D9D9D9" w:themeFill="background1" w:themeFillShade="D9"/>
        <w:spacing w:after="0"/>
        <w:rPr>
          <w:rFonts w:ascii="Arial" w:hAnsi="Arial" w:cs="Arial"/>
          <w:sz w:val="22"/>
        </w:rPr>
      </w:pPr>
      <w:r w:rsidRPr="002134C5">
        <w:rPr>
          <w:rFonts w:ascii="Arial" w:hAnsi="Arial" w:cs="Arial"/>
          <w:sz w:val="22"/>
          <w:szCs w:val="22"/>
        </w:rPr>
        <w:t xml:space="preserve">The most common service used by carers </w:t>
      </w:r>
      <w:r w:rsidR="00E233F4" w:rsidRPr="002134C5">
        <w:rPr>
          <w:rFonts w:ascii="Arial" w:hAnsi="Arial" w:cs="Arial"/>
          <w:bCs/>
          <w:sz w:val="22"/>
          <w:szCs w:val="22"/>
        </w:rPr>
        <w:t>was ‘advice and information about caring’</w:t>
      </w:r>
      <w:r w:rsidR="00E233F4" w:rsidRPr="002134C5">
        <w:rPr>
          <w:rFonts w:ascii="Arial" w:hAnsi="Arial" w:cs="Arial"/>
          <w:b/>
          <w:bCs/>
          <w:sz w:val="22"/>
          <w:szCs w:val="22"/>
        </w:rPr>
        <w:t xml:space="preserve"> </w:t>
      </w:r>
      <w:r w:rsidR="00E233F4" w:rsidRPr="002134C5">
        <w:rPr>
          <w:rFonts w:ascii="Arial" w:hAnsi="Arial" w:cs="Arial"/>
          <w:bCs/>
          <w:sz w:val="22"/>
          <w:szCs w:val="22"/>
        </w:rPr>
        <w:t>followed by ‘advice about the condition of the person you care for’</w:t>
      </w:r>
      <w:r w:rsidR="002134C5" w:rsidRPr="002134C5">
        <w:rPr>
          <w:rFonts w:ascii="Arial" w:hAnsi="Arial" w:cs="Arial"/>
          <w:bCs/>
          <w:sz w:val="22"/>
          <w:szCs w:val="22"/>
        </w:rPr>
        <w:t>. These two services also score highest for the most helpful to the majority of carers</w:t>
      </w:r>
    </w:p>
    <w:p w:rsidR="002134C5" w:rsidRPr="002134C5" w:rsidRDefault="002134C5" w:rsidP="002134C5">
      <w:pPr>
        <w:pStyle w:val="BodyText"/>
        <w:shd w:val="clear" w:color="auto" w:fill="D9D9D9" w:themeFill="background1" w:themeFillShade="D9"/>
        <w:spacing w:after="0"/>
        <w:rPr>
          <w:rFonts w:ascii="Arial" w:hAnsi="Arial" w:cs="Arial"/>
          <w:sz w:val="16"/>
        </w:rPr>
      </w:pPr>
    </w:p>
    <w:p w:rsidR="0068180D" w:rsidRPr="002134C5" w:rsidRDefault="002134C5" w:rsidP="00197379">
      <w:pPr>
        <w:pStyle w:val="ListParagraph"/>
        <w:numPr>
          <w:ilvl w:val="0"/>
          <w:numId w:val="38"/>
        </w:numPr>
        <w:shd w:val="clear" w:color="auto" w:fill="D9D9D9" w:themeFill="background1" w:themeFillShade="D9"/>
        <w:rPr>
          <w:rFonts w:ascii="Arial" w:hAnsi="Arial" w:cs="Arial"/>
          <w:sz w:val="22"/>
        </w:rPr>
      </w:pPr>
      <w:r w:rsidRPr="002134C5">
        <w:rPr>
          <w:rFonts w:ascii="Arial" w:hAnsi="Arial" w:cs="Arial"/>
          <w:sz w:val="22"/>
          <w:lang w:val="en-US" w:eastAsia="en-US"/>
        </w:rPr>
        <w:t>Over eight in ten respondents said that they were happy for national priorities to be used in the local strategy</w:t>
      </w:r>
    </w:p>
    <w:p w:rsidR="00212693" w:rsidRPr="009F570F" w:rsidRDefault="00212693" w:rsidP="002117E6">
      <w:pPr>
        <w:pStyle w:val="ListParagraph"/>
        <w:ind w:left="360"/>
        <w:rPr>
          <w:rFonts w:ascii="Arial" w:hAnsi="Arial" w:cs="Arial"/>
          <w:b/>
        </w:rPr>
      </w:pPr>
    </w:p>
    <w:p w:rsidR="00063770" w:rsidRDefault="00063770" w:rsidP="002117E6">
      <w:pPr>
        <w:rPr>
          <w:rFonts w:ascii="Arial" w:hAnsi="Arial" w:cs="Arial"/>
          <w:b/>
        </w:rPr>
      </w:pPr>
    </w:p>
    <w:p w:rsidR="002134C5" w:rsidRDefault="002134C5" w:rsidP="002117E6">
      <w:pPr>
        <w:rPr>
          <w:rFonts w:ascii="Arial" w:hAnsi="Arial" w:cs="Arial"/>
          <w:b/>
        </w:rPr>
      </w:pPr>
    </w:p>
    <w:p w:rsidR="00CE2593" w:rsidRDefault="00CE2593" w:rsidP="002117E6">
      <w:pPr>
        <w:rPr>
          <w:rFonts w:ascii="Arial" w:hAnsi="Arial" w:cs="Arial"/>
          <w:b/>
        </w:rPr>
      </w:pPr>
    </w:p>
    <w:p w:rsidR="004F5226" w:rsidRDefault="00212693" w:rsidP="002117E6">
      <w:pPr>
        <w:pStyle w:val="ListParagraph"/>
        <w:numPr>
          <w:ilvl w:val="0"/>
          <w:numId w:val="1"/>
        </w:numPr>
        <w:rPr>
          <w:rFonts w:ascii="Arial" w:hAnsi="Arial" w:cs="Arial"/>
          <w:b/>
          <w:color w:val="244061" w:themeColor="accent1" w:themeShade="80"/>
        </w:rPr>
      </w:pPr>
      <w:r w:rsidRPr="00BC52E0">
        <w:rPr>
          <w:rFonts w:ascii="Arial" w:hAnsi="Arial" w:cs="Arial"/>
          <w:b/>
          <w:color w:val="244061" w:themeColor="accent1" w:themeShade="80"/>
        </w:rPr>
        <w:t>Results</w:t>
      </w:r>
      <w:bookmarkStart w:id="0" w:name="_Toc440901468"/>
    </w:p>
    <w:p w:rsidR="00BE5AB4" w:rsidRDefault="00BE5AB4" w:rsidP="00BE5AB4">
      <w:pPr>
        <w:pStyle w:val="ListParagraph"/>
        <w:ind w:left="360"/>
        <w:rPr>
          <w:rFonts w:ascii="Arial" w:hAnsi="Arial" w:cs="Arial"/>
          <w:b/>
          <w:color w:val="244061" w:themeColor="accent1" w:themeShade="80"/>
        </w:rPr>
      </w:pPr>
    </w:p>
    <w:p w:rsidR="00CE2593" w:rsidRDefault="00CE2593" w:rsidP="00BE5AB4">
      <w:pPr>
        <w:pStyle w:val="ListParagraph"/>
        <w:ind w:left="360"/>
        <w:rPr>
          <w:rFonts w:ascii="Arial" w:hAnsi="Arial" w:cs="Arial"/>
          <w:b/>
          <w:color w:val="244061" w:themeColor="accent1" w:themeShade="80"/>
        </w:rPr>
      </w:pPr>
    </w:p>
    <w:p w:rsidR="00BE5AB4" w:rsidRPr="00BC52E0" w:rsidRDefault="00BE5AB4" w:rsidP="00BE5AB4">
      <w:pPr>
        <w:pStyle w:val="ListParagraph"/>
        <w:ind w:left="360"/>
        <w:rPr>
          <w:rFonts w:ascii="Arial" w:hAnsi="Arial" w:cs="Arial"/>
          <w:b/>
          <w:sz w:val="16"/>
        </w:rPr>
      </w:pPr>
    </w:p>
    <w:p w:rsidR="00BE5AB4" w:rsidRPr="00CA7FDA" w:rsidRDefault="00384F82" w:rsidP="00BE5AB4">
      <w:pPr>
        <w:pStyle w:val="ListParagraph"/>
        <w:numPr>
          <w:ilvl w:val="1"/>
          <w:numId w:val="1"/>
        </w:numPr>
        <w:shd w:val="clear" w:color="auto" w:fill="D9D9D9" w:themeFill="background1" w:themeFillShade="D9"/>
        <w:ind w:left="0" w:firstLine="0"/>
        <w:rPr>
          <w:rFonts w:ascii="Arial" w:hAnsi="Arial" w:cs="Arial"/>
          <w:b/>
          <w:sz w:val="10"/>
        </w:rPr>
      </w:pPr>
      <w:r w:rsidRPr="00384F82">
        <w:rPr>
          <w:rFonts w:ascii="Arial" w:hAnsi="Arial" w:cs="Arial"/>
          <w:b/>
          <w:sz w:val="22"/>
        </w:rPr>
        <w:t xml:space="preserve">Details about caring role </w:t>
      </w:r>
    </w:p>
    <w:p w:rsidR="00CA7FDA" w:rsidRDefault="00CA7FDA" w:rsidP="00CA7FDA">
      <w:pPr>
        <w:pStyle w:val="ListParagraph"/>
        <w:shd w:val="clear" w:color="auto" w:fill="FFFFFF" w:themeFill="background1"/>
        <w:ind w:left="0"/>
        <w:rPr>
          <w:rFonts w:ascii="Arial" w:hAnsi="Arial" w:cs="Arial"/>
          <w:b/>
          <w:sz w:val="22"/>
        </w:rPr>
      </w:pPr>
    </w:p>
    <w:p w:rsidR="00CA7FDA" w:rsidRDefault="00CA7FDA" w:rsidP="00CA7FDA">
      <w:pPr>
        <w:pStyle w:val="ListParagraph"/>
        <w:shd w:val="clear" w:color="auto" w:fill="FFFFFF" w:themeFill="background1"/>
        <w:ind w:left="0"/>
        <w:rPr>
          <w:rFonts w:ascii="Arial" w:hAnsi="Arial" w:cs="Arial"/>
          <w:b/>
          <w:sz w:val="22"/>
        </w:rPr>
      </w:pPr>
    </w:p>
    <w:p w:rsidR="00CA7FDA" w:rsidRDefault="00CA7FDA" w:rsidP="00CA7FDA">
      <w:pPr>
        <w:pStyle w:val="ListParagraph"/>
        <w:shd w:val="clear" w:color="auto" w:fill="FFFFFF" w:themeFill="background1"/>
        <w:ind w:left="0"/>
        <w:rPr>
          <w:rFonts w:ascii="Arial" w:hAnsi="Arial" w:cs="Arial"/>
          <w:b/>
          <w:sz w:val="22"/>
        </w:rPr>
      </w:pPr>
      <w:r>
        <w:rPr>
          <w:rFonts w:ascii="Arial" w:hAnsi="Arial" w:cs="Arial"/>
          <w:b/>
          <w:sz w:val="22"/>
        </w:rPr>
        <w:t xml:space="preserve">Q1: </w:t>
      </w:r>
      <w:r w:rsidRPr="00063770">
        <w:rPr>
          <w:rFonts w:ascii="Arial" w:hAnsi="Arial" w:cs="Arial"/>
          <w:b/>
          <w:sz w:val="22"/>
        </w:rPr>
        <w:t>How many people do you care for?</w:t>
      </w:r>
    </w:p>
    <w:p w:rsidR="00CA7FDA" w:rsidRDefault="00CA7FDA" w:rsidP="00CA7FDA">
      <w:pPr>
        <w:rPr>
          <w:rFonts w:ascii="Arial" w:hAnsi="Arial" w:cs="Arial"/>
          <w:b/>
          <w:sz w:val="10"/>
        </w:rPr>
      </w:pPr>
    </w:p>
    <w:p w:rsidR="00CA7FDA" w:rsidRPr="00BC52E0" w:rsidRDefault="00CA7FDA" w:rsidP="00CA7FDA">
      <w:pPr>
        <w:rPr>
          <w:rFonts w:ascii="Arial" w:hAnsi="Arial" w:cs="Arial"/>
          <w:b/>
          <w:sz w:val="10"/>
        </w:rPr>
      </w:pPr>
    </w:p>
    <w:p w:rsidR="00CA7FDA" w:rsidRPr="00336BFB" w:rsidRDefault="00CA7FDA" w:rsidP="00CA7FDA">
      <w:pPr>
        <w:rPr>
          <w:rFonts w:ascii="Arial" w:hAnsi="Arial" w:cs="Arial"/>
          <w:b/>
          <w:sz w:val="22"/>
        </w:rPr>
      </w:pPr>
      <w:r>
        <w:rPr>
          <w:rFonts w:ascii="Arial" w:hAnsi="Arial" w:cs="Arial"/>
          <w:b/>
          <w:noProof/>
          <w:sz w:val="22"/>
        </w:rPr>
        <w:drawing>
          <wp:inline distT="0" distB="0" distL="0" distR="0" wp14:anchorId="36FF795A" wp14:editId="01DF39EE">
            <wp:extent cx="2828925" cy="1609725"/>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7FDA" w:rsidRPr="00336BFB" w:rsidRDefault="00CA7FDA" w:rsidP="00CA7FDA">
      <w:pPr>
        <w:pStyle w:val="ListParagraph"/>
        <w:ind w:left="0"/>
        <w:rPr>
          <w:rFonts w:ascii="Arial" w:hAnsi="Arial" w:cs="Arial"/>
          <w:i/>
          <w:sz w:val="20"/>
        </w:rPr>
      </w:pPr>
      <w:r w:rsidRPr="00336BFB">
        <w:rPr>
          <w:rFonts w:ascii="Arial" w:hAnsi="Arial" w:cs="Arial"/>
          <w:i/>
          <w:sz w:val="20"/>
        </w:rPr>
        <w:t>Base: all respondents (64)</w:t>
      </w:r>
    </w:p>
    <w:p w:rsidR="00CA7FDA" w:rsidRDefault="00CA7FDA" w:rsidP="00CA7FDA">
      <w:pPr>
        <w:pStyle w:val="ListParagraph"/>
        <w:ind w:left="0"/>
        <w:rPr>
          <w:rFonts w:ascii="Arial" w:hAnsi="Arial" w:cs="Arial"/>
          <w:b/>
          <w:sz w:val="22"/>
        </w:rPr>
      </w:pPr>
    </w:p>
    <w:p w:rsidR="00CA7FDA" w:rsidRPr="00112EFC" w:rsidRDefault="00CA7FDA" w:rsidP="00CA7FDA">
      <w:pPr>
        <w:pStyle w:val="ListParagraph"/>
        <w:ind w:left="0"/>
        <w:rPr>
          <w:rFonts w:ascii="Arial" w:hAnsi="Arial" w:cs="Arial"/>
          <w:b/>
          <w:sz w:val="12"/>
        </w:rPr>
      </w:pPr>
    </w:p>
    <w:p w:rsidR="00CA7FDA" w:rsidRPr="00063770" w:rsidRDefault="00CA7FDA" w:rsidP="00CA7FDA">
      <w:pPr>
        <w:pStyle w:val="ListParagraph"/>
        <w:ind w:left="0"/>
        <w:rPr>
          <w:rFonts w:ascii="Arial" w:hAnsi="Arial" w:cs="Arial"/>
          <w:sz w:val="22"/>
        </w:rPr>
      </w:pPr>
      <w:r>
        <w:rPr>
          <w:rFonts w:ascii="Arial" w:hAnsi="Arial" w:cs="Arial"/>
          <w:sz w:val="22"/>
        </w:rPr>
        <w:t xml:space="preserve">Eight in ten respondents </w:t>
      </w:r>
      <w:r w:rsidRPr="00063770">
        <w:rPr>
          <w:rFonts w:ascii="Arial" w:hAnsi="Arial" w:cs="Arial"/>
          <w:sz w:val="22"/>
        </w:rPr>
        <w:t xml:space="preserve">(81%) </w:t>
      </w:r>
      <w:r>
        <w:rPr>
          <w:rFonts w:ascii="Arial" w:hAnsi="Arial" w:cs="Arial"/>
          <w:sz w:val="22"/>
        </w:rPr>
        <w:t>care for one person and almost a fifth (19%) care for two or more people.</w:t>
      </w:r>
    </w:p>
    <w:p w:rsidR="00CA7FDA" w:rsidRDefault="00CA7FDA" w:rsidP="00CA7FDA">
      <w:pPr>
        <w:pStyle w:val="Caption"/>
        <w:spacing w:before="0" w:after="0"/>
        <w:rPr>
          <w:rFonts w:ascii="Arial" w:hAnsi="Arial" w:cs="Arial"/>
          <w:szCs w:val="22"/>
        </w:rPr>
      </w:pPr>
    </w:p>
    <w:p w:rsidR="00CA7FDA" w:rsidRDefault="00CA7FDA" w:rsidP="00CA7FDA">
      <w:pPr>
        <w:pStyle w:val="BodyText"/>
        <w:spacing w:after="0"/>
        <w:rPr>
          <w:sz w:val="16"/>
          <w:lang w:eastAsia="en-US"/>
        </w:rPr>
      </w:pPr>
    </w:p>
    <w:p w:rsidR="00CE2593" w:rsidRDefault="00CE2593">
      <w:pPr>
        <w:rPr>
          <w:sz w:val="16"/>
          <w:lang w:eastAsia="en-US"/>
        </w:rPr>
      </w:pPr>
      <w:r>
        <w:rPr>
          <w:sz w:val="16"/>
          <w:lang w:eastAsia="en-US"/>
        </w:rPr>
        <w:br w:type="page"/>
      </w:r>
    </w:p>
    <w:p w:rsidR="00CA7FDA" w:rsidRDefault="00CA7FDA" w:rsidP="00CA7FDA">
      <w:pPr>
        <w:pStyle w:val="Caption"/>
        <w:shd w:val="clear" w:color="auto" w:fill="FFFFFF" w:themeFill="background1"/>
        <w:spacing w:before="0" w:after="0"/>
        <w:rPr>
          <w:rFonts w:ascii="Arial" w:hAnsi="Arial" w:cs="Arial"/>
          <w:szCs w:val="22"/>
        </w:rPr>
      </w:pPr>
      <w:r>
        <w:rPr>
          <w:rFonts w:ascii="Arial" w:hAnsi="Arial" w:cs="Arial"/>
          <w:szCs w:val="22"/>
        </w:rPr>
        <w:lastRenderedPageBreak/>
        <w:t xml:space="preserve">Q2: </w:t>
      </w:r>
      <w:r w:rsidRPr="00336BFB">
        <w:rPr>
          <w:rFonts w:ascii="Arial" w:hAnsi="Arial" w:cs="Arial"/>
          <w:szCs w:val="22"/>
        </w:rPr>
        <w:t>Who do you care for?</w:t>
      </w:r>
    </w:p>
    <w:p w:rsidR="00CA7FDA" w:rsidRPr="006F4B4A" w:rsidRDefault="00CA7FDA" w:rsidP="00CA7FDA">
      <w:pPr>
        <w:pStyle w:val="BodyText"/>
        <w:spacing w:after="0"/>
        <w:rPr>
          <w:sz w:val="12"/>
          <w:lang w:eastAsia="en-US"/>
        </w:rPr>
      </w:pPr>
    </w:p>
    <w:p w:rsidR="00CA7FDA" w:rsidRDefault="00CA7FDA" w:rsidP="00CA7FDA">
      <w:pPr>
        <w:pStyle w:val="BodyText"/>
        <w:spacing w:after="0"/>
        <w:rPr>
          <w:lang w:eastAsia="en-US"/>
        </w:rPr>
      </w:pPr>
      <w:r>
        <w:rPr>
          <w:noProof/>
        </w:rPr>
        <w:drawing>
          <wp:inline distT="0" distB="0" distL="0" distR="0" wp14:anchorId="6BBE16D5" wp14:editId="767ECC22">
            <wp:extent cx="3429000" cy="1990725"/>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7FDA" w:rsidRDefault="00CA7FDA" w:rsidP="00CA7FDA">
      <w:pPr>
        <w:pStyle w:val="ListParagraph"/>
        <w:ind w:left="0"/>
        <w:rPr>
          <w:rFonts w:ascii="Arial" w:hAnsi="Arial" w:cs="Arial"/>
          <w:i/>
          <w:sz w:val="20"/>
        </w:rPr>
      </w:pPr>
    </w:p>
    <w:p w:rsidR="00CA7FDA" w:rsidRPr="00336BFB" w:rsidRDefault="00CA7FDA" w:rsidP="00CA7FDA">
      <w:pPr>
        <w:pStyle w:val="ListParagraph"/>
        <w:ind w:left="0"/>
        <w:rPr>
          <w:rFonts w:ascii="Arial" w:hAnsi="Arial" w:cs="Arial"/>
          <w:i/>
          <w:sz w:val="20"/>
        </w:rPr>
      </w:pPr>
      <w:r w:rsidRPr="00336BFB">
        <w:rPr>
          <w:rFonts w:ascii="Arial" w:hAnsi="Arial" w:cs="Arial"/>
          <w:i/>
          <w:sz w:val="20"/>
        </w:rPr>
        <w:t>Base: all respondents (64)</w:t>
      </w:r>
    </w:p>
    <w:p w:rsidR="00CA7FDA" w:rsidRDefault="00CA7FDA" w:rsidP="00CA7FDA">
      <w:pPr>
        <w:pStyle w:val="BodyText"/>
        <w:spacing w:after="0"/>
        <w:rPr>
          <w:sz w:val="18"/>
          <w:lang w:eastAsia="en-US"/>
        </w:rPr>
      </w:pPr>
    </w:p>
    <w:p w:rsidR="00CA7FDA" w:rsidRPr="00BC52E0" w:rsidRDefault="00CA7FDA" w:rsidP="00CA7FDA">
      <w:pPr>
        <w:pStyle w:val="BodyText"/>
        <w:spacing w:after="0"/>
        <w:rPr>
          <w:sz w:val="18"/>
          <w:lang w:eastAsia="en-US"/>
        </w:rPr>
      </w:pPr>
    </w:p>
    <w:p w:rsidR="00CA7FDA" w:rsidRDefault="00CA7FDA" w:rsidP="00CA7FDA">
      <w:pPr>
        <w:pStyle w:val="BodyText"/>
        <w:spacing w:after="0"/>
        <w:rPr>
          <w:rFonts w:ascii="Arial" w:hAnsi="Arial" w:cs="Arial"/>
          <w:sz w:val="22"/>
          <w:lang w:eastAsia="en-US"/>
        </w:rPr>
      </w:pPr>
      <w:r w:rsidRPr="00BB0DAB">
        <w:rPr>
          <w:rFonts w:ascii="Arial" w:hAnsi="Arial" w:cs="Arial"/>
          <w:sz w:val="22"/>
          <w:lang w:eastAsia="en-US"/>
        </w:rPr>
        <w:t xml:space="preserve">Almost half of respondents </w:t>
      </w:r>
      <w:r>
        <w:rPr>
          <w:rFonts w:ascii="Arial" w:hAnsi="Arial" w:cs="Arial"/>
          <w:sz w:val="22"/>
          <w:lang w:eastAsia="en-US"/>
        </w:rPr>
        <w:t>(47%) are caring for a spouse or partner and 44% for their child. 9% of respondents selected the ‘other’ option in answer to this question.</w:t>
      </w:r>
    </w:p>
    <w:p w:rsidR="00CA7FDA" w:rsidRDefault="00CA7FDA" w:rsidP="00CA7FDA">
      <w:pPr>
        <w:pStyle w:val="BodyText"/>
        <w:spacing w:after="0"/>
        <w:rPr>
          <w:rFonts w:ascii="Arial" w:hAnsi="Arial" w:cs="Arial"/>
          <w:sz w:val="16"/>
          <w:lang w:eastAsia="en-US"/>
        </w:rPr>
      </w:pPr>
    </w:p>
    <w:p w:rsidR="00CA7FDA" w:rsidRDefault="00CA7FDA" w:rsidP="00CA7FDA">
      <w:pPr>
        <w:pStyle w:val="BodyText"/>
        <w:spacing w:after="0"/>
        <w:rPr>
          <w:rFonts w:ascii="Arial" w:hAnsi="Arial" w:cs="Arial"/>
          <w:sz w:val="16"/>
          <w:lang w:eastAsia="en-US"/>
        </w:rPr>
      </w:pPr>
    </w:p>
    <w:p w:rsidR="00CA7FDA" w:rsidRDefault="00CA7FDA" w:rsidP="00CA7FDA">
      <w:pPr>
        <w:pStyle w:val="BodyText"/>
        <w:spacing w:after="0"/>
        <w:rPr>
          <w:rFonts w:ascii="Arial" w:hAnsi="Arial" w:cs="Arial"/>
          <w:sz w:val="16"/>
          <w:lang w:eastAsia="en-US"/>
        </w:rPr>
      </w:pPr>
    </w:p>
    <w:p w:rsidR="00CA7FDA" w:rsidRPr="00BC52E0" w:rsidRDefault="00CA7FDA" w:rsidP="00CA7FDA">
      <w:pPr>
        <w:pStyle w:val="BodyText"/>
        <w:spacing w:after="0"/>
        <w:rPr>
          <w:rFonts w:ascii="Arial" w:hAnsi="Arial" w:cs="Arial"/>
          <w:sz w:val="16"/>
          <w:lang w:eastAsia="en-US"/>
        </w:rPr>
      </w:pPr>
    </w:p>
    <w:p w:rsidR="00CA7FDA" w:rsidRDefault="00CA7FDA" w:rsidP="00CA7FDA">
      <w:pPr>
        <w:pStyle w:val="Caption"/>
        <w:shd w:val="clear" w:color="auto" w:fill="FFFFFF" w:themeFill="background1"/>
        <w:spacing w:before="0" w:after="0"/>
        <w:rPr>
          <w:rFonts w:ascii="Arial" w:hAnsi="Arial" w:cs="Arial"/>
          <w:szCs w:val="22"/>
          <w:lang w:val="en-US"/>
        </w:rPr>
      </w:pPr>
      <w:r>
        <w:rPr>
          <w:rFonts w:ascii="Arial" w:hAnsi="Arial" w:cs="Arial"/>
          <w:szCs w:val="22"/>
        </w:rPr>
        <w:t xml:space="preserve">Q3: </w:t>
      </w:r>
      <w:r w:rsidRPr="001E65DB">
        <w:rPr>
          <w:rFonts w:ascii="Arial" w:hAnsi="Arial" w:cs="Arial"/>
          <w:szCs w:val="22"/>
        </w:rPr>
        <w:t>Do you</w:t>
      </w:r>
      <w:r w:rsidRPr="001E65DB">
        <w:rPr>
          <w:rFonts w:ascii="Arial" w:hAnsi="Arial" w:cs="Arial"/>
          <w:szCs w:val="22"/>
          <w:lang w:val="en-US"/>
        </w:rPr>
        <w:t xml:space="preserve"> live with the person you care for?</w:t>
      </w:r>
    </w:p>
    <w:p w:rsidR="00CA7FDA" w:rsidRDefault="00CA7FDA" w:rsidP="00CA7FDA">
      <w:pPr>
        <w:pStyle w:val="BodyText"/>
        <w:spacing w:after="0"/>
        <w:rPr>
          <w:sz w:val="10"/>
          <w:lang w:val="en-US" w:eastAsia="en-US"/>
        </w:rPr>
      </w:pPr>
    </w:p>
    <w:p w:rsidR="00CA7FDA" w:rsidRDefault="00CA7FDA" w:rsidP="00CA7FDA">
      <w:pPr>
        <w:pStyle w:val="BodyText"/>
        <w:spacing w:after="0"/>
        <w:rPr>
          <w:sz w:val="10"/>
          <w:lang w:val="en-US" w:eastAsia="en-US"/>
        </w:rPr>
      </w:pPr>
    </w:p>
    <w:p w:rsidR="00CA7FDA" w:rsidRPr="00BC52E0" w:rsidRDefault="00CA7FDA" w:rsidP="00CA7FDA">
      <w:pPr>
        <w:pStyle w:val="BodyText"/>
        <w:spacing w:after="0"/>
        <w:rPr>
          <w:sz w:val="10"/>
          <w:lang w:val="en-US" w:eastAsia="en-US"/>
        </w:rPr>
      </w:pPr>
    </w:p>
    <w:p w:rsidR="00CA7FDA" w:rsidRDefault="00CA7FDA" w:rsidP="00CA7FDA">
      <w:pPr>
        <w:pStyle w:val="BodyText"/>
        <w:spacing w:after="0"/>
        <w:rPr>
          <w:rFonts w:ascii="Arial" w:hAnsi="Arial" w:cs="Arial"/>
          <w:i/>
          <w:sz w:val="20"/>
        </w:rPr>
      </w:pPr>
      <w:r>
        <w:rPr>
          <w:rFonts w:ascii="Arial" w:hAnsi="Arial" w:cs="Arial"/>
          <w:b/>
          <w:noProof/>
          <w:sz w:val="22"/>
        </w:rPr>
        <w:drawing>
          <wp:inline distT="0" distB="0" distL="0" distR="0" wp14:anchorId="796A348D" wp14:editId="7A6EFD54">
            <wp:extent cx="2828925" cy="1514475"/>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7FDA" w:rsidRDefault="00CA7FDA" w:rsidP="00CA7FDA">
      <w:pPr>
        <w:pStyle w:val="BodyText"/>
        <w:spacing w:after="0"/>
        <w:rPr>
          <w:rFonts w:ascii="Arial" w:hAnsi="Arial" w:cs="Arial"/>
          <w:i/>
          <w:sz w:val="20"/>
        </w:rPr>
      </w:pPr>
      <w:r w:rsidRPr="00336BFB">
        <w:rPr>
          <w:rFonts w:ascii="Arial" w:hAnsi="Arial" w:cs="Arial"/>
          <w:i/>
          <w:sz w:val="20"/>
        </w:rPr>
        <w:t xml:space="preserve">Base: all respondents </w:t>
      </w:r>
      <w:r>
        <w:rPr>
          <w:rFonts w:ascii="Arial" w:hAnsi="Arial" w:cs="Arial"/>
          <w:i/>
          <w:sz w:val="20"/>
        </w:rPr>
        <w:t xml:space="preserve">to this question </w:t>
      </w:r>
      <w:r w:rsidRPr="00336BFB">
        <w:rPr>
          <w:rFonts w:ascii="Arial" w:hAnsi="Arial" w:cs="Arial"/>
          <w:i/>
          <w:sz w:val="20"/>
        </w:rPr>
        <w:t>(6</w:t>
      </w:r>
      <w:r>
        <w:rPr>
          <w:rFonts w:ascii="Arial" w:hAnsi="Arial" w:cs="Arial"/>
          <w:i/>
          <w:sz w:val="20"/>
        </w:rPr>
        <w:t>3</w:t>
      </w:r>
      <w:r w:rsidRPr="00336BFB">
        <w:rPr>
          <w:rFonts w:ascii="Arial" w:hAnsi="Arial" w:cs="Arial"/>
          <w:i/>
          <w:sz w:val="20"/>
        </w:rPr>
        <w:t>)</w:t>
      </w:r>
    </w:p>
    <w:p w:rsidR="006F4B4A" w:rsidRDefault="006F4B4A" w:rsidP="00CA7FDA">
      <w:pPr>
        <w:pStyle w:val="BodyText"/>
        <w:spacing w:after="0"/>
        <w:rPr>
          <w:rFonts w:ascii="Arial" w:hAnsi="Arial" w:cs="Arial"/>
          <w:i/>
          <w:sz w:val="20"/>
        </w:rPr>
      </w:pPr>
    </w:p>
    <w:p w:rsidR="00CA7FDA" w:rsidRDefault="00CA7FDA" w:rsidP="00CA7FDA">
      <w:pPr>
        <w:pStyle w:val="BodyText"/>
        <w:spacing w:after="0"/>
        <w:rPr>
          <w:rFonts w:ascii="Arial" w:hAnsi="Arial" w:cs="Arial"/>
          <w:i/>
          <w:sz w:val="20"/>
        </w:rPr>
      </w:pPr>
    </w:p>
    <w:p w:rsidR="00CA7FDA" w:rsidRDefault="00CA7FDA" w:rsidP="00CA7FDA">
      <w:pPr>
        <w:pStyle w:val="ListParagraph"/>
        <w:ind w:left="0"/>
        <w:rPr>
          <w:rFonts w:ascii="Arial" w:hAnsi="Arial" w:cs="Arial"/>
          <w:sz w:val="22"/>
          <w:szCs w:val="22"/>
        </w:rPr>
      </w:pPr>
      <w:r>
        <w:rPr>
          <w:rFonts w:ascii="Arial" w:hAnsi="Arial" w:cs="Arial"/>
          <w:sz w:val="22"/>
          <w:szCs w:val="22"/>
        </w:rPr>
        <w:t xml:space="preserve">Over seven in ten respondents live with the person they care for, either all or some of the time. </w:t>
      </w:r>
    </w:p>
    <w:p w:rsidR="00CA7FDA" w:rsidRDefault="00CA7FDA" w:rsidP="00CA7FDA">
      <w:pPr>
        <w:pStyle w:val="ListParagraph"/>
        <w:ind w:left="0"/>
        <w:rPr>
          <w:rFonts w:ascii="Arial" w:hAnsi="Arial" w:cs="Arial"/>
          <w:sz w:val="22"/>
          <w:szCs w:val="22"/>
        </w:rPr>
      </w:pPr>
    </w:p>
    <w:p w:rsidR="00CA7FDA" w:rsidRDefault="00CA7FDA" w:rsidP="00CA7FDA">
      <w:pPr>
        <w:pStyle w:val="ListParagraph"/>
        <w:ind w:left="0"/>
        <w:rPr>
          <w:rFonts w:ascii="Arial" w:hAnsi="Arial" w:cs="Arial"/>
          <w:sz w:val="22"/>
          <w:szCs w:val="22"/>
        </w:rPr>
      </w:pPr>
    </w:p>
    <w:p w:rsidR="00CA7FDA" w:rsidRDefault="00CA7FDA" w:rsidP="00CA7FDA">
      <w:pPr>
        <w:pStyle w:val="ListParagraph"/>
        <w:ind w:left="0"/>
        <w:rPr>
          <w:rFonts w:ascii="Arial" w:hAnsi="Arial" w:cs="Arial"/>
          <w:sz w:val="22"/>
          <w:szCs w:val="22"/>
        </w:rPr>
      </w:pPr>
    </w:p>
    <w:p w:rsidR="00CA7FDA" w:rsidRPr="00384F82" w:rsidRDefault="00CA7FDA" w:rsidP="00CA7FDA">
      <w:pPr>
        <w:shd w:val="clear" w:color="auto" w:fill="FFFFFF" w:themeFill="background1"/>
        <w:rPr>
          <w:rFonts w:ascii="Arial" w:hAnsi="Arial" w:cs="Arial"/>
          <w:b/>
          <w:sz w:val="22"/>
          <w:szCs w:val="22"/>
          <w:lang w:val="en-US"/>
        </w:rPr>
      </w:pPr>
      <w:r>
        <w:rPr>
          <w:rFonts w:ascii="Arial" w:hAnsi="Arial" w:cs="Arial"/>
          <w:b/>
          <w:sz w:val="22"/>
          <w:szCs w:val="22"/>
        </w:rPr>
        <w:t xml:space="preserve">Q4: </w:t>
      </w:r>
      <w:r w:rsidRPr="00384F82">
        <w:rPr>
          <w:rFonts w:ascii="Arial" w:hAnsi="Arial" w:cs="Arial"/>
          <w:b/>
          <w:sz w:val="22"/>
          <w:szCs w:val="22"/>
        </w:rPr>
        <w:t>Pl</w:t>
      </w:r>
      <w:r w:rsidRPr="00384F82">
        <w:rPr>
          <w:rFonts w:ascii="Arial" w:hAnsi="Arial" w:cs="Arial"/>
          <w:b/>
          <w:sz w:val="22"/>
          <w:szCs w:val="22"/>
          <w:lang w:val="en-US"/>
        </w:rPr>
        <w:t>ease indicate the nature of the disability of the person(s) you care for</w:t>
      </w:r>
    </w:p>
    <w:p w:rsidR="00CA7FDA" w:rsidRPr="006F4B4A" w:rsidRDefault="00CA7FDA" w:rsidP="00CA7FDA">
      <w:pPr>
        <w:rPr>
          <w:rFonts w:ascii="Arial" w:hAnsi="Arial" w:cs="Arial"/>
          <w:sz w:val="18"/>
          <w:szCs w:val="22"/>
          <w:lang w:val="en-US"/>
        </w:rPr>
      </w:pPr>
    </w:p>
    <w:p w:rsidR="00CA7FDA" w:rsidRDefault="00CA7FDA" w:rsidP="00CA7FDA">
      <w:pPr>
        <w:rPr>
          <w:rFonts w:ascii="Arial" w:hAnsi="Arial" w:cs="Arial"/>
          <w:szCs w:val="22"/>
          <w:lang w:val="en-US"/>
        </w:rPr>
      </w:pPr>
      <w:r>
        <w:rPr>
          <w:noProof/>
        </w:rPr>
        <w:drawing>
          <wp:inline distT="0" distB="0" distL="0" distR="0" wp14:anchorId="0EF98651" wp14:editId="15A27C36">
            <wp:extent cx="4152900" cy="2295525"/>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7FDA" w:rsidRDefault="00CA7FDA" w:rsidP="00CA7FDA">
      <w:pPr>
        <w:rPr>
          <w:rFonts w:ascii="Arial" w:hAnsi="Arial" w:cs="Arial"/>
          <w:szCs w:val="22"/>
          <w:lang w:val="en-US"/>
        </w:rPr>
      </w:pPr>
      <w:r w:rsidRPr="00612D29">
        <w:rPr>
          <w:rFonts w:ascii="Arial" w:hAnsi="Arial" w:cs="Arial"/>
          <w:i/>
          <w:sz w:val="20"/>
          <w:szCs w:val="22"/>
        </w:rPr>
        <w:t xml:space="preserve">NB </w:t>
      </w:r>
      <w:r>
        <w:rPr>
          <w:rFonts w:ascii="Arial" w:hAnsi="Arial" w:cs="Arial"/>
          <w:i/>
          <w:sz w:val="20"/>
          <w:szCs w:val="22"/>
        </w:rPr>
        <w:t>Percentages will not equal 100 as respondents were able to select multiple options</w:t>
      </w:r>
    </w:p>
    <w:p w:rsidR="00CA7FDA" w:rsidRDefault="00CA7FDA" w:rsidP="00CA7FDA">
      <w:pPr>
        <w:rPr>
          <w:rFonts w:ascii="Arial" w:hAnsi="Arial" w:cs="Arial"/>
          <w:sz w:val="22"/>
          <w:szCs w:val="22"/>
          <w:lang w:val="en-US"/>
        </w:rPr>
      </w:pPr>
      <w:r>
        <w:rPr>
          <w:rFonts w:ascii="Arial" w:hAnsi="Arial" w:cs="Arial"/>
          <w:sz w:val="22"/>
          <w:szCs w:val="22"/>
          <w:lang w:val="en-US"/>
        </w:rPr>
        <w:lastRenderedPageBreak/>
        <w:t xml:space="preserve">Approaching half of respondents (45%) said that the person they care for has mental health </w:t>
      </w:r>
      <w:proofErr w:type="gramStart"/>
      <w:r>
        <w:rPr>
          <w:rFonts w:ascii="Arial" w:hAnsi="Arial" w:cs="Arial"/>
          <w:sz w:val="22"/>
          <w:szCs w:val="22"/>
          <w:lang w:val="en-US"/>
        </w:rPr>
        <w:t>issues,</w:t>
      </w:r>
      <w:proofErr w:type="gramEnd"/>
      <w:r>
        <w:rPr>
          <w:rFonts w:ascii="Arial" w:hAnsi="Arial" w:cs="Arial"/>
          <w:sz w:val="22"/>
          <w:szCs w:val="22"/>
          <w:lang w:val="en-US"/>
        </w:rPr>
        <w:t xml:space="preserve"> almost a third specified a long term health condition or frailty and over a fifth mentioned a physical disability.  </w:t>
      </w:r>
    </w:p>
    <w:p w:rsidR="00CA7FDA" w:rsidRPr="006F5D10" w:rsidRDefault="00CA7FDA" w:rsidP="00CA7FDA">
      <w:pPr>
        <w:rPr>
          <w:rFonts w:ascii="Arial" w:hAnsi="Arial" w:cs="Arial"/>
          <w:sz w:val="16"/>
          <w:szCs w:val="22"/>
          <w:lang w:val="en-US"/>
        </w:rPr>
      </w:pPr>
    </w:p>
    <w:p w:rsidR="00CA7FDA" w:rsidRPr="00384F82" w:rsidRDefault="00CE2593" w:rsidP="00CA7FDA">
      <w:pPr>
        <w:pStyle w:val="ListParagraph"/>
        <w:numPr>
          <w:ilvl w:val="0"/>
          <w:numId w:val="44"/>
        </w:numPr>
        <w:rPr>
          <w:rFonts w:ascii="Arial" w:hAnsi="Arial" w:cs="Arial"/>
          <w:sz w:val="22"/>
          <w:szCs w:val="22"/>
          <w:lang w:val="en-US"/>
        </w:rPr>
      </w:pPr>
      <w:proofErr w:type="gramStart"/>
      <w:r>
        <w:rPr>
          <w:rFonts w:ascii="Arial" w:hAnsi="Arial" w:cs="Arial"/>
          <w:sz w:val="22"/>
          <w:szCs w:val="22"/>
          <w:lang w:val="en-US"/>
        </w:rPr>
        <w:t>r</w:t>
      </w:r>
      <w:r w:rsidR="00CA7FDA" w:rsidRPr="00384F82">
        <w:rPr>
          <w:rFonts w:ascii="Arial" w:hAnsi="Arial" w:cs="Arial"/>
          <w:sz w:val="22"/>
          <w:szCs w:val="22"/>
          <w:lang w:val="en-US"/>
        </w:rPr>
        <w:t>espondents</w:t>
      </w:r>
      <w:proofErr w:type="gramEnd"/>
      <w:r w:rsidR="00CA7FDA" w:rsidRPr="00384F82">
        <w:rPr>
          <w:rFonts w:ascii="Arial" w:hAnsi="Arial" w:cs="Arial"/>
          <w:sz w:val="22"/>
          <w:szCs w:val="22"/>
          <w:lang w:val="en-US"/>
        </w:rPr>
        <w:t xml:space="preserve"> gave examples of ‘other’ issues; of these 11 specified drug or alcohol addiction.</w:t>
      </w:r>
    </w:p>
    <w:p w:rsidR="00CA7FDA" w:rsidRPr="00C92865" w:rsidRDefault="00CA7FDA" w:rsidP="00CA7FDA">
      <w:pPr>
        <w:rPr>
          <w:rFonts w:ascii="Arial" w:hAnsi="Arial" w:cs="Arial"/>
          <w:sz w:val="22"/>
          <w:szCs w:val="22"/>
          <w:lang w:val="en-US"/>
        </w:rPr>
      </w:pPr>
    </w:p>
    <w:p w:rsidR="00CA7FDA" w:rsidRDefault="00CA7FDA" w:rsidP="00CA7FDA">
      <w:pPr>
        <w:pStyle w:val="ListParagraph"/>
        <w:ind w:left="0"/>
        <w:rPr>
          <w:rFonts w:ascii="Arial" w:hAnsi="Arial" w:cs="Arial"/>
          <w:sz w:val="22"/>
          <w:szCs w:val="22"/>
        </w:rPr>
      </w:pPr>
    </w:p>
    <w:p w:rsidR="00CA7FDA" w:rsidRDefault="00CA7FDA" w:rsidP="00CA7FDA">
      <w:pPr>
        <w:pStyle w:val="ListParagraph"/>
        <w:ind w:left="0"/>
        <w:rPr>
          <w:rFonts w:ascii="Arial" w:hAnsi="Arial" w:cs="Arial"/>
          <w:sz w:val="22"/>
          <w:szCs w:val="22"/>
        </w:rPr>
      </w:pPr>
    </w:p>
    <w:p w:rsidR="00CA7FDA" w:rsidRPr="00384F82" w:rsidRDefault="00CA7FDA" w:rsidP="00CA7FDA">
      <w:pPr>
        <w:shd w:val="clear" w:color="auto" w:fill="FFFFFF" w:themeFill="background1"/>
        <w:rPr>
          <w:rFonts w:ascii="Arial" w:hAnsi="Arial" w:cs="Arial"/>
          <w:b/>
          <w:sz w:val="22"/>
          <w:szCs w:val="22"/>
          <w:lang w:val="en-US"/>
        </w:rPr>
      </w:pPr>
      <w:r>
        <w:rPr>
          <w:rFonts w:ascii="Arial" w:hAnsi="Arial" w:cs="Arial"/>
          <w:b/>
          <w:sz w:val="22"/>
          <w:szCs w:val="22"/>
        </w:rPr>
        <w:t xml:space="preserve">Q5: </w:t>
      </w:r>
      <w:r w:rsidRPr="00384F82">
        <w:rPr>
          <w:rFonts w:ascii="Arial" w:hAnsi="Arial" w:cs="Arial"/>
          <w:b/>
          <w:sz w:val="22"/>
          <w:szCs w:val="22"/>
        </w:rPr>
        <w:t>Does</w:t>
      </w:r>
      <w:r w:rsidRPr="00384F82">
        <w:rPr>
          <w:rFonts w:ascii="Arial" w:hAnsi="Arial" w:cs="Arial"/>
          <w:b/>
          <w:sz w:val="22"/>
          <w:szCs w:val="22"/>
          <w:lang w:val="en-US"/>
        </w:rPr>
        <w:t xml:space="preserve"> your caring responsibility mean you have difficulty leaving your home?</w:t>
      </w:r>
    </w:p>
    <w:p w:rsidR="00CA7FDA" w:rsidRDefault="00CA7FDA" w:rsidP="00CA7FDA">
      <w:pPr>
        <w:pStyle w:val="ListParagraph"/>
        <w:ind w:left="792"/>
        <w:rPr>
          <w:rFonts w:ascii="Arial" w:hAnsi="Arial" w:cs="Arial"/>
          <w:szCs w:val="22"/>
          <w:lang w:val="en-US"/>
        </w:rPr>
      </w:pPr>
    </w:p>
    <w:p w:rsidR="00CA7FDA" w:rsidRDefault="00CA7FDA" w:rsidP="00CA7FDA">
      <w:pPr>
        <w:pStyle w:val="ListParagraph"/>
        <w:ind w:left="792"/>
        <w:rPr>
          <w:rFonts w:ascii="Arial" w:hAnsi="Arial" w:cs="Arial"/>
          <w:szCs w:val="22"/>
          <w:lang w:val="en-US"/>
        </w:rPr>
      </w:pPr>
      <w:r>
        <w:rPr>
          <w:rFonts w:ascii="Arial" w:hAnsi="Arial" w:cs="Arial"/>
          <w:b/>
          <w:noProof/>
          <w:sz w:val="22"/>
        </w:rPr>
        <w:drawing>
          <wp:inline distT="0" distB="0" distL="0" distR="0" wp14:anchorId="1583F298" wp14:editId="01FE75EF">
            <wp:extent cx="2828925" cy="1609725"/>
            <wp:effectExtent l="3810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7FDA" w:rsidRDefault="00CA7FDA" w:rsidP="00CA7FDA">
      <w:pPr>
        <w:pStyle w:val="BodyText"/>
        <w:spacing w:after="0"/>
        <w:rPr>
          <w:rFonts w:ascii="Arial" w:hAnsi="Arial" w:cs="Arial"/>
          <w:i/>
          <w:sz w:val="20"/>
        </w:rPr>
      </w:pPr>
      <w:r w:rsidRPr="00336BFB">
        <w:rPr>
          <w:rFonts w:ascii="Arial" w:hAnsi="Arial" w:cs="Arial"/>
          <w:i/>
          <w:sz w:val="20"/>
        </w:rPr>
        <w:t xml:space="preserve">Base: all respondents </w:t>
      </w:r>
      <w:r>
        <w:rPr>
          <w:rFonts w:ascii="Arial" w:hAnsi="Arial" w:cs="Arial"/>
          <w:i/>
          <w:sz w:val="20"/>
        </w:rPr>
        <w:t xml:space="preserve">to this question </w:t>
      </w:r>
      <w:r w:rsidRPr="00336BFB">
        <w:rPr>
          <w:rFonts w:ascii="Arial" w:hAnsi="Arial" w:cs="Arial"/>
          <w:i/>
          <w:sz w:val="20"/>
        </w:rPr>
        <w:t>(6</w:t>
      </w:r>
      <w:r>
        <w:rPr>
          <w:rFonts w:ascii="Arial" w:hAnsi="Arial" w:cs="Arial"/>
          <w:i/>
          <w:sz w:val="20"/>
        </w:rPr>
        <w:t>3</w:t>
      </w:r>
      <w:r w:rsidRPr="00336BFB">
        <w:rPr>
          <w:rFonts w:ascii="Arial" w:hAnsi="Arial" w:cs="Arial"/>
          <w:i/>
          <w:sz w:val="20"/>
        </w:rPr>
        <w:t>)</w:t>
      </w:r>
    </w:p>
    <w:p w:rsidR="00CA7FDA" w:rsidRDefault="00CA7FDA" w:rsidP="00CA7FDA">
      <w:pPr>
        <w:pStyle w:val="ListParagraph"/>
        <w:ind w:left="0"/>
        <w:rPr>
          <w:rFonts w:ascii="Arial" w:hAnsi="Arial" w:cs="Arial"/>
          <w:sz w:val="22"/>
          <w:szCs w:val="22"/>
        </w:rPr>
      </w:pPr>
    </w:p>
    <w:p w:rsidR="00CA7FDA" w:rsidRPr="009F570F" w:rsidRDefault="00CA7FDA" w:rsidP="00CA7FDA">
      <w:pPr>
        <w:pStyle w:val="ListParagraph"/>
        <w:ind w:left="0"/>
        <w:rPr>
          <w:rFonts w:ascii="Arial" w:hAnsi="Arial" w:cs="Arial"/>
          <w:sz w:val="22"/>
          <w:szCs w:val="22"/>
        </w:rPr>
      </w:pPr>
    </w:p>
    <w:p w:rsidR="00CA7FDA" w:rsidRDefault="00CA7FDA" w:rsidP="00CA7FDA">
      <w:pPr>
        <w:pStyle w:val="ListParagraph"/>
        <w:ind w:left="0"/>
        <w:rPr>
          <w:rFonts w:ascii="Arial" w:hAnsi="Arial" w:cs="Arial"/>
          <w:sz w:val="22"/>
          <w:szCs w:val="22"/>
        </w:rPr>
      </w:pPr>
      <w:r>
        <w:rPr>
          <w:rFonts w:ascii="Arial" w:hAnsi="Arial" w:cs="Arial"/>
          <w:sz w:val="22"/>
          <w:szCs w:val="22"/>
        </w:rPr>
        <w:t>Just under half (46%) of respondents to this question say that they have difficulty leaving their home. Of the 19 respondents who gave details, the main issues mentioned were safety, anxiety and personal care needs.</w:t>
      </w:r>
    </w:p>
    <w:p w:rsidR="00CA7FDA" w:rsidRDefault="00CA7FDA" w:rsidP="00CA7FDA">
      <w:pPr>
        <w:pStyle w:val="ListParagraph"/>
        <w:ind w:left="0"/>
        <w:rPr>
          <w:rFonts w:ascii="Arial" w:hAnsi="Arial" w:cs="Arial"/>
          <w:sz w:val="22"/>
          <w:szCs w:val="22"/>
        </w:rPr>
      </w:pPr>
    </w:p>
    <w:p w:rsidR="00CA7FDA" w:rsidRDefault="00CA7FDA" w:rsidP="00CA7FDA">
      <w:pPr>
        <w:pStyle w:val="ListParagraph"/>
        <w:ind w:left="0"/>
        <w:rPr>
          <w:rFonts w:ascii="Arial" w:hAnsi="Arial" w:cs="Arial"/>
          <w:sz w:val="22"/>
          <w:szCs w:val="22"/>
        </w:rPr>
      </w:pPr>
    </w:p>
    <w:p w:rsidR="00CA7FDA" w:rsidRDefault="00CA7FDA" w:rsidP="00CA7FDA">
      <w:pPr>
        <w:rPr>
          <w:rFonts w:ascii="Arial" w:hAnsi="Arial" w:cs="Arial"/>
          <w:sz w:val="8"/>
          <w:szCs w:val="22"/>
        </w:rPr>
      </w:pPr>
    </w:p>
    <w:p w:rsidR="00CA7FDA" w:rsidRDefault="00CA7FDA" w:rsidP="00CA7FDA">
      <w:pPr>
        <w:rPr>
          <w:rFonts w:ascii="Arial" w:hAnsi="Arial" w:cs="Arial"/>
          <w:sz w:val="8"/>
          <w:szCs w:val="22"/>
        </w:rPr>
      </w:pPr>
    </w:p>
    <w:p w:rsidR="00CA7FDA" w:rsidRPr="00384F82" w:rsidRDefault="00CA7FDA" w:rsidP="00CA7FDA">
      <w:pPr>
        <w:rPr>
          <w:rFonts w:ascii="Arial" w:hAnsi="Arial" w:cs="Arial"/>
          <w:b/>
          <w:lang w:val="en-US"/>
        </w:rPr>
      </w:pPr>
      <w:r w:rsidRPr="00384F82">
        <w:rPr>
          <w:rFonts w:ascii="Arial" w:hAnsi="Arial" w:cs="Arial"/>
          <w:b/>
          <w:sz w:val="22"/>
          <w:lang w:val="en-US"/>
        </w:rPr>
        <w:t xml:space="preserve">Q6: Do you have help with your caring from family, friends or paid </w:t>
      </w:r>
      <w:proofErr w:type="spellStart"/>
      <w:r w:rsidRPr="00384F82">
        <w:rPr>
          <w:rFonts w:ascii="Arial" w:hAnsi="Arial" w:cs="Arial"/>
          <w:b/>
          <w:sz w:val="22"/>
          <w:lang w:val="en-US"/>
        </w:rPr>
        <w:t>carers</w:t>
      </w:r>
      <w:proofErr w:type="spellEnd"/>
      <w:r w:rsidRPr="00384F82">
        <w:rPr>
          <w:rFonts w:ascii="Arial" w:hAnsi="Arial" w:cs="Arial"/>
          <w:b/>
          <w:sz w:val="22"/>
          <w:lang w:val="en-US"/>
        </w:rPr>
        <w:t>?</w:t>
      </w:r>
    </w:p>
    <w:p w:rsidR="00CA7FDA" w:rsidRDefault="00CA7FDA" w:rsidP="00CA7FDA">
      <w:pPr>
        <w:rPr>
          <w:rFonts w:ascii="Arial" w:hAnsi="Arial" w:cs="Arial"/>
          <w:sz w:val="22"/>
          <w:szCs w:val="22"/>
        </w:rPr>
      </w:pPr>
    </w:p>
    <w:p w:rsidR="00CA7FDA" w:rsidRDefault="00CA7FDA" w:rsidP="00CA7FDA">
      <w:pPr>
        <w:rPr>
          <w:rFonts w:ascii="Arial" w:hAnsi="Arial" w:cs="Arial"/>
          <w:sz w:val="22"/>
          <w:szCs w:val="22"/>
        </w:rPr>
      </w:pPr>
    </w:p>
    <w:p w:rsidR="00CA7FDA" w:rsidRDefault="00CA7FDA" w:rsidP="00CA7FDA">
      <w:pPr>
        <w:rPr>
          <w:rFonts w:ascii="Arial" w:hAnsi="Arial" w:cs="Arial"/>
          <w:sz w:val="22"/>
          <w:szCs w:val="22"/>
        </w:rPr>
      </w:pPr>
      <w:r>
        <w:rPr>
          <w:rFonts w:ascii="Arial" w:eastAsiaTheme="minorHAnsi" w:hAnsi="Arial" w:cs="Arial"/>
          <w:b/>
          <w:iCs/>
          <w:noProof/>
          <w:sz w:val="22"/>
          <w:szCs w:val="22"/>
        </w:rPr>
        <w:drawing>
          <wp:inline distT="0" distB="0" distL="0" distR="0" wp14:anchorId="19FEF498" wp14:editId="64FA297C">
            <wp:extent cx="2076450" cy="1914525"/>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7FDA" w:rsidRDefault="00CA7FDA" w:rsidP="00CA7FDA">
      <w:pPr>
        <w:rPr>
          <w:rFonts w:ascii="Arial" w:hAnsi="Arial" w:cs="Arial"/>
          <w:sz w:val="22"/>
          <w:szCs w:val="22"/>
        </w:rPr>
      </w:pPr>
    </w:p>
    <w:p w:rsidR="00CA7FDA" w:rsidRDefault="00CA7FDA" w:rsidP="00CA7FDA">
      <w:pPr>
        <w:pStyle w:val="BodyText"/>
        <w:spacing w:after="0"/>
        <w:rPr>
          <w:rFonts w:ascii="Arial" w:hAnsi="Arial" w:cs="Arial"/>
          <w:i/>
          <w:sz w:val="20"/>
        </w:rPr>
      </w:pPr>
      <w:r w:rsidRPr="00336BFB">
        <w:rPr>
          <w:rFonts w:ascii="Arial" w:hAnsi="Arial" w:cs="Arial"/>
          <w:i/>
          <w:sz w:val="20"/>
        </w:rPr>
        <w:t xml:space="preserve">Base: all respondents </w:t>
      </w:r>
      <w:r>
        <w:rPr>
          <w:rFonts w:ascii="Arial" w:hAnsi="Arial" w:cs="Arial"/>
          <w:i/>
          <w:sz w:val="20"/>
        </w:rPr>
        <w:t xml:space="preserve">to this question </w:t>
      </w:r>
      <w:r w:rsidRPr="00336BFB">
        <w:rPr>
          <w:rFonts w:ascii="Arial" w:hAnsi="Arial" w:cs="Arial"/>
          <w:i/>
          <w:sz w:val="20"/>
        </w:rPr>
        <w:t>(6</w:t>
      </w:r>
      <w:r>
        <w:rPr>
          <w:rFonts w:ascii="Arial" w:hAnsi="Arial" w:cs="Arial"/>
          <w:i/>
          <w:sz w:val="20"/>
        </w:rPr>
        <w:t>3</w:t>
      </w:r>
      <w:r w:rsidRPr="00336BFB">
        <w:rPr>
          <w:rFonts w:ascii="Arial" w:hAnsi="Arial" w:cs="Arial"/>
          <w:i/>
          <w:sz w:val="20"/>
        </w:rPr>
        <w:t>)</w:t>
      </w:r>
    </w:p>
    <w:p w:rsidR="00CA7FDA" w:rsidRDefault="00CA7FDA" w:rsidP="00CA7FDA">
      <w:pPr>
        <w:rPr>
          <w:rFonts w:ascii="Arial" w:hAnsi="Arial" w:cs="Arial"/>
          <w:sz w:val="22"/>
          <w:szCs w:val="22"/>
        </w:rPr>
      </w:pPr>
    </w:p>
    <w:p w:rsidR="00CA7FDA" w:rsidRDefault="00CA7FDA" w:rsidP="00CA7FDA">
      <w:pPr>
        <w:rPr>
          <w:rFonts w:ascii="Arial" w:hAnsi="Arial" w:cs="Arial"/>
          <w:sz w:val="22"/>
          <w:szCs w:val="22"/>
        </w:rPr>
      </w:pPr>
    </w:p>
    <w:p w:rsidR="00CA7FDA" w:rsidRDefault="00CA7FDA" w:rsidP="00CA7FDA">
      <w:pPr>
        <w:rPr>
          <w:rFonts w:ascii="Arial" w:hAnsi="Arial" w:cs="Arial"/>
          <w:sz w:val="22"/>
          <w:szCs w:val="22"/>
        </w:rPr>
      </w:pPr>
      <w:r>
        <w:rPr>
          <w:rFonts w:ascii="Arial" w:hAnsi="Arial" w:cs="Arial"/>
          <w:sz w:val="22"/>
          <w:szCs w:val="22"/>
        </w:rPr>
        <w:t xml:space="preserve">Half of respondents (49%) have some help with their caring. </w:t>
      </w:r>
    </w:p>
    <w:p w:rsidR="00CA7FDA" w:rsidRDefault="00CA7FDA" w:rsidP="00CA7FDA">
      <w:pPr>
        <w:rPr>
          <w:rFonts w:ascii="Arial" w:hAnsi="Arial" w:cs="Arial"/>
          <w:sz w:val="22"/>
          <w:szCs w:val="22"/>
        </w:rPr>
      </w:pPr>
    </w:p>
    <w:p w:rsidR="00CA7FDA" w:rsidRPr="009F570F" w:rsidRDefault="00CA7FDA" w:rsidP="00CA7FDA">
      <w:pPr>
        <w:rPr>
          <w:rFonts w:ascii="Arial" w:hAnsi="Arial" w:cs="Arial"/>
          <w:sz w:val="22"/>
          <w:szCs w:val="22"/>
        </w:rPr>
      </w:pPr>
      <w:r>
        <w:rPr>
          <w:rFonts w:ascii="Arial" w:hAnsi="Arial" w:cs="Arial"/>
          <w:sz w:val="22"/>
          <w:szCs w:val="22"/>
        </w:rPr>
        <w:t>There were 24 comments on the type of help received. The most common response was paid help/care (16 comments), followed by family (6 comments), friends (3) and ‘moral support’ (2).</w:t>
      </w:r>
    </w:p>
    <w:p w:rsidR="00CA7FDA" w:rsidRDefault="00CA7FDA" w:rsidP="00CA7FDA">
      <w:pPr>
        <w:pStyle w:val="Caption"/>
        <w:spacing w:before="0" w:after="0"/>
        <w:rPr>
          <w:rFonts w:ascii="Arial" w:hAnsi="Arial" w:cs="Arial"/>
          <w:sz w:val="20"/>
          <w:szCs w:val="22"/>
        </w:rPr>
      </w:pPr>
    </w:p>
    <w:p w:rsidR="00CA7FDA" w:rsidRDefault="00CA7FDA" w:rsidP="00CA7FDA">
      <w:pPr>
        <w:pStyle w:val="ListParagraph"/>
        <w:shd w:val="clear" w:color="auto" w:fill="FFFFFF" w:themeFill="background1"/>
        <w:ind w:left="0"/>
        <w:rPr>
          <w:rFonts w:ascii="Arial" w:hAnsi="Arial" w:cs="Arial"/>
          <w:b/>
          <w:sz w:val="22"/>
        </w:rPr>
      </w:pPr>
    </w:p>
    <w:p w:rsidR="00CA7FDA" w:rsidRDefault="00CA7FDA" w:rsidP="00CA7FDA">
      <w:pPr>
        <w:pStyle w:val="ListParagraph"/>
        <w:shd w:val="clear" w:color="auto" w:fill="FFFFFF" w:themeFill="background1"/>
        <w:ind w:left="0"/>
        <w:rPr>
          <w:rFonts w:ascii="Arial" w:hAnsi="Arial" w:cs="Arial"/>
          <w:b/>
          <w:sz w:val="22"/>
        </w:rPr>
      </w:pPr>
    </w:p>
    <w:p w:rsidR="00CE2593" w:rsidRDefault="00CE2593">
      <w:pPr>
        <w:rPr>
          <w:rFonts w:ascii="Arial" w:hAnsi="Arial" w:cs="Arial"/>
          <w:b/>
          <w:sz w:val="10"/>
        </w:rPr>
      </w:pPr>
      <w:r>
        <w:rPr>
          <w:rFonts w:ascii="Arial" w:hAnsi="Arial" w:cs="Arial"/>
          <w:b/>
          <w:sz w:val="10"/>
        </w:rPr>
        <w:br w:type="page"/>
      </w:r>
    </w:p>
    <w:p w:rsidR="00CA7FDA" w:rsidRPr="00CA7FDA" w:rsidRDefault="00CA7FDA" w:rsidP="00BE5AB4">
      <w:pPr>
        <w:pStyle w:val="ListParagraph"/>
        <w:numPr>
          <w:ilvl w:val="1"/>
          <w:numId w:val="1"/>
        </w:numPr>
        <w:shd w:val="clear" w:color="auto" w:fill="D9D9D9" w:themeFill="background1" w:themeFillShade="D9"/>
        <w:ind w:left="0" w:firstLine="0"/>
        <w:rPr>
          <w:rFonts w:ascii="Arial" w:hAnsi="Arial" w:cs="Arial"/>
          <w:b/>
          <w:sz w:val="10"/>
        </w:rPr>
      </w:pPr>
      <w:r>
        <w:rPr>
          <w:rFonts w:ascii="Arial" w:hAnsi="Arial" w:cs="Arial"/>
          <w:b/>
          <w:sz w:val="22"/>
        </w:rPr>
        <w:lastRenderedPageBreak/>
        <w:t>Internet use</w:t>
      </w:r>
    </w:p>
    <w:p w:rsidR="00CA7FDA" w:rsidRDefault="00CA7FDA" w:rsidP="00CA7FDA">
      <w:pPr>
        <w:pStyle w:val="ListParagraph"/>
        <w:shd w:val="clear" w:color="auto" w:fill="FFFFFF" w:themeFill="background1"/>
        <w:ind w:left="0"/>
        <w:rPr>
          <w:rFonts w:ascii="Arial" w:hAnsi="Arial" w:cs="Arial"/>
          <w:b/>
          <w:sz w:val="22"/>
        </w:rPr>
      </w:pPr>
    </w:p>
    <w:p w:rsidR="00CA7FDA" w:rsidRDefault="00CA7FDA" w:rsidP="00CA7FDA">
      <w:pPr>
        <w:rPr>
          <w:rFonts w:ascii="Arial" w:hAnsi="Arial" w:cs="Arial"/>
          <w:b/>
          <w:sz w:val="10"/>
        </w:rPr>
      </w:pPr>
    </w:p>
    <w:p w:rsidR="00CA7FDA" w:rsidRDefault="00CA7FDA" w:rsidP="00CA7FDA">
      <w:pPr>
        <w:rPr>
          <w:rFonts w:ascii="Arial" w:hAnsi="Arial" w:cs="Arial"/>
          <w:b/>
          <w:sz w:val="10"/>
        </w:rPr>
      </w:pPr>
    </w:p>
    <w:p w:rsidR="00CA7FDA" w:rsidRDefault="00CA7FDA" w:rsidP="00CA7FDA">
      <w:pPr>
        <w:pStyle w:val="BodyText"/>
        <w:shd w:val="clear" w:color="auto" w:fill="FFFFFF" w:themeFill="background1"/>
        <w:spacing w:after="0"/>
        <w:rPr>
          <w:rFonts w:ascii="Arial" w:hAnsi="Arial" w:cs="Arial"/>
          <w:b/>
          <w:sz w:val="22"/>
          <w:szCs w:val="22"/>
          <w:lang w:val="en-US"/>
        </w:rPr>
      </w:pPr>
      <w:r>
        <w:rPr>
          <w:rFonts w:ascii="Arial" w:hAnsi="Arial" w:cs="Arial"/>
          <w:b/>
          <w:sz w:val="22"/>
          <w:lang w:eastAsia="en-US"/>
        </w:rPr>
        <w:t xml:space="preserve">Q7: </w:t>
      </w:r>
      <w:r w:rsidRPr="00722D81">
        <w:rPr>
          <w:rFonts w:ascii="Arial" w:hAnsi="Arial" w:cs="Arial"/>
          <w:b/>
          <w:sz w:val="22"/>
          <w:lang w:eastAsia="en-US"/>
        </w:rPr>
        <w:t>Do you have</w:t>
      </w:r>
      <w:r w:rsidRPr="00722D81">
        <w:rPr>
          <w:rFonts w:ascii="Arial" w:hAnsi="Arial" w:cs="Arial"/>
          <w:b/>
          <w:sz w:val="22"/>
          <w:szCs w:val="22"/>
          <w:lang w:val="en-US"/>
        </w:rPr>
        <w:t xml:space="preserve"> regular (or some) access to the internet?</w:t>
      </w:r>
    </w:p>
    <w:p w:rsidR="00CA7FDA" w:rsidRDefault="00CA7FDA" w:rsidP="00CA7FDA">
      <w:pPr>
        <w:pStyle w:val="BodyText"/>
        <w:spacing w:after="0"/>
        <w:ind w:left="792"/>
        <w:rPr>
          <w:rFonts w:ascii="Arial" w:hAnsi="Arial" w:cs="Arial"/>
          <w:b/>
          <w:sz w:val="22"/>
          <w:szCs w:val="22"/>
          <w:lang w:val="en-US"/>
        </w:rPr>
      </w:pPr>
    </w:p>
    <w:p w:rsidR="00CA7FDA" w:rsidRDefault="00CA7FDA" w:rsidP="00CA7FDA">
      <w:pPr>
        <w:pStyle w:val="BodyText"/>
        <w:spacing w:after="0"/>
        <w:rPr>
          <w:rFonts w:ascii="Arial" w:hAnsi="Arial" w:cs="Arial"/>
          <w:i/>
          <w:sz w:val="20"/>
        </w:rPr>
      </w:pPr>
    </w:p>
    <w:p w:rsidR="00CA7FDA" w:rsidRDefault="00CA7FDA" w:rsidP="00CA7FDA">
      <w:pPr>
        <w:pStyle w:val="BodyText"/>
        <w:spacing w:after="0"/>
        <w:rPr>
          <w:rFonts w:ascii="Arial" w:hAnsi="Arial" w:cs="Arial"/>
          <w:i/>
          <w:sz w:val="20"/>
        </w:rPr>
      </w:pPr>
      <w:r>
        <w:rPr>
          <w:rFonts w:ascii="Arial" w:hAnsi="Arial" w:cs="Arial"/>
          <w:b/>
          <w:noProof/>
          <w:sz w:val="22"/>
          <w:szCs w:val="22"/>
        </w:rPr>
        <w:drawing>
          <wp:inline distT="0" distB="0" distL="0" distR="0" wp14:anchorId="594977E2" wp14:editId="7288F0FD">
            <wp:extent cx="3438525" cy="1390650"/>
            <wp:effectExtent l="3810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7FDA" w:rsidRDefault="00CA7FDA" w:rsidP="00CA7FDA">
      <w:pPr>
        <w:pStyle w:val="BodyText"/>
        <w:spacing w:after="0"/>
        <w:rPr>
          <w:rFonts w:ascii="Arial" w:hAnsi="Arial" w:cs="Arial"/>
          <w:i/>
          <w:sz w:val="20"/>
        </w:rPr>
      </w:pPr>
    </w:p>
    <w:p w:rsidR="00CA7FDA" w:rsidRDefault="00CA7FDA" w:rsidP="00CA7FDA">
      <w:pPr>
        <w:pStyle w:val="BodyText"/>
        <w:spacing w:after="0"/>
        <w:rPr>
          <w:rFonts w:ascii="Arial" w:hAnsi="Arial" w:cs="Arial"/>
          <w:i/>
          <w:sz w:val="20"/>
        </w:rPr>
      </w:pPr>
      <w:r w:rsidRPr="00336BFB">
        <w:rPr>
          <w:rFonts w:ascii="Arial" w:hAnsi="Arial" w:cs="Arial"/>
          <w:i/>
          <w:sz w:val="20"/>
        </w:rPr>
        <w:t xml:space="preserve">Base: all respondents </w:t>
      </w:r>
      <w:r>
        <w:rPr>
          <w:rFonts w:ascii="Arial" w:hAnsi="Arial" w:cs="Arial"/>
          <w:i/>
          <w:sz w:val="20"/>
        </w:rPr>
        <w:t xml:space="preserve">to this question </w:t>
      </w:r>
      <w:r w:rsidRPr="00336BFB">
        <w:rPr>
          <w:rFonts w:ascii="Arial" w:hAnsi="Arial" w:cs="Arial"/>
          <w:i/>
          <w:sz w:val="20"/>
        </w:rPr>
        <w:t>(6</w:t>
      </w:r>
      <w:r>
        <w:rPr>
          <w:rFonts w:ascii="Arial" w:hAnsi="Arial" w:cs="Arial"/>
          <w:i/>
          <w:sz w:val="20"/>
        </w:rPr>
        <w:t>2</w:t>
      </w:r>
      <w:r w:rsidRPr="00336BFB">
        <w:rPr>
          <w:rFonts w:ascii="Arial" w:hAnsi="Arial" w:cs="Arial"/>
          <w:i/>
          <w:sz w:val="20"/>
        </w:rPr>
        <w:t>)</w:t>
      </w:r>
    </w:p>
    <w:p w:rsidR="00CA7FDA" w:rsidRDefault="00CA7FDA" w:rsidP="00CA7FDA">
      <w:pPr>
        <w:pStyle w:val="BodyText"/>
        <w:spacing w:after="0"/>
        <w:rPr>
          <w:noProof/>
        </w:rPr>
      </w:pPr>
    </w:p>
    <w:p w:rsidR="00CA7FDA" w:rsidRDefault="00CA7FDA" w:rsidP="00CA7FDA">
      <w:pPr>
        <w:pStyle w:val="BodyText"/>
        <w:spacing w:after="0"/>
        <w:rPr>
          <w:noProof/>
        </w:rPr>
      </w:pPr>
    </w:p>
    <w:p w:rsidR="00CA7FDA" w:rsidRDefault="00CA7FDA" w:rsidP="00CA7FDA">
      <w:pPr>
        <w:pStyle w:val="BodyText"/>
        <w:spacing w:after="0"/>
        <w:rPr>
          <w:rFonts w:ascii="Arial" w:hAnsi="Arial" w:cs="Arial"/>
          <w:noProof/>
          <w:sz w:val="22"/>
        </w:rPr>
      </w:pPr>
      <w:r w:rsidRPr="00691FE3">
        <w:rPr>
          <w:rFonts w:ascii="Arial" w:hAnsi="Arial" w:cs="Arial"/>
          <w:noProof/>
          <w:sz w:val="22"/>
        </w:rPr>
        <w:t xml:space="preserve">Almost all respondents </w:t>
      </w:r>
      <w:r>
        <w:rPr>
          <w:rFonts w:ascii="Arial" w:hAnsi="Arial" w:cs="Arial"/>
          <w:noProof/>
          <w:sz w:val="22"/>
        </w:rPr>
        <w:t xml:space="preserve">(97%) </w:t>
      </w:r>
      <w:r w:rsidRPr="00691FE3">
        <w:rPr>
          <w:rFonts w:ascii="Arial" w:hAnsi="Arial" w:cs="Arial"/>
          <w:noProof/>
          <w:sz w:val="22"/>
        </w:rPr>
        <w:t>have access to the internet</w:t>
      </w:r>
      <w:r>
        <w:rPr>
          <w:rFonts w:ascii="Arial" w:hAnsi="Arial" w:cs="Arial"/>
          <w:noProof/>
          <w:sz w:val="22"/>
        </w:rPr>
        <w:t xml:space="preserve">. </w:t>
      </w:r>
    </w:p>
    <w:p w:rsidR="00CA7FDA" w:rsidRDefault="00CA7FDA" w:rsidP="00CA7FDA">
      <w:pPr>
        <w:pStyle w:val="BodyText"/>
        <w:spacing w:after="0"/>
        <w:rPr>
          <w:rFonts w:ascii="Arial" w:hAnsi="Arial" w:cs="Arial"/>
          <w:noProof/>
          <w:sz w:val="22"/>
        </w:rPr>
      </w:pPr>
    </w:p>
    <w:p w:rsidR="00CA7FDA" w:rsidRDefault="00CA7FDA" w:rsidP="00CA7FDA">
      <w:pPr>
        <w:pStyle w:val="BodyText"/>
        <w:spacing w:after="0"/>
        <w:rPr>
          <w:rFonts w:ascii="Arial" w:hAnsi="Arial" w:cs="Arial"/>
          <w:noProof/>
          <w:sz w:val="22"/>
        </w:rPr>
      </w:pPr>
      <w:r>
        <w:rPr>
          <w:rFonts w:ascii="Arial" w:hAnsi="Arial" w:cs="Arial"/>
          <w:noProof/>
          <w:sz w:val="22"/>
        </w:rPr>
        <w:t xml:space="preserve">To find out more about how carers currently use the internet they were asked how often they access a number of services. Responses are shown in the chart below. </w:t>
      </w:r>
    </w:p>
    <w:p w:rsidR="00CA7FDA" w:rsidRDefault="00CA7FDA" w:rsidP="00CA7FDA">
      <w:pPr>
        <w:pStyle w:val="BodyText"/>
        <w:spacing w:after="0"/>
        <w:rPr>
          <w:rFonts w:ascii="Arial" w:hAnsi="Arial" w:cs="Arial"/>
          <w:noProof/>
          <w:sz w:val="22"/>
        </w:rPr>
      </w:pPr>
    </w:p>
    <w:p w:rsidR="00CA7FDA" w:rsidRDefault="00CA7FDA" w:rsidP="00CA7FDA">
      <w:pPr>
        <w:pStyle w:val="BodyText"/>
        <w:spacing w:after="0"/>
        <w:rPr>
          <w:rFonts w:ascii="Arial" w:hAnsi="Arial" w:cs="Arial"/>
          <w:noProof/>
          <w:sz w:val="22"/>
        </w:rPr>
      </w:pPr>
      <w:r>
        <w:rPr>
          <w:rFonts w:ascii="Arial" w:hAnsi="Arial" w:cs="Arial"/>
          <w:noProof/>
          <w:sz w:val="22"/>
        </w:rPr>
        <w:t>The most popular reason for using the internet was to keep in touch with family and/or friends - 65% of respondents say they often access the internet for this reason, and 89% often or occasionally do so. More than half of carers often use the internet to make their lives easier/save time, eg shopping or banking, and three quarters do this at least occasionally.</w:t>
      </w:r>
    </w:p>
    <w:p w:rsidR="00CA7FDA" w:rsidRDefault="00CA7FDA" w:rsidP="00CA7FDA">
      <w:pPr>
        <w:pStyle w:val="BodyText"/>
        <w:spacing w:after="0"/>
        <w:rPr>
          <w:rFonts w:ascii="Arial" w:hAnsi="Arial" w:cs="Arial"/>
          <w:noProof/>
          <w:sz w:val="22"/>
        </w:rPr>
      </w:pPr>
    </w:p>
    <w:p w:rsidR="00CA7FDA" w:rsidRDefault="00CA7FDA" w:rsidP="00CA7FDA">
      <w:pPr>
        <w:pStyle w:val="BodyText"/>
        <w:spacing w:after="0"/>
        <w:rPr>
          <w:rFonts w:ascii="Arial" w:hAnsi="Arial" w:cs="Arial"/>
          <w:noProof/>
          <w:sz w:val="22"/>
        </w:rPr>
      </w:pPr>
      <w:r>
        <w:rPr>
          <w:rFonts w:ascii="Arial" w:hAnsi="Arial" w:cs="Arial"/>
          <w:noProof/>
          <w:sz w:val="22"/>
        </w:rPr>
        <w:t>O</w:t>
      </w:r>
      <w:r w:rsidRPr="00067D56">
        <w:rPr>
          <w:rFonts w:ascii="Arial" w:hAnsi="Arial" w:cs="Arial"/>
          <w:noProof/>
          <w:sz w:val="22"/>
        </w:rPr>
        <w:t xml:space="preserve">ver eight in ten </w:t>
      </w:r>
      <w:r>
        <w:rPr>
          <w:rFonts w:ascii="Arial" w:hAnsi="Arial" w:cs="Arial"/>
          <w:noProof/>
          <w:sz w:val="22"/>
        </w:rPr>
        <w:t xml:space="preserve">respondents also use the internet to find information or advice about caring or about the person they care for; however this is more likely to be on an occasional basis. A third of carers have accessed peer support, blogs or discussion groups on the internet at least occasionally, but this is a less common activity – over half of respondents have never used it for this purpose.  </w:t>
      </w:r>
    </w:p>
    <w:p w:rsidR="00CA7FDA" w:rsidRDefault="00CA7FDA" w:rsidP="00CA7FDA">
      <w:pPr>
        <w:pStyle w:val="BodyText"/>
        <w:spacing w:after="0"/>
        <w:rPr>
          <w:rFonts w:ascii="Arial" w:hAnsi="Arial" w:cs="Arial"/>
          <w:noProof/>
          <w:sz w:val="22"/>
        </w:rPr>
      </w:pPr>
    </w:p>
    <w:p w:rsidR="00CA7FDA" w:rsidRDefault="00CA7FDA" w:rsidP="00CA7FDA">
      <w:pPr>
        <w:pStyle w:val="BodyText"/>
        <w:spacing w:after="0"/>
        <w:rPr>
          <w:rFonts w:ascii="Arial" w:hAnsi="Arial" w:cs="Arial"/>
          <w:noProof/>
          <w:sz w:val="22"/>
        </w:rPr>
      </w:pPr>
    </w:p>
    <w:p w:rsidR="00CA7FDA" w:rsidRPr="002117E6" w:rsidRDefault="00CA7FDA" w:rsidP="00CA7FDA">
      <w:pPr>
        <w:pStyle w:val="BodyText"/>
        <w:spacing w:after="0"/>
        <w:rPr>
          <w:rFonts w:ascii="Arial" w:hAnsi="Arial" w:cs="Arial"/>
          <w:b/>
          <w:noProof/>
          <w:sz w:val="22"/>
        </w:rPr>
      </w:pPr>
      <w:r>
        <w:rPr>
          <w:rFonts w:ascii="Arial" w:hAnsi="Arial" w:cs="Arial"/>
          <w:b/>
          <w:noProof/>
          <w:sz w:val="22"/>
        </w:rPr>
        <w:t xml:space="preserve">Qs 8-13: </w:t>
      </w:r>
      <w:r w:rsidRPr="002117E6">
        <w:rPr>
          <w:rFonts w:ascii="Arial" w:hAnsi="Arial" w:cs="Arial"/>
          <w:b/>
          <w:noProof/>
          <w:sz w:val="22"/>
        </w:rPr>
        <w:t>Do you access the internet to</w:t>
      </w:r>
      <w:r>
        <w:rPr>
          <w:rFonts w:ascii="Arial" w:hAnsi="Arial" w:cs="Arial"/>
          <w:b/>
          <w:noProof/>
          <w:sz w:val="22"/>
        </w:rPr>
        <w:t>…</w:t>
      </w:r>
    </w:p>
    <w:p w:rsidR="00CA7FDA" w:rsidRPr="009F570F" w:rsidRDefault="00CA7FDA" w:rsidP="00CA7FDA">
      <w:pPr>
        <w:pStyle w:val="ListParagraph"/>
        <w:ind w:left="0"/>
        <w:rPr>
          <w:rFonts w:ascii="Arial" w:hAnsi="Arial" w:cs="Arial"/>
          <w:sz w:val="22"/>
          <w:szCs w:val="22"/>
        </w:rPr>
      </w:pPr>
      <w:r w:rsidRPr="007919A5">
        <w:rPr>
          <w:rFonts w:ascii="Arial" w:hAnsi="Arial" w:cs="Arial"/>
          <w:noProof/>
          <w:sz w:val="18"/>
          <w:szCs w:val="18"/>
        </w:rPr>
        <w:drawing>
          <wp:inline distT="0" distB="0" distL="0" distR="0" wp14:anchorId="0A921C97" wp14:editId="225F77F1">
            <wp:extent cx="5486400" cy="32004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7FDA" w:rsidRPr="00336BFB" w:rsidRDefault="00CA7FDA" w:rsidP="00CA7FDA">
      <w:pPr>
        <w:pStyle w:val="ListParagraph"/>
        <w:shd w:val="clear" w:color="auto" w:fill="FFFFFF" w:themeFill="background1"/>
        <w:ind w:left="0"/>
        <w:rPr>
          <w:rFonts w:ascii="Arial" w:hAnsi="Arial" w:cs="Arial"/>
          <w:i/>
          <w:sz w:val="20"/>
        </w:rPr>
      </w:pPr>
      <w:r w:rsidRPr="00336BFB">
        <w:rPr>
          <w:rFonts w:ascii="Arial" w:hAnsi="Arial" w:cs="Arial"/>
          <w:i/>
          <w:sz w:val="20"/>
        </w:rPr>
        <w:t>Base: all respondents (64)</w:t>
      </w:r>
    </w:p>
    <w:p w:rsidR="00CA7FDA" w:rsidRPr="00CA7FDA" w:rsidRDefault="00CA7FDA" w:rsidP="00BE5AB4">
      <w:pPr>
        <w:pStyle w:val="ListParagraph"/>
        <w:numPr>
          <w:ilvl w:val="1"/>
          <w:numId w:val="1"/>
        </w:numPr>
        <w:shd w:val="clear" w:color="auto" w:fill="D9D9D9" w:themeFill="background1" w:themeFillShade="D9"/>
        <w:ind w:left="0" w:firstLine="0"/>
        <w:rPr>
          <w:rFonts w:ascii="Arial" w:hAnsi="Arial" w:cs="Arial"/>
          <w:b/>
          <w:sz w:val="22"/>
        </w:rPr>
      </w:pPr>
      <w:r w:rsidRPr="00CA7FDA">
        <w:rPr>
          <w:rFonts w:ascii="Arial" w:hAnsi="Arial" w:cs="Arial"/>
          <w:b/>
          <w:sz w:val="22"/>
        </w:rPr>
        <w:lastRenderedPageBreak/>
        <w:t>Caring aids</w:t>
      </w:r>
    </w:p>
    <w:p w:rsidR="00CA7FDA" w:rsidRDefault="00CA7FDA" w:rsidP="00CA7FDA">
      <w:pPr>
        <w:shd w:val="clear" w:color="auto" w:fill="FFFFFF" w:themeFill="background1"/>
        <w:rPr>
          <w:rFonts w:ascii="Arial" w:hAnsi="Arial" w:cs="Arial"/>
          <w:b/>
          <w:sz w:val="10"/>
        </w:rPr>
      </w:pPr>
    </w:p>
    <w:p w:rsidR="00CA7FDA" w:rsidRPr="00CA7FDA" w:rsidRDefault="00CA7FDA" w:rsidP="00CA7FDA">
      <w:pPr>
        <w:shd w:val="clear" w:color="auto" w:fill="FFFFFF" w:themeFill="background1"/>
        <w:rPr>
          <w:rFonts w:ascii="Arial" w:hAnsi="Arial" w:cs="Arial"/>
          <w:b/>
          <w:sz w:val="10"/>
        </w:rPr>
      </w:pPr>
    </w:p>
    <w:p w:rsidR="00CA7FDA" w:rsidRDefault="00CA7FDA" w:rsidP="00CA7FDA">
      <w:pPr>
        <w:pStyle w:val="BodyText"/>
        <w:shd w:val="clear" w:color="auto" w:fill="FFFFFF" w:themeFill="background1"/>
        <w:spacing w:after="0"/>
        <w:rPr>
          <w:rFonts w:ascii="Arial" w:hAnsi="Arial" w:cs="Arial"/>
          <w:b/>
          <w:sz w:val="22"/>
          <w:szCs w:val="22"/>
          <w:shd w:val="clear" w:color="auto" w:fill="FFFFFF" w:themeFill="background1"/>
          <w:lang w:val="en-US"/>
        </w:rPr>
      </w:pPr>
    </w:p>
    <w:p w:rsidR="00BE5AB4" w:rsidRDefault="00CA7FDA" w:rsidP="00CA7FDA">
      <w:pPr>
        <w:pStyle w:val="BodyText"/>
        <w:shd w:val="clear" w:color="auto" w:fill="FFFFFF" w:themeFill="background1"/>
        <w:spacing w:after="0"/>
        <w:rPr>
          <w:rFonts w:ascii="Arial" w:hAnsi="Arial" w:cs="Arial"/>
          <w:b/>
          <w:sz w:val="22"/>
          <w:szCs w:val="22"/>
          <w:lang w:val="en-US"/>
        </w:rPr>
      </w:pPr>
      <w:r w:rsidRPr="00CA7FDA">
        <w:rPr>
          <w:rFonts w:ascii="Arial" w:hAnsi="Arial" w:cs="Arial"/>
          <w:b/>
          <w:sz w:val="22"/>
          <w:szCs w:val="22"/>
          <w:shd w:val="clear" w:color="auto" w:fill="FFFFFF" w:themeFill="background1"/>
          <w:lang w:val="en-US"/>
        </w:rPr>
        <w:t xml:space="preserve">Q14: </w:t>
      </w:r>
      <w:r w:rsidR="00BE5AB4" w:rsidRPr="00CA7FDA">
        <w:rPr>
          <w:rFonts w:ascii="Arial" w:hAnsi="Arial" w:cs="Arial"/>
          <w:b/>
          <w:sz w:val="22"/>
          <w:szCs w:val="22"/>
          <w:shd w:val="clear" w:color="auto" w:fill="FFFFFF" w:themeFill="background1"/>
          <w:lang w:val="en-US"/>
        </w:rPr>
        <w:t>Do you have any of the following to help you care?</w:t>
      </w:r>
    </w:p>
    <w:p w:rsidR="00BE5AB4" w:rsidRDefault="00BE5AB4" w:rsidP="00CA7FDA">
      <w:pPr>
        <w:pStyle w:val="BodyText"/>
        <w:shd w:val="clear" w:color="auto" w:fill="FFFFFF" w:themeFill="background1"/>
        <w:spacing w:after="0"/>
        <w:ind w:left="792"/>
        <w:rPr>
          <w:rFonts w:ascii="Arial" w:hAnsi="Arial" w:cs="Arial"/>
          <w:b/>
          <w:sz w:val="22"/>
          <w:szCs w:val="22"/>
          <w:lang w:val="en-US"/>
        </w:rPr>
      </w:pPr>
    </w:p>
    <w:p w:rsidR="00BE5AB4" w:rsidRDefault="00BE5AB4" w:rsidP="00CA7FDA">
      <w:pPr>
        <w:pStyle w:val="BodyText"/>
        <w:shd w:val="clear" w:color="auto" w:fill="FFFFFF" w:themeFill="background1"/>
        <w:rPr>
          <w:rFonts w:ascii="Arial" w:hAnsi="Arial" w:cs="Arial"/>
          <w:noProof/>
          <w:sz w:val="22"/>
        </w:rPr>
      </w:pPr>
      <w:r>
        <w:rPr>
          <w:rFonts w:ascii="Arial" w:hAnsi="Arial" w:cs="Arial"/>
          <w:noProof/>
          <w:sz w:val="22"/>
        </w:rPr>
        <w:t xml:space="preserve">Respondents were given a list of available caring aids and asked which they currently use. </w:t>
      </w:r>
      <w:r w:rsidRPr="00775076">
        <w:rPr>
          <w:rFonts w:ascii="Arial" w:hAnsi="Arial" w:cs="Arial"/>
          <w:noProof/>
          <w:sz w:val="22"/>
        </w:rPr>
        <w:t xml:space="preserve">The percentage of respondents who </w:t>
      </w:r>
      <w:r>
        <w:rPr>
          <w:rFonts w:ascii="Arial" w:hAnsi="Arial" w:cs="Arial"/>
          <w:noProof/>
          <w:sz w:val="22"/>
        </w:rPr>
        <w:t xml:space="preserve">have the specified aids to help them care are shown in the chart below. </w:t>
      </w:r>
    </w:p>
    <w:p w:rsidR="00BE5AB4" w:rsidRPr="00775076" w:rsidRDefault="00BE5AB4" w:rsidP="00BE5AB4">
      <w:pPr>
        <w:pStyle w:val="BodyText"/>
        <w:rPr>
          <w:rFonts w:ascii="Arial" w:hAnsi="Arial" w:cs="Arial"/>
          <w:noProof/>
          <w:sz w:val="22"/>
        </w:rPr>
      </w:pPr>
    </w:p>
    <w:p w:rsidR="00BE5AB4" w:rsidRDefault="00BE5AB4" w:rsidP="00BE5AB4">
      <w:pPr>
        <w:pStyle w:val="BodyText"/>
        <w:rPr>
          <w:lang w:val="en-US" w:eastAsia="en-US"/>
        </w:rPr>
      </w:pPr>
      <w:r>
        <w:rPr>
          <w:noProof/>
        </w:rPr>
        <w:drawing>
          <wp:inline distT="0" distB="0" distL="0" distR="0" wp14:anchorId="41F3699F" wp14:editId="3227CD22">
            <wp:extent cx="5943600" cy="3514725"/>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5AB4" w:rsidRDefault="00BE5AB4" w:rsidP="00BE5AB4">
      <w:pPr>
        <w:pStyle w:val="BodyText"/>
        <w:rPr>
          <w:lang w:val="en-US" w:eastAsia="en-US"/>
        </w:rPr>
      </w:pPr>
    </w:p>
    <w:p w:rsidR="00BE5AB4" w:rsidRDefault="00BE5AB4" w:rsidP="00BE5AB4">
      <w:pPr>
        <w:pStyle w:val="ListParagraph"/>
        <w:ind w:left="0"/>
        <w:rPr>
          <w:rFonts w:ascii="Arial" w:hAnsi="Arial" w:cs="Arial"/>
          <w:i/>
          <w:sz w:val="20"/>
        </w:rPr>
      </w:pPr>
      <w:r w:rsidRPr="00336BFB">
        <w:rPr>
          <w:rFonts w:ascii="Arial" w:hAnsi="Arial" w:cs="Arial"/>
          <w:i/>
          <w:sz w:val="20"/>
        </w:rPr>
        <w:t>Base: all respondents (64)</w:t>
      </w:r>
    </w:p>
    <w:p w:rsidR="00CE2593" w:rsidRDefault="00CE2593" w:rsidP="00BE5AB4">
      <w:pPr>
        <w:pStyle w:val="ListParagraph"/>
        <w:ind w:left="0"/>
        <w:rPr>
          <w:rFonts w:ascii="Arial" w:hAnsi="Arial" w:cs="Arial"/>
          <w:i/>
          <w:sz w:val="20"/>
        </w:rPr>
      </w:pPr>
    </w:p>
    <w:p w:rsidR="00CE2593" w:rsidRPr="00336BFB" w:rsidRDefault="00CE2593" w:rsidP="00BE5AB4">
      <w:pPr>
        <w:pStyle w:val="ListParagraph"/>
        <w:ind w:left="0"/>
        <w:rPr>
          <w:rFonts w:ascii="Arial" w:hAnsi="Arial" w:cs="Arial"/>
          <w:i/>
          <w:sz w:val="20"/>
        </w:rPr>
      </w:pPr>
    </w:p>
    <w:p w:rsidR="00BE5AB4" w:rsidRDefault="00BE5AB4" w:rsidP="00BE5AB4">
      <w:pPr>
        <w:pStyle w:val="BodyText"/>
        <w:spacing w:after="0"/>
        <w:rPr>
          <w:rFonts w:ascii="Arial" w:hAnsi="Arial" w:cs="Arial"/>
          <w:noProof/>
          <w:sz w:val="22"/>
        </w:rPr>
      </w:pPr>
      <w:r>
        <w:rPr>
          <w:rFonts w:ascii="Arial" w:hAnsi="Arial" w:cs="Arial"/>
          <w:noProof/>
          <w:sz w:val="22"/>
        </w:rPr>
        <w:t>The most common aids used are computer communication aids</w:t>
      </w:r>
      <w:r w:rsidR="009D6207">
        <w:rPr>
          <w:rFonts w:ascii="Arial" w:hAnsi="Arial" w:cs="Arial"/>
          <w:noProof/>
          <w:sz w:val="22"/>
        </w:rPr>
        <w:t>;</w:t>
      </w:r>
      <w:r>
        <w:rPr>
          <w:rFonts w:ascii="Arial" w:hAnsi="Arial" w:cs="Arial"/>
          <w:noProof/>
          <w:sz w:val="22"/>
        </w:rPr>
        <w:t xml:space="preserve"> 17% of carers use these to help them care. Community alarms, automated prompts and computer/video chat are also used by over a tenth of respondents. However the majority of carers do not use any of the aids to help them care, and no respondents use falls sensors or water isolation devices.</w:t>
      </w:r>
    </w:p>
    <w:p w:rsidR="00BE5AB4" w:rsidRDefault="00BE5AB4" w:rsidP="00BE5AB4">
      <w:pPr>
        <w:pStyle w:val="BodyText"/>
        <w:spacing w:after="0"/>
        <w:rPr>
          <w:lang w:val="en-US" w:eastAsia="en-US"/>
        </w:rPr>
      </w:pPr>
    </w:p>
    <w:p w:rsidR="00BE5AB4" w:rsidRDefault="00BE5AB4" w:rsidP="00BE5AB4">
      <w:pPr>
        <w:pStyle w:val="BodyText"/>
        <w:spacing w:after="0"/>
        <w:rPr>
          <w:rFonts w:ascii="Arial" w:hAnsi="Arial" w:cs="Arial"/>
          <w:sz w:val="22"/>
          <w:lang w:val="en-US" w:eastAsia="en-US"/>
        </w:rPr>
      </w:pPr>
      <w:r w:rsidRPr="005141FC">
        <w:rPr>
          <w:rFonts w:ascii="Arial" w:hAnsi="Arial" w:cs="Arial"/>
          <w:sz w:val="22"/>
          <w:lang w:val="en-US" w:eastAsia="en-US"/>
        </w:rPr>
        <w:t>In addition</w:t>
      </w:r>
      <w:r w:rsidR="009D6207">
        <w:rPr>
          <w:rFonts w:ascii="Arial" w:hAnsi="Arial" w:cs="Arial"/>
          <w:sz w:val="22"/>
          <w:lang w:val="en-US" w:eastAsia="en-US"/>
        </w:rPr>
        <w:t>,</w:t>
      </w:r>
      <w:r w:rsidRPr="005141FC">
        <w:rPr>
          <w:rFonts w:ascii="Arial" w:hAnsi="Arial" w:cs="Arial"/>
          <w:sz w:val="22"/>
          <w:lang w:val="en-US" w:eastAsia="en-US"/>
        </w:rPr>
        <w:t xml:space="preserve"> </w:t>
      </w:r>
      <w:r>
        <w:rPr>
          <w:rFonts w:ascii="Arial" w:hAnsi="Arial" w:cs="Arial"/>
          <w:sz w:val="22"/>
          <w:lang w:val="en-US" w:eastAsia="en-US"/>
        </w:rPr>
        <w:t>respondents were asked to specify which aids they did not know about, or did not fee</w:t>
      </w:r>
      <w:r w:rsidR="009D6207">
        <w:rPr>
          <w:rFonts w:ascii="Arial" w:hAnsi="Arial" w:cs="Arial"/>
          <w:sz w:val="22"/>
          <w:lang w:val="en-US" w:eastAsia="en-US"/>
        </w:rPr>
        <w:t>l would be of use to them. The chart</w:t>
      </w:r>
      <w:r>
        <w:rPr>
          <w:rFonts w:ascii="Arial" w:hAnsi="Arial" w:cs="Arial"/>
          <w:sz w:val="22"/>
          <w:lang w:val="en-US" w:eastAsia="en-US"/>
        </w:rPr>
        <w:t xml:space="preserve"> below shows that the lowest level of awareness was around ‘a</w:t>
      </w:r>
      <w:r w:rsidRPr="005141FC">
        <w:rPr>
          <w:rFonts w:ascii="Arial" w:hAnsi="Arial" w:cs="Arial"/>
          <w:sz w:val="22"/>
          <w:lang w:val="en-US" w:eastAsia="en-US"/>
        </w:rPr>
        <w:t>utomated prompts and reminders for medication or certain actions required</w:t>
      </w:r>
      <w:r>
        <w:rPr>
          <w:rFonts w:ascii="Arial" w:hAnsi="Arial" w:cs="Arial"/>
          <w:sz w:val="22"/>
          <w:lang w:val="en-US" w:eastAsia="en-US"/>
        </w:rPr>
        <w:t>’ – a quarter of respondents did not know about these. Over a fifth did not know about water isolation devices or locator items.</w:t>
      </w:r>
    </w:p>
    <w:p w:rsidR="00BE5AB4" w:rsidRDefault="00BE5AB4" w:rsidP="00BE5AB4">
      <w:pPr>
        <w:pStyle w:val="BodyText"/>
        <w:spacing w:after="0"/>
        <w:rPr>
          <w:rFonts w:ascii="Arial" w:hAnsi="Arial" w:cs="Arial"/>
          <w:sz w:val="22"/>
          <w:lang w:val="en-US" w:eastAsia="en-US"/>
        </w:rPr>
      </w:pPr>
    </w:p>
    <w:p w:rsidR="00BE5AB4" w:rsidRDefault="00BE5AB4" w:rsidP="00BE5AB4">
      <w:pPr>
        <w:pStyle w:val="BodyText"/>
        <w:spacing w:after="0"/>
        <w:rPr>
          <w:rFonts w:ascii="Arial" w:hAnsi="Arial" w:cs="Arial"/>
          <w:sz w:val="22"/>
          <w:lang w:val="en-US" w:eastAsia="en-US"/>
        </w:rPr>
      </w:pPr>
      <w:r>
        <w:rPr>
          <w:rFonts w:ascii="Arial" w:hAnsi="Arial" w:cs="Arial"/>
          <w:sz w:val="22"/>
          <w:lang w:val="en-US" w:eastAsia="en-US"/>
        </w:rPr>
        <w:t>In terms of usefulness, the aids that were felt to be least useful were a</w:t>
      </w:r>
      <w:r w:rsidRPr="005141FC">
        <w:rPr>
          <w:rFonts w:ascii="Arial" w:hAnsi="Arial" w:cs="Arial"/>
          <w:sz w:val="22"/>
          <w:lang w:val="en-US" w:eastAsia="en-US"/>
        </w:rPr>
        <w:t>larm system</w:t>
      </w:r>
      <w:r>
        <w:rPr>
          <w:rFonts w:ascii="Arial" w:hAnsi="Arial" w:cs="Arial"/>
          <w:sz w:val="22"/>
          <w:lang w:val="en-US" w:eastAsia="en-US"/>
        </w:rPr>
        <w:t>s</w:t>
      </w:r>
      <w:r w:rsidRPr="005141FC">
        <w:rPr>
          <w:rFonts w:ascii="Arial" w:hAnsi="Arial" w:cs="Arial"/>
          <w:sz w:val="22"/>
          <w:lang w:val="en-US" w:eastAsia="en-US"/>
        </w:rPr>
        <w:t xml:space="preserve"> that </w:t>
      </w:r>
      <w:r>
        <w:rPr>
          <w:rFonts w:ascii="Arial" w:hAnsi="Arial" w:cs="Arial"/>
          <w:sz w:val="22"/>
          <w:lang w:val="en-US" w:eastAsia="en-US"/>
        </w:rPr>
        <w:t xml:space="preserve">alert </w:t>
      </w:r>
      <w:r w:rsidRPr="005141FC">
        <w:rPr>
          <w:rFonts w:ascii="Arial" w:hAnsi="Arial" w:cs="Arial"/>
          <w:sz w:val="22"/>
          <w:lang w:val="en-US" w:eastAsia="en-US"/>
        </w:rPr>
        <w:t xml:space="preserve">when </w:t>
      </w:r>
      <w:r>
        <w:rPr>
          <w:rFonts w:ascii="Arial" w:hAnsi="Arial" w:cs="Arial"/>
          <w:sz w:val="22"/>
          <w:lang w:val="en-US" w:eastAsia="en-US"/>
        </w:rPr>
        <w:t>someone leaves the house or has not returned to bed -</w:t>
      </w:r>
      <w:r w:rsidRPr="00D0560B">
        <w:rPr>
          <w:rFonts w:ascii="Arial" w:hAnsi="Arial" w:cs="Arial"/>
          <w:sz w:val="22"/>
          <w:lang w:val="en-US" w:eastAsia="en-US"/>
        </w:rPr>
        <w:t xml:space="preserve"> </w:t>
      </w:r>
      <w:r>
        <w:rPr>
          <w:rFonts w:ascii="Arial" w:hAnsi="Arial" w:cs="Arial"/>
          <w:sz w:val="22"/>
          <w:lang w:val="en-US" w:eastAsia="en-US"/>
        </w:rPr>
        <w:t>approaching half of respondents feel that this would not be of use to them.</w:t>
      </w:r>
    </w:p>
    <w:p w:rsidR="00BE5AB4" w:rsidRDefault="00BE5AB4" w:rsidP="00BE5AB4">
      <w:pPr>
        <w:pStyle w:val="BodyText"/>
        <w:spacing w:after="0"/>
        <w:rPr>
          <w:rFonts w:ascii="Arial" w:hAnsi="Arial" w:cs="Arial"/>
          <w:sz w:val="22"/>
          <w:lang w:val="en-US" w:eastAsia="en-US"/>
        </w:rPr>
      </w:pPr>
    </w:p>
    <w:p w:rsidR="00BE5AB4" w:rsidRDefault="00BE5AB4" w:rsidP="00BE5AB4">
      <w:pPr>
        <w:pStyle w:val="BodyText"/>
        <w:spacing w:after="0"/>
        <w:rPr>
          <w:rFonts w:ascii="Arial" w:hAnsi="Arial" w:cs="Arial"/>
          <w:sz w:val="22"/>
          <w:lang w:val="en-US" w:eastAsia="en-US"/>
        </w:rPr>
      </w:pPr>
    </w:p>
    <w:p w:rsidR="009D6207" w:rsidRDefault="009D6207" w:rsidP="00BE5AB4">
      <w:pPr>
        <w:pStyle w:val="BodyText"/>
        <w:spacing w:after="0"/>
        <w:rPr>
          <w:rFonts w:ascii="Arial" w:hAnsi="Arial" w:cs="Arial"/>
          <w:sz w:val="22"/>
          <w:lang w:val="en-US" w:eastAsia="en-US"/>
        </w:rPr>
      </w:pPr>
    </w:p>
    <w:p w:rsidR="009D6207" w:rsidRDefault="009D6207" w:rsidP="00BE5AB4">
      <w:pPr>
        <w:pStyle w:val="BodyText"/>
        <w:spacing w:after="0"/>
        <w:rPr>
          <w:rFonts w:ascii="Arial" w:hAnsi="Arial" w:cs="Arial"/>
          <w:sz w:val="22"/>
          <w:lang w:val="en-US" w:eastAsia="en-US"/>
        </w:rPr>
      </w:pPr>
    </w:p>
    <w:p w:rsidR="009D6207" w:rsidRDefault="009D6207" w:rsidP="00BE5AB4">
      <w:pPr>
        <w:pStyle w:val="BodyText"/>
        <w:spacing w:after="0"/>
        <w:rPr>
          <w:rFonts w:ascii="Arial" w:hAnsi="Arial" w:cs="Arial"/>
          <w:sz w:val="22"/>
          <w:lang w:val="en-US" w:eastAsia="en-US"/>
        </w:rPr>
      </w:pPr>
    </w:p>
    <w:p w:rsidR="009D6207" w:rsidRDefault="009D6207" w:rsidP="00BE5AB4">
      <w:pPr>
        <w:pStyle w:val="BodyText"/>
        <w:spacing w:after="0"/>
        <w:rPr>
          <w:rFonts w:ascii="Arial" w:hAnsi="Arial" w:cs="Arial"/>
          <w:sz w:val="22"/>
          <w:lang w:val="en-US" w:eastAsia="en-US"/>
        </w:rPr>
      </w:pPr>
    </w:p>
    <w:p w:rsidR="009D6207" w:rsidRDefault="009D6207" w:rsidP="00BE5AB4">
      <w:pPr>
        <w:pStyle w:val="BodyText"/>
        <w:spacing w:after="0"/>
        <w:rPr>
          <w:rFonts w:ascii="Arial" w:hAnsi="Arial" w:cs="Arial"/>
          <w:sz w:val="22"/>
          <w:lang w:val="en-US" w:eastAsia="en-US"/>
        </w:rPr>
      </w:pPr>
    </w:p>
    <w:p w:rsidR="009D6207" w:rsidRPr="00D90231" w:rsidRDefault="009D6207" w:rsidP="009D6207">
      <w:pPr>
        <w:pStyle w:val="BodyText"/>
        <w:rPr>
          <w:rFonts w:ascii="Arial" w:hAnsi="Arial" w:cs="Arial"/>
          <w:b/>
          <w:sz w:val="22"/>
          <w:szCs w:val="22"/>
          <w:lang w:val="en-US" w:eastAsia="en-US"/>
        </w:rPr>
      </w:pPr>
      <w:r>
        <w:rPr>
          <w:rFonts w:ascii="Arial" w:hAnsi="Arial" w:cs="Arial"/>
          <w:b/>
          <w:sz w:val="22"/>
          <w:szCs w:val="22"/>
          <w:lang w:val="en-US" w:eastAsia="en-US"/>
        </w:rPr>
        <w:lastRenderedPageBreak/>
        <w:t>Chart to show caring aid</w:t>
      </w:r>
      <w:r w:rsidRPr="00D90231">
        <w:rPr>
          <w:rFonts w:ascii="Arial" w:hAnsi="Arial" w:cs="Arial"/>
          <w:b/>
          <w:sz w:val="22"/>
          <w:szCs w:val="22"/>
          <w:lang w:val="en-US" w:eastAsia="en-US"/>
        </w:rPr>
        <w:t xml:space="preserve">s used, ranked by percentage </w:t>
      </w:r>
      <w:r>
        <w:rPr>
          <w:rFonts w:ascii="Arial" w:hAnsi="Arial" w:cs="Arial"/>
          <w:b/>
          <w:sz w:val="22"/>
          <w:szCs w:val="22"/>
          <w:lang w:val="en-US" w:eastAsia="en-US"/>
        </w:rPr>
        <w:t>‘didn’t know about it’</w:t>
      </w:r>
    </w:p>
    <w:p w:rsidR="009D6207" w:rsidRDefault="009D6207" w:rsidP="00BE5AB4">
      <w:pPr>
        <w:pStyle w:val="BodyText"/>
        <w:spacing w:after="0"/>
        <w:rPr>
          <w:rFonts w:ascii="Arial" w:hAnsi="Arial" w:cs="Arial"/>
          <w:sz w:val="22"/>
          <w:lang w:val="en-US" w:eastAsia="en-US"/>
        </w:rPr>
      </w:pPr>
    </w:p>
    <w:p w:rsidR="00BE5AB4" w:rsidRDefault="00BE5AB4" w:rsidP="00BE5AB4">
      <w:pPr>
        <w:pStyle w:val="BodyText"/>
        <w:rPr>
          <w:lang w:val="en-US" w:eastAsia="en-US"/>
        </w:rPr>
      </w:pPr>
      <w:r>
        <w:rPr>
          <w:noProof/>
        </w:rPr>
        <w:drawing>
          <wp:inline distT="0" distB="0" distL="0" distR="0" wp14:anchorId="3BF5590F" wp14:editId="4E6667C5">
            <wp:extent cx="6153150" cy="431482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5AB4" w:rsidRDefault="00BE5AB4" w:rsidP="00BE5AB4">
      <w:pPr>
        <w:rPr>
          <w:lang w:val="en-US" w:eastAsia="en-US"/>
        </w:rPr>
      </w:pPr>
    </w:p>
    <w:p w:rsidR="00CE2593" w:rsidRDefault="00CE2593" w:rsidP="00BE5AB4">
      <w:pPr>
        <w:rPr>
          <w:lang w:val="en-US" w:eastAsia="en-US"/>
        </w:rPr>
      </w:pPr>
    </w:p>
    <w:p w:rsidR="00BE5AB4" w:rsidRDefault="00BE5AB4" w:rsidP="00BE5AB4">
      <w:pPr>
        <w:pStyle w:val="BodyText"/>
        <w:numPr>
          <w:ilvl w:val="1"/>
          <w:numId w:val="1"/>
        </w:numPr>
        <w:shd w:val="clear" w:color="auto" w:fill="D9D9D9" w:themeFill="background1" w:themeFillShade="D9"/>
        <w:spacing w:after="0"/>
        <w:ind w:hanging="792"/>
        <w:rPr>
          <w:rFonts w:ascii="Arial" w:hAnsi="Arial" w:cs="Arial"/>
          <w:b/>
          <w:sz w:val="22"/>
          <w:szCs w:val="22"/>
          <w:lang w:val="en-US"/>
        </w:rPr>
      </w:pPr>
      <w:proofErr w:type="spellStart"/>
      <w:r>
        <w:rPr>
          <w:rFonts w:ascii="Arial" w:hAnsi="Arial" w:cs="Arial"/>
          <w:b/>
          <w:sz w:val="22"/>
          <w:szCs w:val="22"/>
          <w:lang w:val="en-US"/>
        </w:rPr>
        <w:t>Carer’s</w:t>
      </w:r>
      <w:proofErr w:type="spellEnd"/>
      <w:r>
        <w:rPr>
          <w:rFonts w:ascii="Arial" w:hAnsi="Arial" w:cs="Arial"/>
          <w:b/>
          <w:sz w:val="22"/>
          <w:szCs w:val="22"/>
          <w:lang w:val="en-US"/>
        </w:rPr>
        <w:t xml:space="preserve"> assessments</w:t>
      </w:r>
    </w:p>
    <w:p w:rsidR="00BE5AB4" w:rsidRDefault="00BE5AB4" w:rsidP="00BE5AB4">
      <w:pPr>
        <w:pStyle w:val="BodyText"/>
        <w:spacing w:after="0"/>
        <w:ind w:left="792"/>
        <w:rPr>
          <w:rFonts w:ascii="Arial" w:hAnsi="Arial" w:cs="Arial"/>
          <w:b/>
          <w:sz w:val="22"/>
          <w:szCs w:val="22"/>
          <w:lang w:val="en-US"/>
        </w:rPr>
      </w:pPr>
    </w:p>
    <w:p w:rsidR="00BE5AB4" w:rsidRDefault="00BE5AB4" w:rsidP="00BE5AB4">
      <w:pPr>
        <w:pStyle w:val="BodyText"/>
        <w:spacing w:after="0"/>
        <w:rPr>
          <w:rFonts w:ascii="Arial" w:hAnsi="Arial" w:cs="Arial"/>
          <w:b/>
          <w:sz w:val="22"/>
          <w:szCs w:val="22"/>
          <w:lang w:val="en-US"/>
        </w:rPr>
      </w:pPr>
    </w:p>
    <w:p w:rsidR="00BE5AB4" w:rsidRDefault="00CA7FDA" w:rsidP="00BE5AB4">
      <w:pPr>
        <w:pStyle w:val="BodyText"/>
        <w:spacing w:after="0"/>
        <w:rPr>
          <w:rFonts w:ascii="Arial" w:hAnsi="Arial" w:cs="Arial"/>
          <w:b/>
          <w:sz w:val="22"/>
          <w:szCs w:val="22"/>
          <w:lang w:val="en-US"/>
        </w:rPr>
      </w:pPr>
      <w:r>
        <w:rPr>
          <w:rFonts w:ascii="Arial" w:hAnsi="Arial" w:cs="Arial"/>
          <w:b/>
          <w:sz w:val="22"/>
          <w:szCs w:val="22"/>
          <w:lang w:val="en-US"/>
        </w:rPr>
        <w:t xml:space="preserve">Q15: </w:t>
      </w:r>
      <w:r w:rsidR="00BE5AB4">
        <w:rPr>
          <w:rFonts w:ascii="Arial" w:hAnsi="Arial" w:cs="Arial"/>
          <w:b/>
          <w:sz w:val="22"/>
          <w:szCs w:val="22"/>
          <w:lang w:val="en-US"/>
        </w:rPr>
        <w:t xml:space="preserve">Did you know you have a right to a </w:t>
      </w:r>
      <w:proofErr w:type="spellStart"/>
      <w:r w:rsidR="00BE5AB4">
        <w:rPr>
          <w:rFonts w:ascii="Arial" w:hAnsi="Arial" w:cs="Arial"/>
          <w:b/>
          <w:sz w:val="22"/>
          <w:szCs w:val="22"/>
          <w:lang w:val="en-US"/>
        </w:rPr>
        <w:t>carer’s</w:t>
      </w:r>
      <w:proofErr w:type="spellEnd"/>
      <w:r w:rsidR="00BE5AB4">
        <w:rPr>
          <w:rFonts w:ascii="Arial" w:hAnsi="Arial" w:cs="Arial"/>
          <w:b/>
          <w:sz w:val="22"/>
          <w:szCs w:val="22"/>
          <w:lang w:val="en-US"/>
        </w:rPr>
        <w:t xml:space="preserve"> assessment by the local authority?</w:t>
      </w:r>
    </w:p>
    <w:p w:rsidR="00BE5AB4" w:rsidRDefault="00BE5AB4" w:rsidP="00BE5AB4">
      <w:pPr>
        <w:pStyle w:val="Caption"/>
        <w:rPr>
          <w:rFonts w:ascii="Arial" w:hAnsi="Arial" w:cs="Arial"/>
          <w:szCs w:val="22"/>
          <w:lang w:val="en-US"/>
        </w:rPr>
      </w:pPr>
      <w:r>
        <w:rPr>
          <w:rFonts w:ascii="Arial" w:hAnsi="Arial" w:cs="Arial"/>
          <w:noProof/>
          <w:szCs w:val="22"/>
          <w:lang w:eastAsia="en-GB"/>
        </w:rPr>
        <w:drawing>
          <wp:inline distT="0" distB="0" distL="0" distR="0" wp14:anchorId="49A7C9CE" wp14:editId="44F5CA7D">
            <wp:extent cx="3467100" cy="191452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E5AB4" w:rsidRDefault="00BE5AB4" w:rsidP="00BE5AB4">
      <w:pPr>
        <w:pStyle w:val="BodyText"/>
        <w:spacing w:after="0"/>
        <w:rPr>
          <w:rFonts w:ascii="Arial" w:hAnsi="Arial" w:cs="Arial"/>
          <w:i/>
          <w:sz w:val="20"/>
        </w:rPr>
      </w:pPr>
      <w:r w:rsidRPr="00336BFB">
        <w:rPr>
          <w:rFonts w:ascii="Arial" w:hAnsi="Arial" w:cs="Arial"/>
          <w:i/>
          <w:sz w:val="20"/>
        </w:rPr>
        <w:t xml:space="preserve">Base: all respondents </w:t>
      </w:r>
      <w:r>
        <w:rPr>
          <w:rFonts w:ascii="Arial" w:hAnsi="Arial" w:cs="Arial"/>
          <w:i/>
          <w:sz w:val="20"/>
        </w:rPr>
        <w:t xml:space="preserve">to this question </w:t>
      </w:r>
      <w:r w:rsidRPr="00336BFB">
        <w:rPr>
          <w:rFonts w:ascii="Arial" w:hAnsi="Arial" w:cs="Arial"/>
          <w:i/>
          <w:sz w:val="20"/>
        </w:rPr>
        <w:t>(6</w:t>
      </w:r>
      <w:r>
        <w:rPr>
          <w:rFonts w:ascii="Arial" w:hAnsi="Arial" w:cs="Arial"/>
          <w:i/>
          <w:sz w:val="20"/>
        </w:rPr>
        <w:t>3</w:t>
      </w:r>
      <w:r w:rsidRPr="00336BFB">
        <w:rPr>
          <w:rFonts w:ascii="Arial" w:hAnsi="Arial" w:cs="Arial"/>
          <w:i/>
          <w:sz w:val="20"/>
        </w:rPr>
        <w:t>)</w:t>
      </w:r>
    </w:p>
    <w:p w:rsidR="00BE5AB4" w:rsidRDefault="00BE5AB4" w:rsidP="00BE5AB4">
      <w:pPr>
        <w:pStyle w:val="BodyText"/>
        <w:rPr>
          <w:lang w:val="en-US" w:eastAsia="en-US"/>
        </w:rPr>
      </w:pPr>
    </w:p>
    <w:p w:rsidR="00BE5AB4" w:rsidRDefault="00BE5AB4" w:rsidP="00BE5AB4">
      <w:pPr>
        <w:pStyle w:val="BodyText"/>
        <w:spacing w:after="0"/>
        <w:rPr>
          <w:rFonts w:ascii="Arial" w:hAnsi="Arial" w:cs="Arial"/>
          <w:sz w:val="22"/>
          <w:lang w:val="en-US" w:eastAsia="en-US"/>
        </w:rPr>
      </w:pPr>
      <w:r w:rsidRPr="000F7034">
        <w:rPr>
          <w:rFonts w:ascii="Arial" w:hAnsi="Arial" w:cs="Arial"/>
          <w:sz w:val="22"/>
          <w:lang w:val="en-US" w:eastAsia="en-US"/>
        </w:rPr>
        <w:t>A</w:t>
      </w:r>
      <w:r>
        <w:rPr>
          <w:rFonts w:ascii="Arial" w:hAnsi="Arial" w:cs="Arial"/>
          <w:sz w:val="22"/>
          <w:lang w:val="en-US" w:eastAsia="en-US"/>
        </w:rPr>
        <w:t xml:space="preserve">wareness of </w:t>
      </w:r>
      <w:proofErr w:type="spellStart"/>
      <w:r>
        <w:rPr>
          <w:rFonts w:ascii="Arial" w:hAnsi="Arial" w:cs="Arial"/>
          <w:sz w:val="22"/>
          <w:lang w:val="en-US" w:eastAsia="en-US"/>
        </w:rPr>
        <w:t>carer’s</w:t>
      </w:r>
      <w:proofErr w:type="spellEnd"/>
      <w:r>
        <w:rPr>
          <w:rFonts w:ascii="Arial" w:hAnsi="Arial" w:cs="Arial"/>
          <w:sz w:val="22"/>
          <w:lang w:val="en-US" w:eastAsia="en-US"/>
        </w:rPr>
        <w:t xml:space="preserve"> assessments appears to be relatively high, as a</w:t>
      </w:r>
      <w:r w:rsidRPr="000F7034">
        <w:rPr>
          <w:rFonts w:ascii="Arial" w:hAnsi="Arial" w:cs="Arial"/>
          <w:sz w:val="22"/>
          <w:lang w:val="en-US" w:eastAsia="en-US"/>
        </w:rPr>
        <w:t>lmost th</w:t>
      </w:r>
      <w:r>
        <w:rPr>
          <w:rFonts w:ascii="Arial" w:hAnsi="Arial" w:cs="Arial"/>
          <w:sz w:val="22"/>
          <w:lang w:val="en-US" w:eastAsia="en-US"/>
        </w:rPr>
        <w:t xml:space="preserve">ree quarters of respondents </w:t>
      </w:r>
      <w:r w:rsidR="00A06990">
        <w:rPr>
          <w:rFonts w:ascii="Arial" w:hAnsi="Arial" w:cs="Arial"/>
          <w:sz w:val="22"/>
          <w:lang w:val="en-US" w:eastAsia="en-US"/>
        </w:rPr>
        <w:t xml:space="preserve">(73%) </w:t>
      </w:r>
      <w:r>
        <w:rPr>
          <w:rFonts w:ascii="Arial" w:hAnsi="Arial" w:cs="Arial"/>
          <w:sz w:val="22"/>
          <w:lang w:val="en-US" w:eastAsia="en-US"/>
        </w:rPr>
        <w:t>said that they knew they were entitled to an assessment from the local authority.</w:t>
      </w:r>
    </w:p>
    <w:p w:rsidR="00BE5AB4" w:rsidRDefault="00BE5AB4" w:rsidP="00BE5AB4">
      <w:pPr>
        <w:pStyle w:val="BodyText"/>
        <w:spacing w:after="0"/>
        <w:rPr>
          <w:rFonts w:ascii="Arial" w:hAnsi="Arial" w:cs="Arial"/>
          <w:b/>
          <w:sz w:val="22"/>
          <w:szCs w:val="22"/>
          <w:lang w:val="en-US"/>
        </w:rPr>
      </w:pPr>
    </w:p>
    <w:p w:rsidR="00BE5AB4" w:rsidRPr="00F55F44" w:rsidRDefault="00BE5AB4" w:rsidP="00BE5AB4">
      <w:pPr>
        <w:pStyle w:val="BodyText"/>
        <w:spacing w:after="0"/>
        <w:rPr>
          <w:rFonts w:ascii="Arial" w:hAnsi="Arial" w:cs="Arial"/>
          <w:sz w:val="22"/>
          <w:szCs w:val="22"/>
          <w:lang w:val="en-US"/>
        </w:rPr>
      </w:pPr>
      <w:r w:rsidRPr="00F55F44">
        <w:rPr>
          <w:rFonts w:ascii="Arial" w:hAnsi="Arial" w:cs="Arial"/>
          <w:sz w:val="22"/>
          <w:szCs w:val="22"/>
          <w:lang w:val="en-US"/>
        </w:rPr>
        <w:t>However,</w:t>
      </w:r>
      <w:r>
        <w:rPr>
          <w:rFonts w:ascii="Arial" w:hAnsi="Arial" w:cs="Arial"/>
          <w:sz w:val="22"/>
          <w:szCs w:val="22"/>
          <w:lang w:val="en-US"/>
        </w:rPr>
        <w:t xml:space="preserve"> as the chart </w:t>
      </w:r>
      <w:r w:rsidR="00A06990">
        <w:rPr>
          <w:rFonts w:ascii="Arial" w:hAnsi="Arial" w:cs="Arial"/>
          <w:sz w:val="22"/>
          <w:szCs w:val="22"/>
          <w:lang w:val="en-US"/>
        </w:rPr>
        <w:t>overleaf</w:t>
      </w:r>
      <w:r>
        <w:rPr>
          <w:rFonts w:ascii="Arial" w:hAnsi="Arial" w:cs="Arial"/>
          <w:sz w:val="22"/>
          <w:szCs w:val="22"/>
          <w:lang w:val="en-US"/>
        </w:rPr>
        <w:t xml:space="preserve"> shows,</w:t>
      </w:r>
      <w:r w:rsidRPr="00F55F44">
        <w:rPr>
          <w:rFonts w:ascii="Arial" w:hAnsi="Arial" w:cs="Arial"/>
          <w:sz w:val="22"/>
          <w:szCs w:val="22"/>
          <w:lang w:val="en-US"/>
        </w:rPr>
        <w:t xml:space="preserve"> </w:t>
      </w:r>
      <w:r w:rsidRPr="00F55F44">
        <w:rPr>
          <w:rFonts w:ascii="Arial" w:hAnsi="Arial" w:cs="Arial"/>
          <w:sz w:val="22"/>
        </w:rPr>
        <w:t>only half of respondents ha</w:t>
      </w:r>
      <w:r w:rsidR="00A06990">
        <w:rPr>
          <w:rFonts w:ascii="Arial" w:hAnsi="Arial" w:cs="Arial"/>
          <w:sz w:val="22"/>
        </w:rPr>
        <w:t xml:space="preserve">ve </w:t>
      </w:r>
      <w:r w:rsidRPr="00F55F44">
        <w:rPr>
          <w:rFonts w:ascii="Arial" w:hAnsi="Arial" w:cs="Arial"/>
          <w:sz w:val="22"/>
        </w:rPr>
        <w:t>had an assessment from the local authority</w:t>
      </w:r>
      <w:r>
        <w:rPr>
          <w:rFonts w:ascii="Arial" w:hAnsi="Arial" w:cs="Arial"/>
          <w:sz w:val="22"/>
        </w:rPr>
        <w:t>.</w:t>
      </w:r>
    </w:p>
    <w:p w:rsidR="00BE5AB4" w:rsidRDefault="00CA7FDA" w:rsidP="00BE5AB4">
      <w:pPr>
        <w:pStyle w:val="BodyText"/>
        <w:spacing w:after="0"/>
        <w:rPr>
          <w:rFonts w:ascii="Arial" w:hAnsi="Arial" w:cs="Arial"/>
          <w:b/>
          <w:sz w:val="22"/>
          <w:szCs w:val="22"/>
          <w:lang w:val="en-US"/>
        </w:rPr>
      </w:pPr>
      <w:r>
        <w:rPr>
          <w:rFonts w:ascii="Arial" w:hAnsi="Arial" w:cs="Arial"/>
          <w:b/>
          <w:sz w:val="22"/>
          <w:szCs w:val="22"/>
          <w:lang w:val="en-US"/>
        </w:rPr>
        <w:lastRenderedPageBreak/>
        <w:t xml:space="preserve">Q16: </w:t>
      </w:r>
      <w:r w:rsidR="00BE5AB4">
        <w:rPr>
          <w:rFonts w:ascii="Arial" w:hAnsi="Arial" w:cs="Arial"/>
          <w:b/>
          <w:sz w:val="22"/>
          <w:szCs w:val="22"/>
          <w:lang w:val="en-US"/>
        </w:rPr>
        <w:t xml:space="preserve">Have you had a </w:t>
      </w:r>
      <w:proofErr w:type="spellStart"/>
      <w:r w:rsidR="00BE5AB4">
        <w:rPr>
          <w:rFonts w:ascii="Arial" w:hAnsi="Arial" w:cs="Arial"/>
          <w:b/>
          <w:sz w:val="22"/>
          <w:szCs w:val="22"/>
          <w:lang w:val="en-US"/>
        </w:rPr>
        <w:t>carer’s</w:t>
      </w:r>
      <w:proofErr w:type="spellEnd"/>
      <w:r w:rsidR="00BE5AB4">
        <w:rPr>
          <w:rFonts w:ascii="Arial" w:hAnsi="Arial" w:cs="Arial"/>
          <w:b/>
          <w:sz w:val="22"/>
          <w:szCs w:val="22"/>
          <w:lang w:val="en-US"/>
        </w:rPr>
        <w:t xml:space="preserve"> assessment?</w:t>
      </w:r>
    </w:p>
    <w:p w:rsidR="00BE5AB4" w:rsidRPr="000F7034" w:rsidRDefault="00BE5AB4" w:rsidP="00BE5AB4">
      <w:pPr>
        <w:pStyle w:val="BodyText"/>
        <w:spacing w:after="0"/>
        <w:rPr>
          <w:sz w:val="4"/>
          <w:lang w:eastAsia="en-US"/>
        </w:rPr>
      </w:pPr>
    </w:p>
    <w:p w:rsidR="00BE5AB4" w:rsidRDefault="00BE5AB4" w:rsidP="00BE5AB4">
      <w:pPr>
        <w:pStyle w:val="BodyText"/>
        <w:spacing w:after="0"/>
        <w:rPr>
          <w:rFonts w:ascii="Arial" w:hAnsi="Arial" w:cs="Arial"/>
          <w:sz w:val="22"/>
          <w:lang w:val="en-US" w:eastAsia="en-US"/>
        </w:rPr>
      </w:pPr>
      <w:r>
        <w:rPr>
          <w:rFonts w:ascii="Arial" w:hAnsi="Arial" w:cs="Arial"/>
          <w:noProof/>
          <w:sz w:val="22"/>
        </w:rPr>
        <w:drawing>
          <wp:inline distT="0" distB="0" distL="0" distR="0" wp14:anchorId="2465F168" wp14:editId="75EAEE02">
            <wp:extent cx="2571750" cy="207645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E5AB4" w:rsidRDefault="00BE5AB4" w:rsidP="00BE5AB4">
      <w:pPr>
        <w:pStyle w:val="BodyText"/>
        <w:spacing w:after="0"/>
        <w:rPr>
          <w:rFonts w:ascii="Arial" w:hAnsi="Arial" w:cs="Arial"/>
          <w:i/>
          <w:sz w:val="20"/>
        </w:rPr>
      </w:pPr>
      <w:r w:rsidRPr="00336BFB">
        <w:rPr>
          <w:rFonts w:ascii="Arial" w:hAnsi="Arial" w:cs="Arial"/>
          <w:i/>
          <w:sz w:val="20"/>
        </w:rPr>
        <w:t xml:space="preserve">Base: all respondents </w:t>
      </w:r>
      <w:r>
        <w:rPr>
          <w:rFonts w:ascii="Arial" w:hAnsi="Arial" w:cs="Arial"/>
          <w:i/>
          <w:sz w:val="20"/>
        </w:rPr>
        <w:t xml:space="preserve">to this question </w:t>
      </w:r>
      <w:r w:rsidRPr="00336BFB">
        <w:rPr>
          <w:rFonts w:ascii="Arial" w:hAnsi="Arial" w:cs="Arial"/>
          <w:i/>
          <w:sz w:val="20"/>
        </w:rPr>
        <w:t>(6</w:t>
      </w:r>
      <w:r>
        <w:rPr>
          <w:rFonts w:ascii="Arial" w:hAnsi="Arial" w:cs="Arial"/>
          <w:i/>
          <w:sz w:val="20"/>
        </w:rPr>
        <w:t>3</w:t>
      </w:r>
      <w:r w:rsidRPr="00336BFB">
        <w:rPr>
          <w:rFonts w:ascii="Arial" w:hAnsi="Arial" w:cs="Arial"/>
          <w:i/>
          <w:sz w:val="20"/>
        </w:rPr>
        <w:t>)</w:t>
      </w:r>
    </w:p>
    <w:p w:rsidR="00BE5AB4" w:rsidRDefault="00BE5AB4" w:rsidP="00BE5AB4">
      <w:pPr>
        <w:pStyle w:val="BodyText"/>
        <w:spacing w:after="0"/>
        <w:rPr>
          <w:rFonts w:ascii="Arial" w:hAnsi="Arial" w:cs="Arial"/>
          <w:i/>
          <w:sz w:val="20"/>
        </w:rPr>
      </w:pPr>
    </w:p>
    <w:p w:rsidR="00BE5AB4" w:rsidRDefault="00BE5AB4" w:rsidP="00BE5AB4">
      <w:pPr>
        <w:pStyle w:val="BodyText"/>
        <w:spacing w:after="0"/>
        <w:rPr>
          <w:rFonts w:ascii="Arial" w:hAnsi="Arial" w:cs="Arial"/>
          <w:i/>
          <w:sz w:val="20"/>
        </w:rPr>
      </w:pPr>
    </w:p>
    <w:p w:rsidR="00CE2593" w:rsidRDefault="00CE2593" w:rsidP="00BE5AB4">
      <w:pPr>
        <w:pStyle w:val="BodyText"/>
        <w:spacing w:after="0"/>
        <w:rPr>
          <w:rFonts w:ascii="Arial" w:hAnsi="Arial" w:cs="Arial"/>
          <w:i/>
          <w:sz w:val="20"/>
        </w:rPr>
      </w:pPr>
    </w:p>
    <w:p w:rsidR="00BE5AB4" w:rsidRDefault="00CA7FDA" w:rsidP="00BE5AB4">
      <w:pPr>
        <w:pStyle w:val="Caption"/>
        <w:spacing w:before="0" w:after="0"/>
        <w:rPr>
          <w:rFonts w:ascii="Arial" w:hAnsi="Arial" w:cs="Arial"/>
          <w:szCs w:val="22"/>
          <w:lang w:val="en-US"/>
        </w:rPr>
      </w:pPr>
      <w:r>
        <w:rPr>
          <w:rFonts w:ascii="Arial" w:hAnsi="Arial" w:cs="Arial"/>
          <w:szCs w:val="22"/>
          <w:lang w:val="en-US"/>
        </w:rPr>
        <w:t xml:space="preserve">Q17 </w:t>
      </w:r>
      <w:proofErr w:type="gramStart"/>
      <w:r w:rsidR="00BE5AB4" w:rsidRPr="009F570F">
        <w:rPr>
          <w:rFonts w:ascii="Arial" w:hAnsi="Arial" w:cs="Arial"/>
          <w:szCs w:val="22"/>
          <w:lang w:val="en-US"/>
        </w:rPr>
        <w:t>If</w:t>
      </w:r>
      <w:proofErr w:type="gramEnd"/>
      <w:r w:rsidR="00BE5AB4" w:rsidRPr="009F570F">
        <w:rPr>
          <w:rFonts w:ascii="Arial" w:hAnsi="Arial" w:cs="Arial"/>
          <w:szCs w:val="22"/>
          <w:lang w:val="en-US"/>
        </w:rPr>
        <w:t xml:space="preserve"> you have had a </w:t>
      </w:r>
      <w:proofErr w:type="spellStart"/>
      <w:r w:rsidR="00BE5AB4" w:rsidRPr="009F570F">
        <w:rPr>
          <w:rFonts w:ascii="Arial" w:hAnsi="Arial" w:cs="Arial"/>
          <w:szCs w:val="22"/>
          <w:lang w:val="en-US"/>
        </w:rPr>
        <w:t>carer</w:t>
      </w:r>
      <w:r w:rsidR="00BE5AB4">
        <w:rPr>
          <w:rFonts w:ascii="Arial" w:hAnsi="Arial" w:cs="Arial"/>
          <w:szCs w:val="22"/>
          <w:lang w:val="en-US"/>
        </w:rPr>
        <w:t>’</w:t>
      </w:r>
      <w:r w:rsidR="00BE5AB4" w:rsidRPr="009F570F">
        <w:rPr>
          <w:rFonts w:ascii="Arial" w:hAnsi="Arial" w:cs="Arial"/>
          <w:szCs w:val="22"/>
          <w:lang w:val="en-US"/>
        </w:rPr>
        <w:t>s</w:t>
      </w:r>
      <w:proofErr w:type="spellEnd"/>
      <w:r w:rsidR="00BE5AB4" w:rsidRPr="009F570F">
        <w:rPr>
          <w:rFonts w:ascii="Arial" w:hAnsi="Arial" w:cs="Arial"/>
          <w:szCs w:val="22"/>
          <w:lang w:val="en-US"/>
        </w:rPr>
        <w:t xml:space="preserve"> assessment was it before April 2015 or after?</w:t>
      </w:r>
    </w:p>
    <w:p w:rsidR="00A06990" w:rsidRPr="00A06990" w:rsidRDefault="00A06990" w:rsidP="00BE5AB4">
      <w:pPr>
        <w:pStyle w:val="BodyText"/>
        <w:spacing w:after="0"/>
        <w:rPr>
          <w:sz w:val="16"/>
          <w:lang w:val="en-US" w:eastAsia="en-US"/>
        </w:rPr>
      </w:pPr>
    </w:p>
    <w:p w:rsidR="00BE5AB4" w:rsidRDefault="00BE5AB4" w:rsidP="00BE5AB4">
      <w:pPr>
        <w:pStyle w:val="BodyText"/>
        <w:spacing w:after="0"/>
        <w:rPr>
          <w:rFonts w:ascii="Arial" w:hAnsi="Arial" w:cs="Arial"/>
          <w:sz w:val="22"/>
          <w:lang w:val="en-US" w:eastAsia="en-US"/>
        </w:rPr>
      </w:pPr>
      <w:r w:rsidRPr="005D7101">
        <w:rPr>
          <w:rFonts w:ascii="Arial" w:hAnsi="Arial" w:cs="Arial"/>
          <w:sz w:val="22"/>
          <w:lang w:val="en-US" w:eastAsia="en-US"/>
        </w:rPr>
        <w:t>Of those respondents who stated that they ha</w:t>
      </w:r>
      <w:r w:rsidR="00A06990">
        <w:rPr>
          <w:rFonts w:ascii="Arial" w:hAnsi="Arial" w:cs="Arial"/>
          <w:sz w:val="22"/>
          <w:lang w:val="en-US" w:eastAsia="en-US"/>
        </w:rPr>
        <w:t>ve</w:t>
      </w:r>
      <w:r w:rsidRPr="005D7101">
        <w:rPr>
          <w:rFonts w:ascii="Arial" w:hAnsi="Arial" w:cs="Arial"/>
          <w:sz w:val="22"/>
          <w:lang w:val="en-US" w:eastAsia="en-US"/>
        </w:rPr>
        <w:t xml:space="preserve"> had a </w:t>
      </w:r>
      <w:proofErr w:type="spellStart"/>
      <w:r w:rsidRPr="005D7101">
        <w:rPr>
          <w:rFonts w:ascii="Arial" w:hAnsi="Arial" w:cs="Arial"/>
          <w:sz w:val="22"/>
          <w:lang w:val="en-US" w:eastAsia="en-US"/>
        </w:rPr>
        <w:t>carer’s</w:t>
      </w:r>
      <w:proofErr w:type="spellEnd"/>
      <w:r w:rsidRPr="005D7101">
        <w:rPr>
          <w:rFonts w:ascii="Arial" w:hAnsi="Arial" w:cs="Arial"/>
          <w:sz w:val="22"/>
          <w:lang w:val="en-US" w:eastAsia="en-US"/>
        </w:rPr>
        <w:t xml:space="preserve"> assessment, </w:t>
      </w:r>
      <w:r>
        <w:rPr>
          <w:rFonts w:ascii="Arial" w:hAnsi="Arial" w:cs="Arial"/>
          <w:sz w:val="22"/>
          <w:lang w:val="en-US" w:eastAsia="en-US"/>
        </w:rPr>
        <w:t>almost seven in ten</w:t>
      </w:r>
      <w:r w:rsidR="00A06990">
        <w:rPr>
          <w:rFonts w:ascii="Arial" w:hAnsi="Arial" w:cs="Arial"/>
          <w:sz w:val="22"/>
          <w:lang w:val="en-US" w:eastAsia="en-US"/>
        </w:rPr>
        <w:t xml:space="preserve"> (69%)</w:t>
      </w:r>
      <w:r>
        <w:rPr>
          <w:rFonts w:ascii="Arial" w:hAnsi="Arial" w:cs="Arial"/>
          <w:sz w:val="22"/>
          <w:lang w:val="en-US" w:eastAsia="en-US"/>
        </w:rPr>
        <w:t xml:space="preserve"> said this was before April 2015.</w:t>
      </w:r>
    </w:p>
    <w:p w:rsidR="00A06990" w:rsidRPr="005D7101" w:rsidRDefault="00A06990" w:rsidP="00BE5AB4">
      <w:pPr>
        <w:pStyle w:val="BodyText"/>
        <w:spacing w:after="0"/>
        <w:rPr>
          <w:rFonts w:ascii="Arial" w:hAnsi="Arial" w:cs="Arial"/>
          <w:sz w:val="22"/>
          <w:lang w:val="en-US" w:eastAsia="en-US"/>
        </w:rPr>
      </w:pPr>
    </w:p>
    <w:p w:rsidR="00BE5AB4" w:rsidRDefault="00BE5AB4" w:rsidP="00BE5AB4">
      <w:pPr>
        <w:pStyle w:val="BodyText"/>
        <w:spacing w:after="0"/>
        <w:rPr>
          <w:lang w:val="en-US" w:eastAsia="en-US"/>
        </w:rPr>
      </w:pPr>
      <w:r>
        <w:rPr>
          <w:noProof/>
        </w:rPr>
        <w:drawing>
          <wp:inline distT="0" distB="0" distL="0" distR="0" wp14:anchorId="50B9AAA7" wp14:editId="7DD4A01B">
            <wp:extent cx="2981325" cy="19240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E5AB4" w:rsidRDefault="00BE5AB4" w:rsidP="00BE5AB4">
      <w:pPr>
        <w:pStyle w:val="BodyText"/>
        <w:spacing w:after="0"/>
        <w:rPr>
          <w:lang w:val="en-US" w:eastAsia="en-US"/>
        </w:rPr>
      </w:pPr>
    </w:p>
    <w:p w:rsidR="00BE5AB4" w:rsidRDefault="00BE5AB4" w:rsidP="00BE5AB4">
      <w:pPr>
        <w:pStyle w:val="BodyText"/>
        <w:spacing w:after="0"/>
        <w:rPr>
          <w:rFonts w:ascii="Arial" w:hAnsi="Arial" w:cs="Arial"/>
          <w:i/>
          <w:sz w:val="20"/>
        </w:rPr>
      </w:pPr>
      <w:r w:rsidRPr="00336BFB">
        <w:rPr>
          <w:rFonts w:ascii="Arial" w:hAnsi="Arial" w:cs="Arial"/>
          <w:i/>
          <w:sz w:val="20"/>
        </w:rPr>
        <w:t xml:space="preserve">Base: all respondents </w:t>
      </w:r>
      <w:r>
        <w:rPr>
          <w:rFonts w:ascii="Arial" w:hAnsi="Arial" w:cs="Arial"/>
          <w:i/>
          <w:sz w:val="20"/>
        </w:rPr>
        <w:t>who have had a carer’s assessment (32</w:t>
      </w:r>
      <w:r w:rsidRPr="00336BFB">
        <w:rPr>
          <w:rFonts w:ascii="Arial" w:hAnsi="Arial" w:cs="Arial"/>
          <w:i/>
          <w:sz w:val="20"/>
        </w:rPr>
        <w:t>)</w:t>
      </w:r>
    </w:p>
    <w:p w:rsidR="00BE5AB4" w:rsidRDefault="00BE5AB4" w:rsidP="00BE5AB4">
      <w:pPr>
        <w:pStyle w:val="BodyText"/>
        <w:spacing w:after="0"/>
        <w:rPr>
          <w:lang w:val="en-US" w:eastAsia="en-US"/>
        </w:rPr>
      </w:pPr>
    </w:p>
    <w:p w:rsidR="00BE5AB4" w:rsidRDefault="00BE5AB4" w:rsidP="00BE5AB4">
      <w:pPr>
        <w:pStyle w:val="ListParagraph"/>
        <w:ind w:left="0"/>
        <w:rPr>
          <w:rFonts w:ascii="Arial" w:hAnsi="Arial" w:cs="Arial"/>
          <w:sz w:val="22"/>
          <w:szCs w:val="22"/>
        </w:rPr>
      </w:pPr>
    </w:p>
    <w:p w:rsidR="00BE5AB4" w:rsidRPr="009F570F" w:rsidRDefault="00BE5AB4" w:rsidP="00BE5AB4">
      <w:pPr>
        <w:pStyle w:val="ListParagraph"/>
        <w:ind w:left="0"/>
        <w:rPr>
          <w:rFonts w:ascii="Arial" w:hAnsi="Arial" w:cs="Arial"/>
          <w:sz w:val="22"/>
          <w:szCs w:val="22"/>
        </w:rPr>
      </w:pPr>
    </w:p>
    <w:p w:rsidR="00BE5AB4" w:rsidRDefault="00CA7FDA" w:rsidP="00BE5AB4">
      <w:pPr>
        <w:pStyle w:val="Caption"/>
        <w:spacing w:before="0" w:after="0"/>
        <w:rPr>
          <w:rFonts w:ascii="Arial" w:hAnsi="Arial" w:cs="Arial"/>
          <w:szCs w:val="22"/>
          <w:lang w:val="en-US"/>
        </w:rPr>
      </w:pPr>
      <w:r>
        <w:rPr>
          <w:rFonts w:ascii="Arial" w:hAnsi="Arial" w:cs="Arial"/>
          <w:szCs w:val="22"/>
          <w:lang w:val="en-US"/>
        </w:rPr>
        <w:t xml:space="preserve">Q18: </w:t>
      </w:r>
      <w:r w:rsidR="00BE5AB4" w:rsidRPr="009F570F">
        <w:rPr>
          <w:rFonts w:ascii="Arial" w:hAnsi="Arial" w:cs="Arial"/>
          <w:szCs w:val="22"/>
          <w:lang w:val="en-US"/>
        </w:rPr>
        <w:t>If you have had an assessment since April 2015, did it result in a service (such as a respite or a personal budget?)</w:t>
      </w:r>
    </w:p>
    <w:p w:rsidR="00BE5AB4" w:rsidRPr="00A06990" w:rsidRDefault="00BE5AB4" w:rsidP="00BE5AB4">
      <w:pPr>
        <w:pStyle w:val="BodyText"/>
        <w:spacing w:after="0"/>
        <w:rPr>
          <w:sz w:val="16"/>
          <w:lang w:val="en-US" w:eastAsia="en-US"/>
        </w:rPr>
      </w:pPr>
    </w:p>
    <w:p w:rsidR="00BE5AB4" w:rsidRDefault="00BE5AB4" w:rsidP="00BE5AB4">
      <w:pPr>
        <w:pStyle w:val="BodyText"/>
        <w:spacing w:after="0"/>
        <w:rPr>
          <w:lang w:val="en-US" w:eastAsia="en-US"/>
        </w:rPr>
      </w:pPr>
      <w:r w:rsidRPr="005D7101">
        <w:rPr>
          <w:rFonts w:ascii="Arial" w:hAnsi="Arial" w:cs="Arial"/>
          <w:sz w:val="22"/>
          <w:lang w:val="en-US" w:eastAsia="en-US"/>
        </w:rPr>
        <w:t>Of those respondents who stated that they ha</w:t>
      </w:r>
      <w:r w:rsidR="00A06990">
        <w:rPr>
          <w:rFonts w:ascii="Arial" w:hAnsi="Arial" w:cs="Arial"/>
          <w:sz w:val="22"/>
          <w:lang w:val="en-US" w:eastAsia="en-US"/>
        </w:rPr>
        <w:t>ve</w:t>
      </w:r>
      <w:r w:rsidRPr="005D7101">
        <w:rPr>
          <w:rFonts w:ascii="Arial" w:hAnsi="Arial" w:cs="Arial"/>
          <w:sz w:val="22"/>
          <w:lang w:val="en-US" w:eastAsia="en-US"/>
        </w:rPr>
        <w:t xml:space="preserve"> had a </w:t>
      </w:r>
      <w:proofErr w:type="spellStart"/>
      <w:r w:rsidRPr="005D7101">
        <w:rPr>
          <w:rFonts w:ascii="Arial" w:hAnsi="Arial" w:cs="Arial"/>
          <w:sz w:val="22"/>
          <w:lang w:val="en-US" w:eastAsia="en-US"/>
        </w:rPr>
        <w:t>carer’s</w:t>
      </w:r>
      <w:proofErr w:type="spellEnd"/>
      <w:r w:rsidRPr="005D7101">
        <w:rPr>
          <w:rFonts w:ascii="Arial" w:hAnsi="Arial" w:cs="Arial"/>
          <w:sz w:val="22"/>
          <w:lang w:val="en-US" w:eastAsia="en-US"/>
        </w:rPr>
        <w:t xml:space="preserve"> assessment</w:t>
      </w:r>
      <w:r>
        <w:rPr>
          <w:rFonts w:ascii="Arial" w:hAnsi="Arial" w:cs="Arial"/>
          <w:sz w:val="22"/>
          <w:lang w:val="en-US" w:eastAsia="en-US"/>
        </w:rPr>
        <w:t xml:space="preserve"> since April 2015</w:t>
      </w:r>
      <w:r w:rsidRPr="005D7101">
        <w:rPr>
          <w:rFonts w:ascii="Arial" w:hAnsi="Arial" w:cs="Arial"/>
          <w:sz w:val="22"/>
          <w:lang w:val="en-US" w:eastAsia="en-US"/>
        </w:rPr>
        <w:t xml:space="preserve">, </w:t>
      </w:r>
      <w:r>
        <w:rPr>
          <w:rFonts w:ascii="Arial" w:hAnsi="Arial" w:cs="Arial"/>
          <w:sz w:val="22"/>
          <w:lang w:val="en-US" w:eastAsia="en-US"/>
        </w:rPr>
        <w:t xml:space="preserve">over </w:t>
      </w:r>
      <w:r w:rsidR="00A02D5F">
        <w:rPr>
          <w:rFonts w:ascii="Arial" w:hAnsi="Arial" w:cs="Arial"/>
          <w:sz w:val="22"/>
          <w:lang w:val="en-US" w:eastAsia="en-US"/>
        </w:rPr>
        <w:t>three quarters (78%)</w:t>
      </w:r>
      <w:r w:rsidRPr="00525E4D">
        <w:rPr>
          <w:rFonts w:ascii="Arial" w:hAnsi="Arial" w:cs="Arial"/>
          <w:sz w:val="22"/>
          <w:szCs w:val="22"/>
          <w:lang w:val="en-US" w:eastAsia="en-US"/>
        </w:rPr>
        <w:t xml:space="preserve"> said that it resulted in a service.</w:t>
      </w:r>
    </w:p>
    <w:p w:rsidR="00BE5AB4" w:rsidRPr="00525E4D" w:rsidRDefault="00BE5AB4" w:rsidP="00BE5AB4">
      <w:pPr>
        <w:pStyle w:val="BodyText"/>
        <w:spacing w:after="0"/>
        <w:rPr>
          <w:lang w:val="en-US" w:eastAsia="en-US"/>
        </w:rPr>
      </w:pPr>
      <w:r>
        <w:rPr>
          <w:noProof/>
        </w:rPr>
        <w:drawing>
          <wp:inline distT="0" distB="0" distL="0" distR="0" wp14:anchorId="610F2B09" wp14:editId="1DF2E272">
            <wp:extent cx="2781300" cy="203835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E5AB4" w:rsidRDefault="00BE5AB4" w:rsidP="00BE5AB4">
      <w:pPr>
        <w:pStyle w:val="BodyText"/>
        <w:spacing w:after="0"/>
        <w:rPr>
          <w:rFonts w:ascii="Arial" w:hAnsi="Arial" w:cs="Arial"/>
          <w:i/>
          <w:sz w:val="20"/>
          <w:lang w:val="en-US" w:eastAsia="en-US"/>
        </w:rPr>
      </w:pPr>
      <w:r w:rsidRPr="00893B3D">
        <w:rPr>
          <w:rFonts w:ascii="Arial" w:hAnsi="Arial" w:cs="Arial"/>
          <w:i/>
          <w:sz w:val="20"/>
          <w:lang w:val="en-US" w:eastAsia="en-US"/>
        </w:rPr>
        <w:t xml:space="preserve">Base: </w:t>
      </w:r>
      <w:r>
        <w:rPr>
          <w:rFonts w:ascii="Arial" w:hAnsi="Arial" w:cs="Arial"/>
          <w:i/>
          <w:sz w:val="20"/>
          <w:lang w:val="en-US" w:eastAsia="en-US"/>
        </w:rPr>
        <w:t xml:space="preserve">all those who </w:t>
      </w:r>
      <w:r w:rsidR="00755B4D" w:rsidRPr="00755B4D">
        <w:rPr>
          <w:rFonts w:ascii="Arial" w:hAnsi="Arial" w:cs="Arial"/>
          <w:i/>
          <w:sz w:val="20"/>
          <w:lang w:val="en-US" w:eastAsia="en-US"/>
        </w:rPr>
        <w:t xml:space="preserve">stated they have had a </w:t>
      </w:r>
      <w:proofErr w:type="spellStart"/>
      <w:r w:rsidR="00755B4D" w:rsidRPr="00755B4D">
        <w:rPr>
          <w:rFonts w:ascii="Arial" w:hAnsi="Arial" w:cs="Arial"/>
          <w:i/>
          <w:sz w:val="20"/>
          <w:lang w:val="en-US" w:eastAsia="en-US"/>
        </w:rPr>
        <w:t>carer’s</w:t>
      </w:r>
      <w:proofErr w:type="spellEnd"/>
      <w:r w:rsidR="00755B4D" w:rsidRPr="00755B4D">
        <w:rPr>
          <w:rFonts w:ascii="Arial" w:hAnsi="Arial" w:cs="Arial"/>
          <w:i/>
          <w:sz w:val="20"/>
          <w:lang w:val="en-US" w:eastAsia="en-US"/>
        </w:rPr>
        <w:t xml:space="preserve"> assessment since April 2015 </w:t>
      </w:r>
      <w:r>
        <w:rPr>
          <w:rFonts w:ascii="Arial" w:hAnsi="Arial" w:cs="Arial"/>
          <w:i/>
          <w:sz w:val="20"/>
          <w:lang w:val="en-US" w:eastAsia="en-US"/>
        </w:rPr>
        <w:t>(</w:t>
      </w:r>
      <w:r w:rsidR="00A02D5F">
        <w:rPr>
          <w:rFonts w:ascii="Arial" w:hAnsi="Arial" w:cs="Arial"/>
          <w:i/>
          <w:sz w:val="20"/>
          <w:lang w:val="en-US" w:eastAsia="en-US"/>
        </w:rPr>
        <w:t>9</w:t>
      </w:r>
      <w:r>
        <w:rPr>
          <w:rFonts w:ascii="Arial" w:hAnsi="Arial" w:cs="Arial"/>
          <w:i/>
          <w:sz w:val="20"/>
          <w:lang w:val="en-US" w:eastAsia="en-US"/>
        </w:rPr>
        <w:t>)</w:t>
      </w:r>
    </w:p>
    <w:p w:rsidR="00BE5AB4" w:rsidRDefault="00BE5AB4" w:rsidP="00BE5AB4">
      <w:pPr>
        <w:pStyle w:val="BodyText"/>
        <w:spacing w:after="0"/>
        <w:rPr>
          <w:rFonts w:ascii="Arial" w:hAnsi="Arial" w:cs="Arial"/>
          <w:sz w:val="22"/>
          <w:lang w:eastAsia="en-US"/>
        </w:rPr>
      </w:pPr>
      <w:r w:rsidRPr="00525E4D">
        <w:rPr>
          <w:rFonts w:ascii="Arial" w:hAnsi="Arial" w:cs="Arial"/>
          <w:sz w:val="22"/>
          <w:szCs w:val="22"/>
          <w:lang w:eastAsia="en-US"/>
        </w:rPr>
        <w:lastRenderedPageBreak/>
        <w:t>These respondents were then asked to give details, including what the personal budget was for and/or what</w:t>
      </w:r>
      <w:r w:rsidRPr="00525E4D">
        <w:rPr>
          <w:rFonts w:ascii="Arial" w:hAnsi="Arial" w:cs="Arial"/>
          <w:sz w:val="22"/>
          <w:lang w:eastAsia="en-US"/>
        </w:rPr>
        <w:t xml:space="preserve"> type of service</w:t>
      </w:r>
      <w:r>
        <w:rPr>
          <w:rFonts w:ascii="Arial" w:hAnsi="Arial" w:cs="Arial"/>
          <w:sz w:val="22"/>
          <w:lang w:eastAsia="en-US"/>
        </w:rPr>
        <w:t>. The table below shows the responses to this question.</w:t>
      </w:r>
    </w:p>
    <w:p w:rsidR="00BE5AB4" w:rsidRDefault="00BE5AB4" w:rsidP="00BE5AB4">
      <w:pPr>
        <w:pStyle w:val="BodyText"/>
        <w:spacing w:after="0"/>
        <w:rPr>
          <w:rFonts w:ascii="Arial" w:hAnsi="Arial" w:cs="Arial"/>
          <w:sz w:val="22"/>
          <w:lang w:eastAsia="en-US"/>
        </w:rPr>
      </w:pPr>
    </w:p>
    <w:p w:rsidR="00BE5AB4" w:rsidRDefault="00BE5AB4" w:rsidP="00BE5AB4">
      <w:pPr>
        <w:pStyle w:val="BodyText"/>
        <w:spacing w:after="0"/>
        <w:rPr>
          <w:rFonts w:ascii="Arial" w:hAnsi="Arial" w:cs="Arial"/>
          <w:sz w:val="22"/>
          <w:lang w:eastAsia="en-US"/>
        </w:rPr>
      </w:pPr>
    </w:p>
    <w:tbl>
      <w:tblPr>
        <w:tblStyle w:val="TableGrid"/>
        <w:tblW w:w="0" w:type="auto"/>
        <w:tblLook w:val="04A0" w:firstRow="1" w:lastRow="0" w:firstColumn="1" w:lastColumn="0" w:noHBand="0" w:noVBand="1"/>
      </w:tblPr>
      <w:tblGrid>
        <w:gridCol w:w="3936"/>
        <w:gridCol w:w="2268"/>
      </w:tblGrid>
      <w:tr w:rsidR="00BE5AB4" w:rsidTr="00E233F4">
        <w:trPr>
          <w:trHeight w:val="233"/>
        </w:trPr>
        <w:tc>
          <w:tcPr>
            <w:tcW w:w="3936" w:type="dxa"/>
          </w:tcPr>
          <w:p w:rsidR="00BE5AB4" w:rsidRPr="00A06990" w:rsidRDefault="00BE5AB4" w:rsidP="00E233F4">
            <w:pPr>
              <w:pStyle w:val="BodyText"/>
              <w:spacing w:after="0"/>
              <w:rPr>
                <w:rFonts w:ascii="Arial" w:hAnsi="Arial" w:cs="Arial"/>
                <w:b/>
                <w:sz w:val="22"/>
                <w:szCs w:val="22"/>
                <w:lang w:eastAsia="en-US"/>
              </w:rPr>
            </w:pPr>
            <w:r w:rsidRPr="00A06990">
              <w:rPr>
                <w:rFonts w:ascii="Arial" w:hAnsi="Arial" w:cs="Arial"/>
                <w:b/>
                <w:sz w:val="22"/>
                <w:szCs w:val="22"/>
                <w:lang w:eastAsia="en-US"/>
              </w:rPr>
              <w:t>Response</w:t>
            </w:r>
          </w:p>
        </w:tc>
        <w:tc>
          <w:tcPr>
            <w:tcW w:w="2268" w:type="dxa"/>
          </w:tcPr>
          <w:p w:rsidR="00BE5AB4" w:rsidRPr="00A06990" w:rsidRDefault="00BE5AB4" w:rsidP="00E233F4">
            <w:pPr>
              <w:pStyle w:val="BodyText"/>
              <w:spacing w:after="0"/>
              <w:jc w:val="right"/>
              <w:rPr>
                <w:rFonts w:ascii="Arial" w:hAnsi="Arial" w:cs="Arial"/>
                <w:b/>
                <w:sz w:val="22"/>
                <w:szCs w:val="22"/>
                <w:lang w:eastAsia="en-US"/>
              </w:rPr>
            </w:pPr>
            <w:r w:rsidRPr="00A06990">
              <w:rPr>
                <w:rFonts w:ascii="Arial" w:hAnsi="Arial" w:cs="Arial"/>
                <w:b/>
                <w:sz w:val="22"/>
                <w:szCs w:val="22"/>
                <w:lang w:eastAsia="en-US"/>
              </w:rPr>
              <w:t>Number of mentions</w:t>
            </w:r>
          </w:p>
        </w:tc>
      </w:tr>
      <w:tr w:rsidR="00BE5AB4" w:rsidTr="00E233F4">
        <w:tc>
          <w:tcPr>
            <w:tcW w:w="3936" w:type="dxa"/>
          </w:tcPr>
          <w:p w:rsidR="00BE5AB4" w:rsidRPr="00A06990" w:rsidRDefault="00BE5AB4" w:rsidP="00E233F4">
            <w:pPr>
              <w:pStyle w:val="BodyText"/>
              <w:spacing w:after="0"/>
              <w:rPr>
                <w:rFonts w:ascii="Arial" w:hAnsi="Arial" w:cs="Arial"/>
                <w:sz w:val="22"/>
                <w:szCs w:val="22"/>
                <w:lang w:eastAsia="en-US"/>
              </w:rPr>
            </w:pPr>
            <w:r w:rsidRPr="00A06990">
              <w:rPr>
                <w:rFonts w:ascii="Arial" w:hAnsi="Arial" w:cs="Arial"/>
                <w:sz w:val="22"/>
                <w:szCs w:val="22"/>
                <w:lang w:eastAsia="en-US"/>
              </w:rPr>
              <w:t>Respite</w:t>
            </w:r>
          </w:p>
        </w:tc>
        <w:tc>
          <w:tcPr>
            <w:tcW w:w="2268" w:type="dxa"/>
          </w:tcPr>
          <w:p w:rsidR="00BE5AB4" w:rsidRPr="00A06990" w:rsidRDefault="00BE5AB4" w:rsidP="00E233F4">
            <w:pPr>
              <w:pStyle w:val="BodyText"/>
              <w:spacing w:after="0"/>
              <w:jc w:val="right"/>
              <w:rPr>
                <w:rFonts w:ascii="Arial" w:hAnsi="Arial" w:cs="Arial"/>
                <w:sz w:val="22"/>
                <w:szCs w:val="22"/>
                <w:lang w:eastAsia="en-US"/>
              </w:rPr>
            </w:pPr>
            <w:r w:rsidRPr="00A06990">
              <w:rPr>
                <w:rFonts w:ascii="Arial" w:hAnsi="Arial" w:cs="Arial"/>
                <w:sz w:val="22"/>
                <w:szCs w:val="22"/>
                <w:lang w:eastAsia="en-US"/>
              </w:rPr>
              <w:t>4</w:t>
            </w:r>
          </w:p>
        </w:tc>
      </w:tr>
      <w:tr w:rsidR="00BE5AB4" w:rsidTr="00E233F4">
        <w:tc>
          <w:tcPr>
            <w:tcW w:w="3936" w:type="dxa"/>
          </w:tcPr>
          <w:p w:rsidR="00BE5AB4" w:rsidRPr="00A06990" w:rsidRDefault="00BE5AB4" w:rsidP="00E233F4">
            <w:pPr>
              <w:pStyle w:val="BodyText"/>
              <w:spacing w:after="0"/>
              <w:rPr>
                <w:rFonts w:ascii="Arial" w:hAnsi="Arial" w:cs="Arial"/>
                <w:sz w:val="22"/>
                <w:szCs w:val="22"/>
                <w:lang w:eastAsia="en-US"/>
              </w:rPr>
            </w:pPr>
            <w:r w:rsidRPr="00A06990">
              <w:rPr>
                <w:rFonts w:ascii="Arial" w:hAnsi="Arial" w:cs="Arial"/>
                <w:sz w:val="22"/>
                <w:szCs w:val="22"/>
                <w:lang w:eastAsia="en-US"/>
              </w:rPr>
              <w:t>Direct payments/personal budget</w:t>
            </w:r>
          </w:p>
        </w:tc>
        <w:tc>
          <w:tcPr>
            <w:tcW w:w="2268" w:type="dxa"/>
          </w:tcPr>
          <w:p w:rsidR="00BE5AB4" w:rsidRPr="00A06990" w:rsidRDefault="00BE5AB4" w:rsidP="00E233F4">
            <w:pPr>
              <w:pStyle w:val="BodyText"/>
              <w:spacing w:after="0"/>
              <w:jc w:val="right"/>
              <w:rPr>
                <w:rFonts w:ascii="Arial" w:hAnsi="Arial" w:cs="Arial"/>
                <w:sz w:val="22"/>
                <w:szCs w:val="22"/>
                <w:lang w:eastAsia="en-US"/>
              </w:rPr>
            </w:pPr>
            <w:r w:rsidRPr="00A06990">
              <w:rPr>
                <w:rFonts w:ascii="Arial" w:hAnsi="Arial" w:cs="Arial"/>
                <w:sz w:val="22"/>
                <w:szCs w:val="22"/>
                <w:lang w:eastAsia="en-US"/>
              </w:rPr>
              <w:t>3</w:t>
            </w:r>
          </w:p>
        </w:tc>
      </w:tr>
      <w:tr w:rsidR="00BE5AB4" w:rsidTr="00E233F4">
        <w:tc>
          <w:tcPr>
            <w:tcW w:w="3936" w:type="dxa"/>
          </w:tcPr>
          <w:p w:rsidR="00BE5AB4" w:rsidRPr="00A06990" w:rsidRDefault="00BE5AB4" w:rsidP="00E233F4">
            <w:pPr>
              <w:pStyle w:val="BodyText"/>
              <w:spacing w:after="0"/>
              <w:rPr>
                <w:rFonts w:ascii="Arial" w:hAnsi="Arial" w:cs="Arial"/>
                <w:sz w:val="22"/>
                <w:szCs w:val="22"/>
                <w:lang w:eastAsia="en-US"/>
              </w:rPr>
            </w:pPr>
            <w:r w:rsidRPr="00A06990">
              <w:rPr>
                <w:rFonts w:ascii="Arial" w:hAnsi="Arial" w:cs="Arial"/>
                <w:sz w:val="22"/>
                <w:szCs w:val="22"/>
                <w:lang w:eastAsia="en-US"/>
              </w:rPr>
              <w:t>Personal assistance</w:t>
            </w:r>
          </w:p>
        </w:tc>
        <w:tc>
          <w:tcPr>
            <w:tcW w:w="2268" w:type="dxa"/>
          </w:tcPr>
          <w:p w:rsidR="00BE5AB4" w:rsidRPr="00A06990" w:rsidRDefault="00BE5AB4" w:rsidP="00E233F4">
            <w:pPr>
              <w:pStyle w:val="BodyText"/>
              <w:spacing w:after="0"/>
              <w:jc w:val="right"/>
              <w:rPr>
                <w:rFonts w:ascii="Arial" w:hAnsi="Arial" w:cs="Arial"/>
                <w:sz w:val="22"/>
                <w:szCs w:val="22"/>
                <w:lang w:eastAsia="en-US"/>
              </w:rPr>
            </w:pPr>
            <w:r w:rsidRPr="00A06990">
              <w:rPr>
                <w:rFonts w:ascii="Arial" w:hAnsi="Arial" w:cs="Arial"/>
                <w:sz w:val="22"/>
                <w:szCs w:val="22"/>
                <w:lang w:eastAsia="en-US"/>
              </w:rPr>
              <w:t>2</w:t>
            </w:r>
          </w:p>
        </w:tc>
      </w:tr>
      <w:tr w:rsidR="00BE5AB4" w:rsidTr="00E233F4">
        <w:tc>
          <w:tcPr>
            <w:tcW w:w="3936" w:type="dxa"/>
          </w:tcPr>
          <w:p w:rsidR="00BE5AB4" w:rsidRPr="00A06990" w:rsidRDefault="00BE5AB4" w:rsidP="00E233F4">
            <w:pPr>
              <w:pStyle w:val="BodyText"/>
              <w:spacing w:after="0"/>
              <w:rPr>
                <w:rFonts w:ascii="Arial" w:hAnsi="Arial" w:cs="Arial"/>
                <w:sz w:val="22"/>
                <w:szCs w:val="22"/>
                <w:lang w:eastAsia="en-US"/>
              </w:rPr>
            </w:pPr>
            <w:r w:rsidRPr="00A06990">
              <w:rPr>
                <w:rFonts w:ascii="Arial" w:hAnsi="Arial" w:cs="Arial"/>
                <w:sz w:val="22"/>
                <w:szCs w:val="22"/>
                <w:lang w:eastAsia="en-US"/>
              </w:rPr>
              <w:t>Help with cleaning</w:t>
            </w:r>
          </w:p>
        </w:tc>
        <w:tc>
          <w:tcPr>
            <w:tcW w:w="2268" w:type="dxa"/>
          </w:tcPr>
          <w:p w:rsidR="00BE5AB4" w:rsidRPr="00A06990" w:rsidRDefault="00BE5AB4" w:rsidP="00E233F4">
            <w:pPr>
              <w:pStyle w:val="BodyText"/>
              <w:spacing w:after="0"/>
              <w:jc w:val="right"/>
              <w:rPr>
                <w:rFonts w:ascii="Arial" w:hAnsi="Arial" w:cs="Arial"/>
                <w:sz w:val="22"/>
                <w:szCs w:val="22"/>
                <w:lang w:eastAsia="en-US"/>
              </w:rPr>
            </w:pPr>
            <w:r w:rsidRPr="00A06990">
              <w:rPr>
                <w:rFonts w:ascii="Arial" w:hAnsi="Arial" w:cs="Arial"/>
                <w:sz w:val="22"/>
                <w:szCs w:val="22"/>
                <w:lang w:eastAsia="en-US"/>
              </w:rPr>
              <w:t>1</w:t>
            </w:r>
          </w:p>
        </w:tc>
      </w:tr>
      <w:tr w:rsidR="00BE5AB4" w:rsidTr="00E233F4">
        <w:tc>
          <w:tcPr>
            <w:tcW w:w="3936" w:type="dxa"/>
          </w:tcPr>
          <w:p w:rsidR="00BE5AB4" w:rsidRPr="00A06990" w:rsidRDefault="00BE5AB4" w:rsidP="00E233F4">
            <w:pPr>
              <w:pStyle w:val="BodyText"/>
              <w:spacing w:after="0"/>
              <w:rPr>
                <w:rFonts w:ascii="Arial" w:hAnsi="Arial" w:cs="Arial"/>
                <w:sz w:val="22"/>
                <w:szCs w:val="22"/>
                <w:lang w:eastAsia="en-US"/>
              </w:rPr>
            </w:pPr>
            <w:r w:rsidRPr="00A06990">
              <w:rPr>
                <w:rFonts w:ascii="Arial" w:hAnsi="Arial" w:cs="Arial"/>
                <w:color w:val="000000"/>
                <w:sz w:val="22"/>
                <w:szCs w:val="22"/>
              </w:rPr>
              <w:t xml:space="preserve">Waiting to find out </w:t>
            </w:r>
          </w:p>
        </w:tc>
        <w:tc>
          <w:tcPr>
            <w:tcW w:w="2268" w:type="dxa"/>
          </w:tcPr>
          <w:p w:rsidR="00BE5AB4" w:rsidRPr="00A06990" w:rsidRDefault="00BE5AB4" w:rsidP="00E233F4">
            <w:pPr>
              <w:pStyle w:val="BodyText"/>
              <w:spacing w:after="0"/>
              <w:jc w:val="right"/>
              <w:rPr>
                <w:rFonts w:ascii="Arial" w:hAnsi="Arial" w:cs="Arial"/>
                <w:sz w:val="22"/>
                <w:szCs w:val="22"/>
                <w:lang w:eastAsia="en-US"/>
              </w:rPr>
            </w:pPr>
            <w:r w:rsidRPr="00A06990">
              <w:rPr>
                <w:rFonts w:ascii="Arial" w:hAnsi="Arial" w:cs="Arial"/>
                <w:sz w:val="22"/>
                <w:szCs w:val="22"/>
                <w:lang w:eastAsia="en-US"/>
              </w:rPr>
              <w:t>1</w:t>
            </w:r>
          </w:p>
        </w:tc>
      </w:tr>
    </w:tbl>
    <w:p w:rsidR="00BE5AB4" w:rsidRDefault="00BE5AB4" w:rsidP="00BE5AB4">
      <w:pPr>
        <w:pStyle w:val="BodyText"/>
        <w:spacing w:after="0"/>
        <w:rPr>
          <w:rFonts w:ascii="Arial" w:hAnsi="Arial" w:cs="Arial"/>
          <w:sz w:val="22"/>
          <w:lang w:eastAsia="en-US"/>
        </w:rPr>
      </w:pPr>
    </w:p>
    <w:p w:rsidR="00BE5AB4" w:rsidRDefault="00BE5AB4" w:rsidP="00BE5AB4">
      <w:pPr>
        <w:pStyle w:val="BodyText"/>
        <w:spacing w:after="0"/>
        <w:rPr>
          <w:rFonts w:ascii="Arial" w:hAnsi="Arial" w:cs="Arial"/>
          <w:i/>
          <w:sz w:val="20"/>
          <w:lang w:eastAsia="en-US"/>
        </w:rPr>
      </w:pPr>
      <w:r w:rsidRPr="00893B3D">
        <w:rPr>
          <w:rFonts w:ascii="Arial" w:hAnsi="Arial" w:cs="Arial"/>
          <w:i/>
          <w:sz w:val="20"/>
          <w:lang w:eastAsia="en-US"/>
        </w:rPr>
        <w:t>Base: those who stated assessment had resulted in a service (</w:t>
      </w:r>
      <w:r w:rsidR="00A02D5F">
        <w:rPr>
          <w:rFonts w:ascii="Arial" w:hAnsi="Arial" w:cs="Arial"/>
          <w:i/>
          <w:sz w:val="20"/>
          <w:lang w:eastAsia="en-US"/>
        </w:rPr>
        <w:t>7</w:t>
      </w:r>
      <w:r w:rsidRPr="00893B3D">
        <w:rPr>
          <w:rFonts w:ascii="Arial" w:hAnsi="Arial" w:cs="Arial"/>
          <w:i/>
          <w:sz w:val="20"/>
          <w:lang w:eastAsia="en-US"/>
        </w:rPr>
        <w:t xml:space="preserve">) </w:t>
      </w:r>
    </w:p>
    <w:p w:rsidR="00A06990" w:rsidRPr="00893B3D" w:rsidRDefault="00A06990" w:rsidP="00BE5AB4">
      <w:pPr>
        <w:pStyle w:val="BodyText"/>
        <w:spacing w:after="0"/>
        <w:rPr>
          <w:rFonts w:ascii="Arial" w:hAnsi="Arial" w:cs="Arial"/>
          <w:i/>
          <w:sz w:val="20"/>
          <w:lang w:eastAsia="en-US"/>
        </w:rPr>
      </w:pPr>
    </w:p>
    <w:p w:rsidR="00BE5AB4" w:rsidRDefault="00BE5AB4" w:rsidP="00BE5AB4">
      <w:pPr>
        <w:rPr>
          <w:rFonts w:ascii="Arial" w:hAnsi="Arial" w:cs="Arial"/>
          <w:szCs w:val="22"/>
          <w:lang w:val="en-US"/>
        </w:rPr>
      </w:pPr>
      <w:r w:rsidRPr="00612D29">
        <w:rPr>
          <w:rFonts w:ascii="Arial" w:hAnsi="Arial" w:cs="Arial"/>
          <w:i/>
          <w:sz w:val="20"/>
          <w:szCs w:val="22"/>
        </w:rPr>
        <w:t xml:space="preserve">NB </w:t>
      </w:r>
      <w:r>
        <w:rPr>
          <w:rFonts w:ascii="Arial" w:hAnsi="Arial" w:cs="Arial"/>
          <w:i/>
          <w:sz w:val="20"/>
          <w:szCs w:val="22"/>
        </w:rPr>
        <w:t>Number of mentions will not equal number of respondents due to multiple comments per respondent</w:t>
      </w:r>
    </w:p>
    <w:p w:rsidR="00BE5AB4" w:rsidRDefault="00BE5AB4" w:rsidP="00BE5AB4">
      <w:pPr>
        <w:pStyle w:val="BodyText"/>
        <w:spacing w:after="0"/>
        <w:rPr>
          <w:rFonts w:ascii="Arial" w:hAnsi="Arial" w:cs="Arial"/>
          <w:sz w:val="22"/>
          <w:lang w:eastAsia="en-US"/>
        </w:rPr>
      </w:pPr>
    </w:p>
    <w:p w:rsidR="00BE5AB4" w:rsidRDefault="00BE5AB4" w:rsidP="00BE5AB4">
      <w:pPr>
        <w:pStyle w:val="BodyText"/>
        <w:spacing w:after="0"/>
        <w:rPr>
          <w:rFonts w:ascii="Arial" w:hAnsi="Arial" w:cs="Arial"/>
          <w:sz w:val="22"/>
          <w:lang w:val="en-US" w:eastAsia="en-US"/>
        </w:rPr>
      </w:pPr>
    </w:p>
    <w:p w:rsidR="00BE5AB4" w:rsidRPr="00525E4D" w:rsidRDefault="00BE5AB4" w:rsidP="00BE5AB4">
      <w:pPr>
        <w:pStyle w:val="BodyText"/>
        <w:spacing w:after="0"/>
        <w:rPr>
          <w:rFonts w:ascii="Arial" w:hAnsi="Arial" w:cs="Arial"/>
          <w:sz w:val="22"/>
          <w:lang w:val="en-US" w:eastAsia="en-US"/>
        </w:rPr>
      </w:pPr>
    </w:p>
    <w:p w:rsidR="00BE5AB4" w:rsidRDefault="00CA7FDA" w:rsidP="00BE5AB4">
      <w:pPr>
        <w:pStyle w:val="Caption"/>
        <w:spacing w:before="0" w:after="0"/>
        <w:rPr>
          <w:rFonts w:ascii="Arial" w:hAnsi="Arial" w:cs="Arial"/>
          <w:szCs w:val="22"/>
          <w:lang w:val="en-US"/>
        </w:rPr>
      </w:pPr>
      <w:r>
        <w:rPr>
          <w:rFonts w:ascii="Arial" w:hAnsi="Arial" w:cs="Arial"/>
          <w:szCs w:val="22"/>
          <w:lang w:val="en-US"/>
        </w:rPr>
        <w:t xml:space="preserve">Q19: </w:t>
      </w:r>
      <w:r w:rsidR="00BE5AB4" w:rsidRPr="009F570F">
        <w:rPr>
          <w:rFonts w:ascii="Arial" w:hAnsi="Arial" w:cs="Arial"/>
          <w:szCs w:val="22"/>
          <w:lang w:val="en-US"/>
        </w:rPr>
        <w:t xml:space="preserve">If you have had a </w:t>
      </w:r>
      <w:proofErr w:type="spellStart"/>
      <w:r w:rsidR="00BE5AB4" w:rsidRPr="009F570F">
        <w:rPr>
          <w:rFonts w:ascii="Arial" w:hAnsi="Arial" w:cs="Arial"/>
          <w:szCs w:val="22"/>
          <w:lang w:val="en-US"/>
        </w:rPr>
        <w:t>carer</w:t>
      </w:r>
      <w:r w:rsidR="00BE5AB4">
        <w:rPr>
          <w:rFonts w:ascii="Arial" w:hAnsi="Arial" w:cs="Arial"/>
          <w:szCs w:val="22"/>
          <w:lang w:val="en-US"/>
        </w:rPr>
        <w:t>’</w:t>
      </w:r>
      <w:r w:rsidR="00BE5AB4" w:rsidRPr="009F570F">
        <w:rPr>
          <w:rFonts w:ascii="Arial" w:hAnsi="Arial" w:cs="Arial"/>
          <w:szCs w:val="22"/>
          <w:lang w:val="en-US"/>
        </w:rPr>
        <w:t>s</w:t>
      </w:r>
      <w:proofErr w:type="spellEnd"/>
      <w:r w:rsidR="00BE5AB4" w:rsidRPr="009F570F">
        <w:rPr>
          <w:rFonts w:ascii="Arial" w:hAnsi="Arial" w:cs="Arial"/>
          <w:szCs w:val="22"/>
          <w:lang w:val="en-US"/>
        </w:rPr>
        <w:t xml:space="preserve"> assessment, did you find it helpful?</w:t>
      </w:r>
    </w:p>
    <w:p w:rsidR="00BE5AB4" w:rsidRPr="006D2CEA" w:rsidRDefault="00BE5AB4" w:rsidP="00BE5AB4">
      <w:pPr>
        <w:pStyle w:val="BodyText"/>
        <w:spacing w:after="0"/>
        <w:rPr>
          <w:lang w:val="en-US" w:eastAsia="en-US"/>
        </w:rPr>
      </w:pPr>
    </w:p>
    <w:p w:rsidR="00BE5AB4" w:rsidRDefault="00A02D5F" w:rsidP="00BE5AB4">
      <w:pPr>
        <w:pStyle w:val="BodyText"/>
        <w:spacing w:after="0"/>
        <w:rPr>
          <w:rFonts w:ascii="Arial" w:hAnsi="Arial" w:cs="Arial"/>
          <w:sz w:val="22"/>
          <w:lang w:val="en-US" w:eastAsia="en-US"/>
        </w:rPr>
      </w:pPr>
      <w:r>
        <w:rPr>
          <w:rFonts w:ascii="Arial" w:hAnsi="Arial" w:cs="Arial"/>
          <w:sz w:val="22"/>
          <w:lang w:val="en-US" w:eastAsia="en-US"/>
        </w:rPr>
        <w:t>Almost seven in ten</w:t>
      </w:r>
      <w:r w:rsidR="00BE5AB4">
        <w:rPr>
          <w:rFonts w:ascii="Arial" w:hAnsi="Arial" w:cs="Arial"/>
          <w:sz w:val="22"/>
          <w:lang w:val="en-US" w:eastAsia="en-US"/>
        </w:rPr>
        <w:t xml:space="preserve"> respondents </w:t>
      </w:r>
      <w:r>
        <w:rPr>
          <w:rFonts w:ascii="Arial" w:hAnsi="Arial" w:cs="Arial"/>
          <w:sz w:val="22"/>
          <w:lang w:val="en-US" w:eastAsia="en-US"/>
        </w:rPr>
        <w:t>who have had a</w:t>
      </w:r>
      <w:r w:rsidR="00BE5AB4">
        <w:rPr>
          <w:rFonts w:ascii="Arial" w:hAnsi="Arial" w:cs="Arial"/>
          <w:sz w:val="22"/>
          <w:lang w:val="en-US" w:eastAsia="en-US"/>
        </w:rPr>
        <w:t xml:space="preserve"> </w:t>
      </w:r>
      <w:proofErr w:type="spellStart"/>
      <w:r w:rsidR="00BE5AB4">
        <w:rPr>
          <w:rFonts w:ascii="Arial" w:hAnsi="Arial" w:cs="Arial"/>
          <w:sz w:val="22"/>
          <w:lang w:val="en-US" w:eastAsia="en-US"/>
        </w:rPr>
        <w:t>carer’s</w:t>
      </w:r>
      <w:proofErr w:type="spellEnd"/>
      <w:r w:rsidR="00BE5AB4">
        <w:rPr>
          <w:rFonts w:ascii="Arial" w:hAnsi="Arial" w:cs="Arial"/>
          <w:sz w:val="22"/>
          <w:lang w:val="en-US" w:eastAsia="en-US"/>
        </w:rPr>
        <w:t xml:space="preserve"> assessment </w:t>
      </w:r>
      <w:r>
        <w:rPr>
          <w:rFonts w:ascii="Arial" w:hAnsi="Arial" w:cs="Arial"/>
          <w:sz w:val="22"/>
          <w:lang w:val="en-US" w:eastAsia="en-US"/>
        </w:rPr>
        <w:t xml:space="preserve">found it </w:t>
      </w:r>
      <w:r w:rsidR="00BE5AB4">
        <w:rPr>
          <w:rFonts w:ascii="Arial" w:hAnsi="Arial" w:cs="Arial"/>
          <w:sz w:val="22"/>
          <w:lang w:val="en-US" w:eastAsia="en-US"/>
        </w:rPr>
        <w:t xml:space="preserve">helpful. </w:t>
      </w:r>
    </w:p>
    <w:p w:rsidR="00BE5AB4" w:rsidRDefault="00BE5AB4" w:rsidP="00BE5AB4">
      <w:pPr>
        <w:pStyle w:val="BodyText"/>
        <w:spacing w:after="0"/>
        <w:rPr>
          <w:rFonts w:ascii="Arial" w:hAnsi="Arial" w:cs="Arial"/>
          <w:sz w:val="22"/>
          <w:lang w:val="en-US" w:eastAsia="en-US"/>
        </w:rPr>
      </w:pPr>
    </w:p>
    <w:p w:rsidR="00BE5AB4" w:rsidRDefault="00BE5AB4" w:rsidP="00BE5AB4">
      <w:pPr>
        <w:pStyle w:val="BodyText"/>
        <w:spacing w:after="0"/>
        <w:rPr>
          <w:rFonts w:ascii="Arial" w:hAnsi="Arial" w:cs="Arial"/>
          <w:sz w:val="22"/>
          <w:lang w:val="en-US" w:eastAsia="en-US"/>
        </w:rPr>
      </w:pPr>
      <w:r>
        <w:rPr>
          <w:rFonts w:ascii="Arial" w:hAnsi="Arial" w:cs="Arial"/>
          <w:noProof/>
          <w:sz w:val="22"/>
        </w:rPr>
        <w:drawing>
          <wp:inline distT="0" distB="0" distL="0" distR="0" wp14:anchorId="09E5F1A8" wp14:editId="55745D06">
            <wp:extent cx="3810000" cy="20193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02D5F" w:rsidRDefault="00A02D5F" w:rsidP="00A02D5F">
      <w:pPr>
        <w:pStyle w:val="BodyText"/>
        <w:spacing w:after="0"/>
        <w:rPr>
          <w:rFonts w:ascii="Arial" w:hAnsi="Arial" w:cs="Arial"/>
          <w:i/>
          <w:sz w:val="20"/>
        </w:rPr>
      </w:pPr>
      <w:r w:rsidRPr="00336BFB">
        <w:rPr>
          <w:rFonts w:ascii="Arial" w:hAnsi="Arial" w:cs="Arial"/>
          <w:i/>
          <w:sz w:val="20"/>
        </w:rPr>
        <w:t xml:space="preserve">Base: all respondents </w:t>
      </w:r>
      <w:r>
        <w:rPr>
          <w:rFonts w:ascii="Arial" w:hAnsi="Arial" w:cs="Arial"/>
          <w:i/>
          <w:sz w:val="20"/>
        </w:rPr>
        <w:t>who have had a carer’s assessment (32</w:t>
      </w:r>
      <w:r w:rsidRPr="00336BFB">
        <w:rPr>
          <w:rFonts w:ascii="Arial" w:hAnsi="Arial" w:cs="Arial"/>
          <w:i/>
          <w:sz w:val="20"/>
        </w:rPr>
        <w:t>)</w:t>
      </w:r>
    </w:p>
    <w:p w:rsidR="00BE5AB4" w:rsidRDefault="00BE5AB4" w:rsidP="00BE5AB4">
      <w:pPr>
        <w:pStyle w:val="BodyText"/>
        <w:spacing w:after="0"/>
        <w:ind w:left="792"/>
        <w:rPr>
          <w:rFonts w:ascii="Arial" w:hAnsi="Arial" w:cs="Arial"/>
          <w:b/>
          <w:sz w:val="22"/>
          <w:szCs w:val="22"/>
          <w:lang w:val="en-US"/>
        </w:rPr>
      </w:pPr>
    </w:p>
    <w:p w:rsidR="00BE5AB4" w:rsidRDefault="00BE5AB4" w:rsidP="00BE5AB4">
      <w:pPr>
        <w:pStyle w:val="BodyText"/>
        <w:spacing w:after="0"/>
        <w:ind w:left="792"/>
        <w:rPr>
          <w:rFonts w:ascii="Arial" w:hAnsi="Arial" w:cs="Arial"/>
          <w:b/>
          <w:sz w:val="22"/>
          <w:szCs w:val="22"/>
          <w:lang w:val="en-US"/>
        </w:rPr>
      </w:pPr>
    </w:p>
    <w:p w:rsidR="00BE5AB4" w:rsidRDefault="00BE5AB4" w:rsidP="00BE5AB4">
      <w:pPr>
        <w:pStyle w:val="BodyText"/>
        <w:spacing w:after="0"/>
        <w:ind w:left="792"/>
        <w:rPr>
          <w:rFonts w:ascii="Arial" w:hAnsi="Arial" w:cs="Arial"/>
          <w:b/>
          <w:sz w:val="22"/>
          <w:szCs w:val="22"/>
          <w:lang w:val="en-US"/>
        </w:rPr>
      </w:pPr>
    </w:p>
    <w:p w:rsidR="00BE5AB4" w:rsidRDefault="00BE5AB4" w:rsidP="00BE5AB4">
      <w:pPr>
        <w:pStyle w:val="BodyText"/>
        <w:numPr>
          <w:ilvl w:val="1"/>
          <w:numId w:val="1"/>
        </w:numPr>
        <w:shd w:val="clear" w:color="auto" w:fill="D9D9D9" w:themeFill="background1" w:themeFillShade="D9"/>
        <w:spacing w:after="0"/>
        <w:ind w:hanging="792"/>
        <w:rPr>
          <w:rFonts w:ascii="Arial" w:hAnsi="Arial" w:cs="Arial"/>
          <w:b/>
          <w:sz w:val="22"/>
          <w:szCs w:val="22"/>
          <w:lang w:val="en-US"/>
        </w:rPr>
      </w:pPr>
      <w:r>
        <w:rPr>
          <w:rFonts w:ascii="Arial" w:hAnsi="Arial" w:cs="Arial"/>
          <w:b/>
          <w:sz w:val="22"/>
          <w:szCs w:val="22"/>
          <w:lang w:val="en-US"/>
        </w:rPr>
        <w:t xml:space="preserve">Effects of caring responsibilities on </w:t>
      </w:r>
      <w:proofErr w:type="spellStart"/>
      <w:r>
        <w:rPr>
          <w:rFonts w:ascii="Arial" w:hAnsi="Arial" w:cs="Arial"/>
          <w:b/>
          <w:sz w:val="22"/>
          <w:szCs w:val="22"/>
          <w:lang w:val="en-US"/>
        </w:rPr>
        <w:t>carer’s</w:t>
      </w:r>
      <w:proofErr w:type="spellEnd"/>
      <w:r>
        <w:rPr>
          <w:rFonts w:ascii="Arial" w:hAnsi="Arial" w:cs="Arial"/>
          <w:b/>
          <w:sz w:val="22"/>
          <w:szCs w:val="22"/>
          <w:lang w:val="en-US"/>
        </w:rPr>
        <w:t xml:space="preserve"> financial situation</w:t>
      </w:r>
    </w:p>
    <w:p w:rsidR="00BE5AB4" w:rsidRDefault="00BE5AB4" w:rsidP="00BE5AB4">
      <w:pPr>
        <w:pStyle w:val="BodyText"/>
        <w:spacing w:after="0"/>
        <w:ind w:left="792"/>
        <w:rPr>
          <w:rFonts w:ascii="Arial" w:hAnsi="Arial" w:cs="Arial"/>
          <w:b/>
          <w:sz w:val="22"/>
          <w:szCs w:val="22"/>
          <w:lang w:val="en-US"/>
        </w:rPr>
      </w:pPr>
    </w:p>
    <w:p w:rsidR="00CA7FDA" w:rsidRDefault="00CA7FDA" w:rsidP="00BE5AB4">
      <w:pPr>
        <w:pStyle w:val="BodyText"/>
        <w:spacing w:after="0"/>
        <w:ind w:left="792"/>
        <w:rPr>
          <w:rFonts w:ascii="Arial" w:hAnsi="Arial" w:cs="Arial"/>
          <w:b/>
          <w:sz w:val="22"/>
          <w:szCs w:val="22"/>
          <w:lang w:val="en-US"/>
        </w:rPr>
      </w:pPr>
    </w:p>
    <w:p w:rsidR="00BE5AB4" w:rsidRDefault="00CA7FDA" w:rsidP="00BE5AB4">
      <w:pPr>
        <w:pStyle w:val="BodyText"/>
        <w:spacing w:after="0"/>
        <w:rPr>
          <w:rFonts w:ascii="Arial" w:hAnsi="Arial" w:cs="Arial"/>
          <w:b/>
          <w:sz w:val="22"/>
          <w:szCs w:val="22"/>
          <w:lang w:val="en-US"/>
        </w:rPr>
      </w:pPr>
      <w:r>
        <w:rPr>
          <w:rFonts w:ascii="Arial" w:hAnsi="Arial" w:cs="Arial"/>
          <w:b/>
          <w:sz w:val="22"/>
          <w:szCs w:val="22"/>
          <w:lang w:val="en-US"/>
        </w:rPr>
        <w:t xml:space="preserve">Q20: </w:t>
      </w:r>
      <w:r w:rsidR="00BE5AB4">
        <w:rPr>
          <w:rFonts w:ascii="Arial" w:hAnsi="Arial" w:cs="Arial"/>
          <w:b/>
          <w:sz w:val="22"/>
          <w:szCs w:val="22"/>
          <w:lang w:val="en-US"/>
        </w:rPr>
        <w:t>Do you think your caring responsibilities have affected your financial situation?</w:t>
      </w:r>
    </w:p>
    <w:p w:rsidR="00BE5AB4" w:rsidRDefault="00BE5AB4" w:rsidP="00BE5AB4">
      <w:pPr>
        <w:pStyle w:val="BodyText"/>
        <w:spacing w:after="0"/>
        <w:rPr>
          <w:rFonts w:ascii="Arial" w:hAnsi="Arial" w:cs="Arial"/>
          <w:sz w:val="22"/>
          <w:szCs w:val="22"/>
          <w:lang w:val="en-US"/>
        </w:rPr>
      </w:pPr>
    </w:p>
    <w:p w:rsidR="00BE5AB4" w:rsidRPr="005C514A" w:rsidRDefault="00BE5AB4" w:rsidP="00BE5AB4">
      <w:pPr>
        <w:pStyle w:val="BodyText"/>
        <w:spacing w:after="0"/>
        <w:rPr>
          <w:rFonts w:ascii="Arial" w:hAnsi="Arial" w:cs="Arial"/>
          <w:b/>
          <w:sz w:val="22"/>
          <w:szCs w:val="22"/>
          <w:lang w:val="en-US"/>
        </w:rPr>
      </w:pPr>
      <w:r w:rsidRPr="005C514A">
        <w:rPr>
          <w:rFonts w:ascii="Arial" w:hAnsi="Arial" w:cs="Arial"/>
          <w:sz w:val="22"/>
          <w:szCs w:val="22"/>
          <w:lang w:val="en-US"/>
        </w:rPr>
        <w:t>As the table below shows, three quarters</w:t>
      </w:r>
      <w:r>
        <w:rPr>
          <w:rFonts w:ascii="Arial" w:hAnsi="Arial" w:cs="Arial"/>
          <w:b/>
          <w:sz w:val="22"/>
          <w:szCs w:val="22"/>
          <w:lang w:val="en-US"/>
        </w:rPr>
        <w:t xml:space="preserve"> </w:t>
      </w:r>
      <w:r w:rsidRPr="005C514A">
        <w:rPr>
          <w:rFonts w:ascii="Arial" w:hAnsi="Arial" w:cs="Arial"/>
          <w:sz w:val="22"/>
          <w:szCs w:val="22"/>
          <w:lang w:val="en-US"/>
        </w:rPr>
        <w:t xml:space="preserve">of respondents to this question believe that their caring responsibilities have affected their financial situation. </w:t>
      </w:r>
    </w:p>
    <w:p w:rsidR="00BE5AB4" w:rsidRDefault="00BE5AB4" w:rsidP="00BE5AB4">
      <w:pPr>
        <w:pStyle w:val="BodyText"/>
        <w:spacing w:after="0"/>
        <w:ind w:left="792"/>
        <w:rPr>
          <w:rFonts w:ascii="Arial" w:hAnsi="Arial" w:cs="Arial"/>
          <w:b/>
          <w:sz w:val="22"/>
          <w:szCs w:val="22"/>
          <w:lang w:val="en-US"/>
        </w:rPr>
      </w:pPr>
    </w:p>
    <w:tbl>
      <w:tblPr>
        <w:tblStyle w:val="TableGrid"/>
        <w:tblW w:w="0" w:type="auto"/>
        <w:tblInd w:w="108" w:type="dxa"/>
        <w:tblLook w:val="04A0" w:firstRow="1" w:lastRow="0" w:firstColumn="1" w:lastColumn="0" w:noHBand="0" w:noVBand="1"/>
      </w:tblPr>
      <w:tblGrid>
        <w:gridCol w:w="3828"/>
        <w:gridCol w:w="1701"/>
      </w:tblGrid>
      <w:tr w:rsidR="00BE5AB4" w:rsidRPr="009F570F" w:rsidTr="00911A50">
        <w:tc>
          <w:tcPr>
            <w:tcW w:w="3828" w:type="dxa"/>
            <w:vAlign w:val="bottom"/>
          </w:tcPr>
          <w:p w:rsidR="00BE5AB4" w:rsidRPr="009F570F" w:rsidRDefault="00BE5AB4" w:rsidP="00E233F4">
            <w:pPr>
              <w:rPr>
                <w:rFonts w:ascii="Arial" w:hAnsi="Arial" w:cs="Arial"/>
                <w:b/>
                <w:sz w:val="22"/>
                <w:szCs w:val="22"/>
              </w:rPr>
            </w:pPr>
            <w:r>
              <w:rPr>
                <w:rFonts w:ascii="Arial" w:hAnsi="Arial" w:cs="Arial"/>
                <w:b/>
                <w:sz w:val="22"/>
                <w:szCs w:val="22"/>
              </w:rPr>
              <w:t>Response</w:t>
            </w:r>
          </w:p>
        </w:tc>
        <w:tc>
          <w:tcPr>
            <w:tcW w:w="1701" w:type="dxa"/>
            <w:vAlign w:val="bottom"/>
          </w:tcPr>
          <w:p w:rsidR="00BE5AB4" w:rsidRPr="009F570F" w:rsidRDefault="00BE5AB4" w:rsidP="00E233F4">
            <w:pPr>
              <w:jc w:val="right"/>
              <w:rPr>
                <w:rFonts w:ascii="Arial" w:hAnsi="Arial" w:cs="Arial"/>
                <w:b/>
                <w:sz w:val="22"/>
                <w:szCs w:val="22"/>
              </w:rPr>
            </w:pPr>
            <w:r>
              <w:rPr>
                <w:rFonts w:ascii="Arial" w:hAnsi="Arial" w:cs="Arial"/>
                <w:b/>
                <w:sz w:val="22"/>
                <w:szCs w:val="22"/>
              </w:rPr>
              <w:t>Percentage</w:t>
            </w:r>
          </w:p>
        </w:tc>
      </w:tr>
      <w:tr w:rsidR="00BE5AB4" w:rsidRPr="009F570F" w:rsidTr="00911A50">
        <w:tc>
          <w:tcPr>
            <w:tcW w:w="3828" w:type="dxa"/>
          </w:tcPr>
          <w:p w:rsidR="00BE5AB4" w:rsidRPr="009F570F" w:rsidRDefault="00BE5AB4" w:rsidP="00E233F4">
            <w:pPr>
              <w:rPr>
                <w:rFonts w:ascii="Arial" w:hAnsi="Arial" w:cs="Arial"/>
                <w:sz w:val="22"/>
                <w:szCs w:val="22"/>
              </w:rPr>
            </w:pPr>
            <w:r w:rsidRPr="009F570F">
              <w:rPr>
                <w:rFonts w:ascii="Arial" w:hAnsi="Arial" w:cs="Arial"/>
                <w:sz w:val="22"/>
                <w:szCs w:val="22"/>
              </w:rPr>
              <w:t>Yes</w:t>
            </w:r>
          </w:p>
        </w:tc>
        <w:tc>
          <w:tcPr>
            <w:tcW w:w="1701" w:type="dxa"/>
          </w:tcPr>
          <w:p w:rsidR="00BE5AB4" w:rsidRPr="009F570F" w:rsidRDefault="00BE5AB4" w:rsidP="00E233F4">
            <w:pPr>
              <w:jc w:val="right"/>
              <w:rPr>
                <w:rFonts w:ascii="Arial" w:hAnsi="Arial" w:cs="Arial"/>
                <w:sz w:val="22"/>
                <w:szCs w:val="22"/>
              </w:rPr>
            </w:pPr>
            <w:r w:rsidRPr="009F570F">
              <w:rPr>
                <w:rFonts w:ascii="Arial" w:hAnsi="Arial" w:cs="Arial"/>
                <w:sz w:val="22"/>
                <w:szCs w:val="22"/>
              </w:rPr>
              <w:t>7</w:t>
            </w:r>
            <w:r>
              <w:rPr>
                <w:rFonts w:ascii="Arial" w:hAnsi="Arial" w:cs="Arial"/>
                <w:sz w:val="22"/>
                <w:szCs w:val="22"/>
              </w:rPr>
              <w:t>5</w:t>
            </w:r>
            <w:r w:rsidRPr="009F570F">
              <w:rPr>
                <w:rFonts w:ascii="Arial" w:hAnsi="Arial" w:cs="Arial"/>
                <w:sz w:val="22"/>
                <w:szCs w:val="22"/>
              </w:rPr>
              <w:t>%</w:t>
            </w:r>
          </w:p>
        </w:tc>
      </w:tr>
      <w:tr w:rsidR="00BE5AB4" w:rsidRPr="009F570F" w:rsidTr="00911A50">
        <w:tc>
          <w:tcPr>
            <w:tcW w:w="3828" w:type="dxa"/>
          </w:tcPr>
          <w:p w:rsidR="00BE5AB4" w:rsidRPr="009F570F" w:rsidRDefault="00BE5AB4" w:rsidP="00E233F4">
            <w:pPr>
              <w:rPr>
                <w:rFonts w:ascii="Arial" w:hAnsi="Arial" w:cs="Arial"/>
                <w:sz w:val="22"/>
                <w:szCs w:val="22"/>
              </w:rPr>
            </w:pPr>
            <w:r w:rsidRPr="009F570F">
              <w:rPr>
                <w:rFonts w:ascii="Arial" w:hAnsi="Arial" w:cs="Arial"/>
                <w:sz w:val="22"/>
                <w:szCs w:val="22"/>
              </w:rPr>
              <w:t>No</w:t>
            </w:r>
          </w:p>
        </w:tc>
        <w:tc>
          <w:tcPr>
            <w:tcW w:w="1701" w:type="dxa"/>
          </w:tcPr>
          <w:p w:rsidR="00BE5AB4" w:rsidRPr="009F570F" w:rsidRDefault="00BE5AB4" w:rsidP="00E233F4">
            <w:pPr>
              <w:jc w:val="right"/>
              <w:rPr>
                <w:rFonts w:ascii="Arial" w:hAnsi="Arial" w:cs="Arial"/>
                <w:sz w:val="22"/>
                <w:szCs w:val="22"/>
              </w:rPr>
            </w:pPr>
            <w:r>
              <w:rPr>
                <w:rFonts w:ascii="Arial" w:hAnsi="Arial" w:cs="Arial"/>
                <w:sz w:val="22"/>
                <w:szCs w:val="22"/>
              </w:rPr>
              <w:t>25</w:t>
            </w:r>
            <w:r w:rsidRPr="009F570F">
              <w:rPr>
                <w:rFonts w:ascii="Arial" w:hAnsi="Arial" w:cs="Arial"/>
                <w:sz w:val="22"/>
                <w:szCs w:val="22"/>
              </w:rPr>
              <w:t>%</w:t>
            </w:r>
          </w:p>
        </w:tc>
      </w:tr>
    </w:tbl>
    <w:p w:rsidR="00BE5AB4" w:rsidRDefault="00BE5AB4" w:rsidP="00BE5AB4">
      <w:pPr>
        <w:pStyle w:val="ListParagraph"/>
        <w:ind w:left="0"/>
        <w:rPr>
          <w:rFonts w:ascii="Arial" w:hAnsi="Arial" w:cs="Arial"/>
          <w:sz w:val="22"/>
          <w:szCs w:val="22"/>
        </w:rPr>
      </w:pPr>
    </w:p>
    <w:p w:rsidR="00BE5AB4" w:rsidRDefault="00BE5AB4" w:rsidP="00BE5AB4">
      <w:pPr>
        <w:pStyle w:val="ListParagraph"/>
        <w:ind w:left="0"/>
        <w:rPr>
          <w:rFonts w:ascii="Arial" w:hAnsi="Arial" w:cs="Arial"/>
          <w:i/>
          <w:sz w:val="20"/>
        </w:rPr>
      </w:pPr>
      <w:r w:rsidRPr="00336BFB">
        <w:rPr>
          <w:rFonts w:ascii="Arial" w:hAnsi="Arial" w:cs="Arial"/>
          <w:i/>
          <w:sz w:val="20"/>
        </w:rPr>
        <w:t xml:space="preserve">Base: all respondents </w:t>
      </w:r>
      <w:r>
        <w:rPr>
          <w:rFonts w:ascii="Arial" w:hAnsi="Arial" w:cs="Arial"/>
          <w:i/>
          <w:sz w:val="20"/>
        </w:rPr>
        <w:t xml:space="preserve">to this question </w:t>
      </w:r>
      <w:r w:rsidRPr="00336BFB">
        <w:rPr>
          <w:rFonts w:ascii="Arial" w:hAnsi="Arial" w:cs="Arial"/>
          <w:i/>
          <w:sz w:val="20"/>
        </w:rPr>
        <w:t>(</w:t>
      </w:r>
      <w:r>
        <w:rPr>
          <w:rFonts w:ascii="Arial" w:hAnsi="Arial" w:cs="Arial"/>
          <w:i/>
          <w:sz w:val="20"/>
        </w:rPr>
        <w:t>63</w:t>
      </w:r>
      <w:r w:rsidRPr="00336BFB">
        <w:rPr>
          <w:rFonts w:ascii="Arial" w:hAnsi="Arial" w:cs="Arial"/>
          <w:i/>
          <w:sz w:val="20"/>
        </w:rPr>
        <w:t>)</w:t>
      </w:r>
    </w:p>
    <w:p w:rsidR="00BE5AB4" w:rsidRDefault="00BE5AB4" w:rsidP="00BE5AB4">
      <w:pPr>
        <w:pStyle w:val="ListParagraph"/>
        <w:ind w:left="0"/>
        <w:rPr>
          <w:rFonts w:ascii="Arial" w:hAnsi="Arial" w:cs="Arial"/>
          <w:sz w:val="22"/>
          <w:szCs w:val="22"/>
        </w:rPr>
      </w:pPr>
    </w:p>
    <w:p w:rsidR="00BE5AB4" w:rsidRDefault="00BE5AB4" w:rsidP="00BE5AB4">
      <w:pPr>
        <w:pStyle w:val="ListParagraph"/>
        <w:ind w:left="0"/>
        <w:rPr>
          <w:rFonts w:ascii="Arial" w:hAnsi="Arial" w:cs="Arial"/>
          <w:sz w:val="22"/>
          <w:szCs w:val="22"/>
        </w:rPr>
      </w:pPr>
    </w:p>
    <w:p w:rsidR="00BE5AB4" w:rsidRDefault="00BE5AB4" w:rsidP="00BE5AB4">
      <w:pPr>
        <w:pStyle w:val="ListParagraph"/>
        <w:ind w:left="0"/>
        <w:rPr>
          <w:rFonts w:ascii="Arial" w:hAnsi="Arial" w:cs="Arial"/>
          <w:sz w:val="22"/>
          <w:szCs w:val="22"/>
        </w:rPr>
      </w:pPr>
      <w:r>
        <w:rPr>
          <w:rFonts w:ascii="Arial" w:hAnsi="Arial" w:cs="Arial"/>
          <w:sz w:val="22"/>
          <w:szCs w:val="22"/>
        </w:rPr>
        <w:t>Those respondents who feel that their financial situation has been affected were asked to give details. 41 respondents gave comments, which are recorded in the table below. The most common theme was around loss of earnings, as the carer or person being cared for is unable to work, needs to work reduced hours or take time off work.</w:t>
      </w:r>
    </w:p>
    <w:tbl>
      <w:tblPr>
        <w:tblStyle w:val="TableGrid"/>
        <w:tblW w:w="0" w:type="auto"/>
        <w:tblLook w:val="04A0" w:firstRow="1" w:lastRow="0" w:firstColumn="1" w:lastColumn="0" w:noHBand="0" w:noVBand="1"/>
      </w:tblPr>
      <w:tblGrid>
        <w:gridCol w:w="6629"/>
        <w:gridCol w:w="2410"/>
      </w:tblGrid>
      <w:tr w:rsidR="00BE5AB4" w:rsidTr="00E233F4">
        <w:tc>
          <w:tcPr>
            <w:tcW w:w="6629" w:type="dxa"/>
          </w:tcPr>
          <w:p w:rsidR="00BE5AB4" w:rsidRPr="00525E4D" w:rsidRDefault="00BE5AB4" w:rsidP="00E233F4">
            <w:pPr>
              <w:pStyle w:val="BodyText"/>
              <w:spacing w:after="0"/>
              <w:rPr>
                <w:rFonts w:ascii="Arial" w:hAnsi="Arial" w:cs="Arial"/>
                <w:b/>
                <w:sz w:val="20"/>
                <w:lang w:eastAsia="en-US"/>
              </w:rPr>
            </w:pPr>
            <w:r w:rsidRPr="00FF53D2">
              <w:rPr>
                <w:rFonts w:ascii="Arial" w:hAnsi="Arial" w:cs="Arial"/>
                <w:b/>
                <w:sz w:val="22"/>
                <w:lang w:eastAsia="en-US"/>
              </w:rPr>
              <w:lastRenderedPageBreak/>
              <w:t>Response</w:t>
            </w:r>
          </w:p>
        </w:tc>
        <w:tc>
          <w:tcPr>
            <w:tcW w:w="2410" w:type="dxa"/>
          </w:tcPr>
          <w:p w:rsidR="00BE5AB4" w:rsidRPr="00525E4D" w:rsidRDefault="00BE5AB4" w:rsidP="00E233F4">
            <w:pPr>
              <w:pStyle w:val="BodyText"/>
              <w:spacing w:after="0"/>
              <w:jc w:val="center"/>
              <w:rPr>
                <w:rFonts w:ascii="Arial" w:hAnsi="Arial" w:cs="Arial"/>
                <w:b/>
                <w:sz w:val="20"/>
                <w:lang w:eastAsia="en-US"/>
              </w:rPr>
            </w:pPr>
            <w:r w:rsidRPr="00FF53D2">
              <w:rPr>
                <w:rFonts w:ascii="Arial" w:hAnsi="Arial" w:cs="Arial"/>
                <w:b/>
                <w:sz w:val="22"/>
                <w:lang w:eastAsia="en-US"/>
              </w:rPr>
              <w:t>Number of mentions</w:t>
            </w:r>
          </w:p>
        </w:tc>
      </w:tr>
      <w:tr w:rsidR="00BE5AB4" w:rsidTr="00E233F4">
        <w:tc>
          <w:tcPr>
            <w:tcW w:w="6629" w:type="dxa"/>
          </w:tcPr>
          <w:p w:rsidR="00BE5AB4" w:rsidRDefault="00BE5AB4" w:rsidP="00E233F4">
            <w:pPr>
              <w:pStyle w:val="ListParagraph"/>
              <w:ind w:left="0"/>
              <w:rPr>
                <w:rFonts w:ascii="Arial" w:hAnsi="Arial" w:cs="Arial"/>
                <w:sz w:val="22"/>
                <w:szCs w:val="22"/>
              </w:rPr>
            </w:pPr>
            <w:r>
              <w:rPr>
                <w:rFonts w:ascii="Arial" w:hAnsi="Arial" w:cs="Arial"/>
                <w:sz w:val="22"/>
                <w:szCs w:val="22"/>
              </w:rPr>
              <w:t>Financial impact of carer or person cared for unable to work/ working fewer hours/taking time off work</w:t>
            </w:r>
          </w:p>
        </w:tc>
        <w:tc>
          <w:tcPr>
            <w:tcW w:w="2410" w:type="dxa"/>
          </w:tcPr>
          <w:p w:rsidR="00BE5AB4" w:rsidRDefault="00BE5AB4" w:rsidP="00E233F4">
            <w:pPr>
              <w:pStyle w:val="ListParagraph"/>
              <w:ind w:left="0"/>
              <w:jc w:val="center"/>
              <w:rPr>
                <w:rFonts w:ascii="Arial" w:hAnsi="Arial" w:cs="Arial"/>
                <w:sz w:val="22"/>
                <w:szCs w:val="22"/>
              </w:rPr>
            </w:pPr>
          </w:p>
          <w:p w:rsidR="00BE5AB4" w:rsidRDefault="00BE5AB4" w:rsidP="00E233F4">
            <w:pPr>
              <w:pStyle w:val="ListParagraph"/>
              <w:ind w:left="0"/>
              <w:jc w:val="center"/>
              <w:rPr>
                <w:rFonts w:ascii="Arial" w:hAnsi="Arial" w:cs="Arial"/>
                <w:sz w:val="22"/>
                <w:szCs w:val="22"/>
              </w:rPr>
            </w:pPr>
            <w:r>
              <w:rPr>
                <w:rFonts w:ascii="Arial" w:hAnsi="Arial" w:cs="Arial"/>
                <w:sz w:val="22"/>
                <w:szCs w:val="22"/>
              </w:rPr>
              <w:t>28</w:t>
            </w:r>
          </w:p>
        </w:tc>
      </w:tr>
      <w:tr w:rsidR="00BE5AB4" w:rsidTr="00E233F4">
        <w:tc>
          <w:tcPr>
            <w:tcW w:w="6629" w:type="dxa"/>
          </w:tcPr>
          <w:p w:rsidR="00BE5AB4" w:rsidRDefault="00BE5AB4" w:rsidP="00E233F4">
            <w:pPr>
              <w:pStyle w:val="ListParagraph"/>
              <w:ind w:left="0"/>
              <w:rPr>
                <w:rFonts w:ascii="Arial" w:hAnsi="Arial" w:cs="Arial"/>
                <w:sz w:val="22"/>
                <w:szCs w:val="22"/>
              </w:rPr>
            </w:pPr>
            <w:r>
              <w:rPr>
                <w:rFonts w:ascii="Arial" w:hAnsi="Arial" w:cs="Arial"/>
                <w:sz w:val="22"/>
                <w:szCs w:val="22"/>
              </w:rPr>
              <w:t>Erosion of savings or capital</w:t>
            </w:r>
          </w:p>
        </w:tc>
        <w:tc>
          <w:tcPr>
            <w:tcW w:w="2410" w:type="dxa"/>
          </w:tcPr>
          <w:p w:rsidR="00BE5AB4" w:rsidRDefault="00BE5AB4" w:rsidP="00E233F4">
            <w:pPr>
              <w:pStyle w:val="ListParagraph"/>
              <w:ind w:left="0"/>
              <w:jc w:val="center"/>
              <w:rPr>
                <w:rFonts w:ascii="Arial" w:hAnsi="Arial" w:cs="Arial"/>
                <w:sz w:val="22"/>
                <w:szCs w:val="22"/>
              </w:rPr>
            </w:pPr>
            <w:r>
              <w:rPr>
                <w:rFonts w:ascii="Arial" w:hAnsi="Arial" w:cs="Arial"/>
                <w:sz w:val="22"/>
                <w:szCs w:val="22"/>
              </w:rPr>
              <w:t>5</w:t>
            </w:r>
          </w:p>
        </w:tc>
      </w:tr>
      <w:tr w:rsidR="00BE5AB4" w:rsidTr="00E233F4">
        <w:tc>
          <w:tcPr>
            <w:tcW w:w="6629" w:type="dxa"/>
          </w:tcPr>
          <w:p w:rsidR="00BE5AB4" w:rsidRDefault="00BE5AB4" w:rsidP="00E233F4">
            <w:pPr>
              <w:pStyle w:val="ListParagraph"/>
              <w:ind w:left="0"/>
              <w:rPr>
                <w:rFonts w:ascii="Arial" w:hAnsi="Arial" w:cs="Arial"/>
                <w:sz w:val="22"/>
                <w:szCs w:val="22"/>
              </w:rPr>
            </w:pPr>
            <w:r>
              <w:rPr>
                <w:rFonts w:ascii="Arial" w:hAnsi="Arial" w:cs="Arial"/>
                <w:sz w:val="22"/>
                <w:szCs w:val="22"/>
              </w:rPr>
              <w:t>Have to claim benefits</w:t>
            </w:r>
          </w:p>
        </w:tc>
        <w:tc>
          <w:tcPr>
            <w:tcW w:w="2410" w:type="dxa"/>
          </w:tcPr>
          <w:p w:rsidR="00BE5AB4" w:rsidRDefault="00BE5AB4" w:rsidP="00E233F4">
            <w:pPr>
              <w:pStyle w:val="ListParagraph"/>
              <w:ind w:left="0"/>
              <w:jc w:val="center"/>
              <w:rPr>
                <w:rFonts w:ascii="Arial" w:hAnsi="Arial" w:cs="Arial"/>
                <w:sz w:val="22"/>
                <w:szCs w:val="22"/>
              </w:rPr>
            </w:pPr>
            <w:r>
              <w:rPr>
                <w:rFonts w:ascii="Arial" w:hAnsi="Arial" w:cs="Arial"/>
                <w:sz w:val="22"/>
                <w:szCs w:val="22"/>
              </w:rPr>
              <w:t>3</w:t>
            </w:r>
          </w:p>
        </w:tc>
      </w:tr>
      <w:tr w:rsidR="00BE5AB4" w:rsidTr="00E233F4">
        <w:tc>
          <w:tcPr>
            <w:tcW w:w="6629" w:type="dxa"/>
          </w:tcPr>
          <w:p w:rsidR="00BE5AB4" w:rsidRDefault="00BE5AB4" w:rsidP="00E233F4">
            <w:pPr>
              <w:pStyle w:val="ListParagraph"/>
              <w:ind w:left="0"/>
              <w:rPr>
                <w:rFonts w:ascii="Arial" w:hAnsi="Arial" w:cs="Arial"/>
                <w:sz w:val="22"/>
                <w:szCs w:val="22"/>
              </w:rPr>
            </w:pPr>
            <w:r>
              <w:rPr>
                <w:rFonts w:ascii="Arial" w:hAnsi="Arial" w:cs="Arial"/>
                <w:sz w:val="22"/>
                <w:szCs w:val="22"/>
              </w:rPr>
              <w:t>Funding living expenses for person cared for</w:t>
            </w:r>
          </w:p>
        </w:tc>
        <w:tc>
          <w:tcPr>
            <w:tcW w:w="2410" w:type="dxa"/>
          </w:tcPr>
          <w:p w:rsidR="00BE5AB4" w:rsidRDefault="00BE5AB4" w:rsidP="00E233F4">
            <w:pPr>
              <w:pStyle w:val="ListParagraph"/>
              <w:ind w:left="0"/>
              <w:jc w:val="center"/>
              <w:rPr>
                <w:rFonts w:ascii="Arial" w:hAnsi="Arial" w:cs="Arial"/>
                <w:sz w:val="22"/>
                <w:szCs w:val="22"/>
              </w:rPr>
            </w:pPr>
            <w:r>
              <w:rPr>
                <w:rFonts w:ascii="Arial" w:hAnsi="Arial" w:cs="Arial"/>
                <w:sz w:val="22"/>
                <w:szCs w:val="22"/>
              </w:rPr>
              <w:t>2</w:t>
            </w:r>
          </w:p>
        </w:tc>
      </w:tr>
      <w:tr w:rsidR="00BE5AB4" w:rsidTr="00E233F4">
        <w:tc>
          <w:tcPr>
            <w:tcW w:w="6629" w:type="dxa"/>
          </w:tcPr>
          <w:p w:rsidR="00BE5AB4" w:rsidRDefault="00BE5AB4" w:rsidP="00E233F4">
            <w:pPr>
              <w:pStyle w:val="ListParagraph"/>
              <w:ind w:left="0"/>
              <w:rPr>
                <w:rFonts w:ascii="Arial" w:hAnsi="Arial" w:cs="Arial"/>
                <w:sz w:val="22"/>
                <w:szCs w:val="22"/>
              </w:rPr>
            </w:pPr>
            <w:r>
              <w:rPr>
                <w:rFonts w:ascii="Arial" w:hAnsi="Arial" w:cs="Arial"/>
                <w:sz w:val="22"/>
                <w:szCs w:val="22"/>
              </w:rPr>
              <w:t>Cost of holiday clubs/outings</w:t>
            </w:r>
          </w:p>
        </w:tc>
        <w:tc>
          <w:tcPr>
            <w:tcW w:w="2410" w:type="dxa"/>
          </w:tcPr>
          <w:p w:rsidR="00BE5AB4" w:rsidRDefault="00BE5AB4" w:rsidP="00E233F4">
            <w:pPr>
              <w:pStyle w:val="ListParagraph"/>
              <w:ind w:left="0"/>
              <w:jc w:val="center"/>
              <w:rPr>
                <w:rFonts w:ascii="Arial" w:hAnsi="Arial" w:cs="Arial"/>
                <w:sz w:val="22"/>
                <w:szCs w:val="22"/>
              </w:rPr>
            </w:pPr>
            <w:r>
              <w:rPr>
                <w:rFonts w:ascii="Arial" w:hAnsi="Arial" w:cs="Arial"/>
                <w:sz w:val="22"/>
                <w:szCs w:val="22"/>
              </w:rPr>
              <w:t>2</w:t>
            </w:r>
          </w:p>
        </w:tc>
      </w:tr>
      <w:tr w:rsidR="00BE5AB4" w:rsidTr="00E233F4">
        <w:tc>
          <w:tcPr>
            <w:tcW w:w="6629" w:type="dxa"/>
          </w:tcPr>
          <w:p w:rsidR="00BE5AB4" w:rsidRDefault="00BE5AB4" w:rsidP="00E233F4">
            <w:pPr>
              <w:pStyle w:val="ListParagraph"/>
              <w:ind w:left="0"/>
              <w:rPr>
                <w:rFonts w:ascii="Arial" w:hAnsi="Arial" w:cs="Arial"/>
                <w:sz w:val="22"/>
                <w:szCs w:val="22"/>
              </w:rPr>
            </w:pPr>
            <w:r>
              <w:rPr>
                <w:rFonts w:ascii="Arial" w:hAnsi="Arial" w:cs="Arial"/>
                <w:sz w:val="22"/>
                <w:szCs w:val="22"/>
              </w:rPr>
              <w:t>Fuel bills</w:t>
            </w:r>
          </w:p>
        </w:tc>
        <w:tc>
          <w:tcPr>
            <w:tcW w:w="2410" w:type="dxa"/>
          </w:tcPr>
          <w:p w:rsidR="00BE5AB4" w:rsidRDefault="00BE5AB4" w:rsidP="00E233F4">
            <w:pPr>
              <w:pStyle w:val="ListParagraph"/>
              <w:ind w:left="0"/>
              <w:jc w:val="center"/>
              <w:rPr>
                <w:rFonts w:ascii="Arial" w:hAnsi="Arial" w:cs="Arial"/>
                <w:sz w:val="22"/>
                <w:szCs w:val="22"/>
              </w:rPr>
            </w:pPr>
            <w:r>
              <w:rPr>
                <w:rFonts w:ascii="Arial" w:hAnsi="Arial" w:cs="Arial"/>
                <w:sz w:val="22"/>
                <w:szCs w:val="22"/>
              </w:rPr>
              <w:t>2</w:t>
            </w:r>
          </w:p>
        </w:tc>
      </w:tr>
      <w:tr w:rsidR="00BE5AB4" w:rsidTr="00E233F4">
        <w:tc>
          <w:tcPr>
            <w:tcW w:w="6629" w:type="dxa"/>
          </w:tcPr>
          <w:p w:rsidR="00BE5AB4" w:rsidRDefault="00BE5AB4" w:rsidP="00E233F4">
            <w:pPr>
              <w:pStyle w:val="ListParagraph"/>
              <w:ind w:left="0"/>
              <w:rPr>
                <w:rFonts w:ascii="Arial" w:hAnsi="Arial" w:cs="Arial"/>
                <w:sz w:val="22"/>
                <w:szCs w:val="22"/>
              </w:rPr>
            </w:pPr>
            <w:r>
              <w:rPr>
                <w:rFonts w:ascii="Arial" w:hAnsi="Arial" w:cs="Arial"/>
                <w:sz w:val="22"/>
                <w:szCs w:val="22"/>
              </w:rPr>
              <w:t>Behaviour of person being cared for impacts on carer/steals from carer</w:t>
            </w:r>
          </w:p>
        </w:tc>
        <w:tc>
          <w:tcPr>
            <w:tcW w:w="2410" w:type="dxa"/>
          </w:tcPr>
          <w:p w:rsidR="00BE5AB4" w:rsidRDefault="00BE5AB4" w:rsidP="00E233F4">
            <w:pPr>
              <w:pStyle w:val="ListParagraph"/>
              <w:ind w:left="0"/>
              <w:jc w:val="center"/>
              <w:rPr>
                <w:rFonts w:ascii="Arial" w:hAnsi="Arial" w:cs="Arial"/>
                <w:sz w:val="22"/>
                <w:szCs w:val="22"/>
              </w:rPr>
            </w:pPr>
            <w:r>
              <w:rPr>
                <w:rFonts w:ascii="Arial" w:hAnsi="Arial" w:cs="Arial"/>
                <w:sz w:val="22"/>
                <w:szCs w:val="22"/>
              </w:rPr>
              <w:t>2</w:t>
            </w:r>
          </w:p>
        </w:tc>
      </w:tr>
      <w:tr w:rsidR="00BE5AB4" w:rsidTr="00E233F4">
        <w:tc>
          <w:tcPr>
            <w:tcW w:w="6629" w:type="dxa"/>
          </w:tcPr>
          <w:p w:rsidR="00BE5AB4" w:rsidRDefault="00BE5AB4" w:rsidP="00E233F4">
            <w:pPr>
              <w:pStyle w:val="ListParagraph"/>
              <w:ind w:left="0"/>
              <w:rPr>
                <w:rFonts w:ascii="Arial" w:hAnsi="Arial" w:cs="Arial"/>
                <w:sz w:val="22"/>
                <w:szCs w:val="22"/>
              </w:rPr>
            </w:pPr>
            <w:r>
              <w:rPr>
                <w:rFonts w:ascii="Arial" w:hAnsi="Arial" w:cs="Arial"/>
                <w:sz w:val="22"/>
                <w:szCs w:val="22"/>
              </w:rPr>
              <w:t>Cost of paid carers</w:t>
            </w:r>
          </w:p>
        </w:tc>
        <w:tc>
          <w:tcPr>
            <w:tcW w:w="2410" w:type="dxa"/>
          </w:tcPr>
          <w:p w:rsidR="00BE5AB4" w:rsidRDefault="00BE5AB4" w:rsidP="00E233F4">
            <w:pPr>
              <w:pStyle w:val="ListParagraph"/>
              <w:ind w:left="0"/>
              <w:jc w:val="center"/>
              <w:rPr>
                <w:rFonts w:ascii="Arial" w:hAnsi="Arial" w:cs="Arial"/>
                <w:sz w:val="22"/>
                <w:szCs w:val="22"/>
              </w:rPr>
            </w:pPr>
            <w:r>
              <w:rPr>
                <w:rFonts w:ascii="Arial" w:hAnsi="Arial" w:cs="Arial"/>
                <w:sz w:val="22"/>
                <w:szCs w:val="22"/>
              </w:rPr>
              <w:t>1</w:t>
            </w:r>
          </w:p>
        </w:tc>
      </w:tr>
      <w:tr w:rsidR="00BE5AB4" w:rsidTr="00E233F4">
        <w:tc>
          <w:tcPr>
            <w:tcW w:w="6629" w:type="dxa"/>
          </w:tcPr>
          <w:p w:rsidR="00BE5AB4" w:rsidRDefault="00BE5AB4" w:rsidP="00E233F4">
            <w:pPr>
              <w:pStyle w:val="ListParagraph"/>
              <w:ind w:left="0"/>
              <w:rPr>
                <w:rFonts w:ascii="Arial" w:hAnsi="Arial" w:cs="Arial"/>
                <w:sz w:val="22"/>
                <w:szCs w:val="22"/>
              </w:rPr>
            </w:pPr>
            <w:r>
              <w:rPr>
                <w:rFonts w:ascii="Arial" w:hAnsi="Arial" w:cs="Arial"/>
                <w:sz w:val="22"/>
                <w:szCs w:val="22"/>
              </w:rPr>
              <w:t>Travel costs</w:t>
            </w:r>
          </w:p>
        </w:tc>
        <w:tc>
          <w:tcPr>
            <w:tcW w:w="2410" w:type="dxa"/>
          </w:tcPr>
          <w:p w:rsidR="00BE5AB4" w:rsidRDefault="00BE5AB4" w:rsidP="00E233F4">
            <w:pPr>
              <w:pStyle w:val="ListParagraph"/>
              <w:ind w:left="0"/>
              <w:jc w:val="center"/>
              <w:rPr>
                <w:rFonts w:ascii="Arial" w:hAnsi="Arial" w:cs="Arial"/>
                <w:sz w:val="22"/>
                <w:szCs w:val="22"/>
              </w:rPr>
            </w:pPr>
            <w:r>
              <w:rPr>
                <w:rFonts w:ascii="Arial" w:hAnsi="Arial" w:cs="Arial"/>
                <w:sz w:val="22"/>
                <w:szCs w:val="22"/>
              </w:rPr>
              <w:t>1</w:t>
            </w:r>
          </w:p>
        </w:tc>
      </w:tr>
      <w:tr w:rsidR="00BE5AB4" w:rsidTr="00E233F4">
        <w:tc>
          <w:tcPr>
            <w:tcW w:w="6629" w:type="dxa"/>
          </w:tcPr>
          <w:p w:rsidR="00BE5AB4" w:rsidRDefault="00BE5AB4" w:rsidP="00E233F4">
            <w:pPr>
              <w:pStyle w:val="ListParagraph"/>
              <w:ind w:left="0"/>
              <w:rPr>
                <w:rFonts w:ascii="Arial" w:hAnsi="Arial" w:cs="Arial"/>
                <w:sz w:val="22"/>
                <w:szCs w:val="22"/>
              </w:rPr>
            </w:pPr>
            <w:r>
              <w:rPr>
                <w:rFonts w:ascii="Arial" w:hAnsi="Arial" w:cs="Arial"/>
                <w:sz w:val="22"/>
                <w:szCs w:val="22"/>
              </w:rPr>
              <w:t>Taking responsibility for debts incurred by person being cared for</w:t>
            </w:r>
          </w:p>
        </w:tc>
        <w:tc>
          <w:tcPr>
            <w:tcW w:w="2410" w:type="dxa"/>
          </w:tcPr>
          <w:p w:rsidR="00BE5AB4" w:rsidRDefault="00BE5AB4" w:rsidP="00E233F4">
            <w:pPr>
              <w:pStyle w:val="ListParagraph"/>
              <w:ind w:left="0"/>
              <w:jc w:val="center"/>
              <w:rPr>
                <w:rFonts w:ascii="Arial" w:hAnsi="Arial" w:cs="Arial"/>
                <w:sz w:val="22"/>
                <w:szCs w:val="22"/>
              </w:rPr>
            </w:pPr>
            <w:r>
              <w:rPr>
                <w:rFonts w:ascii="Arial" w:hAnsi="Arial" w:cs="Arial"/>
                <w:sz w:val="22"/>
                <w:szCs w:val="22"/>
              </w:rPr>
              <w:t>1</w:t>
            </w:r>
          </w:p>
        </w:tc>
      </w:tr>
      <w:tr w:rsidR="00BE5AB4" w:rsidTr="00E233F4">
        <w:tc>
          <w:tcPr>
            <w:tcW w:w="6629" w:type="dxa"/>
          </w:tcPr>
          <w:p w:rsidR="00BE5AB4" w:rsidRDefault="00BE5AB4" w:rsidP="00E233F4">
            <w:pPr>
              <w:pStyle w:val="ListParagraph"/>
              <w:ind w:left="0"/>
              <w:rPr>
                <w:rFonts w:ascii="Arial" w:hAnsi="Arial" w:cs="Arial"/>
                <w:sz w:val="22"/>
                <w:szCs w:val="22"/>
              </w:rPr>
            </w:pPr>
            <w:r>
              <w:rPr>
                <w:rFonts w:ascii="Arial" w:hAnsi="Arial" w:cs="Arial"/>
                <w:sz w:val="22"/>
                <w:szCs w:val="22"/>
              </w:rPr>
              <w:t>Money spent on alcohol</w:t>
            </w:r>
          </w:p>
        </w:tc>
        <w:tc>
          <w:tcPr>
            <w:tcW w:w="2410" w:type="dxa"/>
          </w:tcPr>
          <w:p w:rsidR="00BE5AB4" w:rsidRDefault="00BE5AB4" w:rsidP="00E233F4">
            <w:pPr>
              <w:pStyle w:val="ListParagraph"/>
              <w:ind w:left="0"/>
              <w:jc w:val="center"/>
              <w:rPr>
                <w:rFonts w:ascii="Arial" w:hAnsi="Arial" w:cs="Arial"/>
                <w:sz w:val="22"/>
                <w:szCs w:val="22"/>
              </w:rPr>
            </w:pPr>
            <w:r>
              <w:rPr>
                <w:rFonts w:ascii="Arial" w:hAnsi="Arial" w:cs="Arial"/>
                <w:sz w:val="22"/>
                <w:szCs w:val="22"/>
              </w:rPr>
              <w:t>1</w:t>
            </w:r>
          </w:p>
        </w:tc>
      </w:tr>
    </w:tbl>
    <w:p w:rsidR="00BE5AB4" w:rsidRDefault="00BE5AB4" w:rsidP="00BE5AB4">
      <w:pPr>
        <w:pStyle w:val="ListParagraph"/>
        <w:ind w:left="0"/>
        <w:rPr>
          <w:rFonts w:ascii="Arial" w:hAnsi="Arial" w:cs="Arial"/>
          <w:sz w:val="22"/>
          <w:szCs w:val="22"/>
        </w:rPr>
      </w:pPr>
    </w:p>
    <w:p w:rsidR="00BE5AB4" w:rsidRPr="00893B3D" w:rsidRDefault="00BE5AB4" w:rsidP="00BE5AB4">
      <w:pPr>
        <w:pStyle w:val="BodyText"/>
        <w:spacing w:after="0"/>
        <w:rPr>
          <w:rFonts w:ascii="Arial" w:hAnsi="Arial" w:cs="Arial"/>
          <w:i/>
          <w:sz w:val="20"/>
          <w:lang w:eastAsia="en-US"/>
        </w:rPr>
      </w:pPr>
      <w:r w:rsidRPr="00893B3D">
        <w:rPr>
          <w:rFonts w:ascii="Arial" w:hAnsi="Arial" w:cs="Arial"/>
          <w:i/>
          <w:sz w:val="20"/>
          <w:lang w:eastAsia="en-US"/>
        </w:rPr>
        <w:t xml:space="preserve">Base: </w:t>
      </w:r>
      <w:r>
        <w:rPr>
          <w:rFonts w:ascii="Arial" w:hAnsi="Arial" w:cs="Arial"/>
          <w:i/>
          <w:sz w:val="20"/>
          <w:lang w:eastAsia="en-US"/>
        </w:rPr>
        <w:t xml:space="preserve">respondents who provided details </w:t>
      </w:r>
      <w:r w:rsidRPr="00893B3D">
        <w:rPr>
          <w:rFonts w:ascii="Arial" w:hAnsi="Arial" w:cs="Arial"/>
          <w:i/>
          <w:sz w:val="20"/>
          <w:lang w:eastAsia="en-US"/>
        </w:rPr>
        <w:t>(</w:t>
      </w:r>
      <w:r>
        <w:rPr>
          <w:rFonts w:ascii="Arial" w:hAnsi="Arial" w:cs="Arial"/>
          <w:i/>
          <w:sz w:val="20"/>
          <w:lang w:eastAsia="en-US"/>
        </w:rPr>
        <w:t>41</w:t>
      </w:r>
      <w:r w:rsidRPr="00893B3D">
        <w:rPr>
          <w:rFonts w:ascii="Arial" w:hAnsi="Arial" w:cs="Arial"/>
          <w:i/>
          <w:sz w:val="20"/>
          <w:lang w:eastAsia="en-US"/>
        </w:rPr>
        <w:t xml:space="preserve">) </w:t>
      </w:r>
    </w:p>
    <w:p w:rsidR="00BE5AB4" w:rsidRDefault="00BE5AB4" w:rsidP="00BE5AB4">
      <w:pPr>
        <w:rPr>
          <w:rFonts w:ascii="Arial" w:hAnsi="Arial" w:cs="Arial"/>
          <w:i/>
          <w:sz w:val="20"/>
          <w:szCs w:val="22"/>
        </w:rPr>
      </w:pPr>
      <w:r w:rsidRPr="00612D29">
        <w:rPr>
          <w:rFonts w:ascii="Arial" w:hAnsi="Arial" w:cs="Arial"/>
          <w:i/>
          <w:sz w:val="20"/>
          <w:szCs w:val="22"/>
        </w:rPr>
        <w:t xml:space="preserve">NB </w:t>
      </w:r>
      <w:r>
        <w:rPr>
          <w:rFonts w:ascii="Arial" w:hAnsi="Arial" w:cs="Arial"/>
          <w:i/>
          <w:sz w:val="20"/>
          <w:szCs w:val="22"/>
        </w:rPr>
        <w:t>Number of mentions will not equal number of respondents due to multiple comments per respondent</w:t>
      </w:r>
    </w:p>
    <w:p w:rsidR="00CE2593" w:rsidRDefault="00CE2593" w:rsidP="00BE5AB4">
      <w:pPr>
        <w:rPr>
          <w:rFonts w:ascii="Arial" w:hAnsi="Arial" w:cs="Arial"/>
          <w:szCs w:val="22"/>
          <w:lang w:val="en-US"/>
        </w:rPr>
      </w:pPr>
    </w:p>
    <w:p w:rsidR="00BE5AB4" w:rsidRDefault="00CA7FDA" w:rsidP="00BE5AB4">
      <w:pPr>
        <w:pStyle w:val="Caption"/>
        <w:rPr>
          <w:rFonts w:ascii="Arial" w:hAnsi="Arial" w:cs="Arial"/>
          <w:szCs w:val="22"/>
          <w:lang w:val="en-US"/>
        </w:rPr>
      </w:pPr>
      <w:r>
        <w:rPr>
          <w:rFonts w:ascii="Arial" w:hAnsi="Arial" w:cs="Arial"/>
          <w:szCs w:val="22"/>
          <w:lang w:val="en-US"/>
        </w:rPr>
        <w:t xml:space="preserve">Q21: </w:t>
      </w:r>
      <w:r w:rsidR="00BE5AB4" w:rsidRPr="009F570F">
        <w:rPr>
          <w:rFonts w:ascii="Arial" w:hAnsi="Arial" w:cs="Arial"/>
          <w:szCs w:val="22"/>
          <w:lang w:val="en-US"/>
        </w:rPr>
        <w:t>Do you feel you can afford such expenses?</w:t>
      </w:r>
    </w:p>
    <w:p w:rsidR="00BE5AB4" w:rsidRDefault="00BE5AB4" w:rsidP="00BE5AB4">
      <w:pPr>
        <w:pStyle w:val="BodyText"/>
        <w:rPr>
          <w:lang w:val="en-US" w:eastAsia="en-US"/>
        </w:rPr>
      </w:pPr>
      <w:r>
        <w:rPr>
          <w:noProof/>
        </w:rPr>
        <w:drawing>
          <wp:inline distT="0" distB="0" distL="0" distR="0" wp14:anchorId="6C218259" wp14:editId="5C9281FF">
            <wp:extent cx="2571750" cy="215265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E5AB4" w:rsidRDefault="00BE5AB4" w:rsidP="00BE5AB4">
      <w:pPr>
        <w:pStyle w:val="ListParagraph"/>
        <w:ind w:left="0"/>
        <w:rPr>
          <w:rFonts w:ascii="Arial" w:hAnsi="Arial" w:cs="Arial"/>
          <w:i/>
          <w:sz w:val="20"/>
        </w:rPr>
      </w:pPr>
      <w:r w:rsidRPr="00336BFB">
        <w:rPr>
          <w:rFonts w:ascii="Arial" w:hAnsi="Arial" w:cs="Arial"/>
          <w:i/>
          <w:sz w:val="20"/>
        </w:rPr>
        <w:t xml:space="preserve">Base: all respondents </w:t>
      </w:r>
      <w:r>
        <w:rPr>
          <w:rFonts w:ascii="Arial" w:hAnsi="Arial" w:cs="Arial"/>
          <w:i/>
          <w:sz w:val="20"/>
        </w:rPr>
        <w:t xml:space="preserve">to this question </w:t>
      </w:r>
      <w:r w:rsidRPr="00336BFB">
        <w:rPr>
          <w:rFonts w:ascii="Arial" w:hAnsi="Arial" w:cs="Arial"/>
          <w:i/>
          <w:sz w:val="20"/>
        </w:rPr>
        <w:t>(</w:t>
      </w:r>
      <w:r>
        <w:rPr>
          <w:rFonts w:ascii="Arial" w:hAnsi="Arial" w:cs="Arial"/>
          <w:i/>
          <w:sz w:val="20"/>
        </w:rPr>
        <w:t>54</w:t>
      </w:r>
      <w:r w:rsidRPr="00336BFB">
        <w:rPr>
          <w:rFonts w:ascii="Arial" w:hAnsi="Arial" w:cs="Arial"/>
          <w:i/>
          <w:sz w:val="20"/>
        </w:rPr>
        <w:t>)</w:t>
      </w:r>
    </w:p>
    <w:p w:rsidR="00BE5AB4" w:rsidRDefault="00BE5AB4" w:rsidP="00BE5AB4">
      <w:pPr>
        <w:pStyle w:val="ListParagraph"/>
        <w:ind w:left="0"/>
        <w:rPr>
          <w:rFonts w:ascii="Arial" w:hAnsi="Arial" w:cs="Arial"/>
          <w:sz w:val="22"/>
          <w:szCs w:val="22"/>
        </w:rPr>
      </w:pPr>
    </w:p>
    <w:p w:rsidR="00BE5AB4" w:rsidRDefault="00BE5AB4" w:rsidP="00BE5AB4">
      <w:pPr>
        <w:pStyle w:val="ListParagraph"/>
        <w:ind w:left="0"/>
        <w:rPr>
          <w:rFonts w:ascii="Arial" w:hAnsi="Arial" w:cs="Arial"/>
          <w:sz w:val="22"/>
          <w:szCs w:val="22"/>
        </w:rPr>
      </w:pPr>
    </w:p>
    <w:p w:rsidR="00BE5AB4" w:rsidRPr="009F570F" w:rsidRDefault="00BE5AB4" w:rsidP="00BE5AB4">
      <w:pPr>
        <w:pStyle w:val="ListParagraph"/>
        <w:ind w:left="0"/>
        <w:rPr>
          <w:rFonts w:ascii="Arial" w:hAnsi="Arial" w:cs="Arial"/>
          <w:sz w:val="22"/>
          <w:szCs w:val="22"/>
        </w:rPr>
      </w:pPr>
      <w:r>
        <w:rPr>
          <w:rFonts w:ascii="Arial" w:hAnsi="Arial" w:cs="Arial"/>
          <w:sz w:val="22"/>
          <w:szCs w:val="22"/>
        </w:rPr>
        <w:t>Over half of respondents (57%) do not feel they can afford the expenses incurred by their caring responsibilities.</w:t>
      </w:r>
    </w:p>
    <w:p w:rsidR="00BE5AB4" w:rsidRDefault="00BE5AB4" w:rsidP="00BE5AB4">
      <w:pPr>
        <w:pStyle w:val="Caption"/>
        <w:rPr>
          <w:rFonts w:ascii="Arial" w:hAnsi="Arial" w:cs="Arial"/>
          <w:szCs w:val="22"/>
          <w:lang w:val="en-US"/>
        </w:rPr>
      </w:pPr>
    </w:p>
    <w:p w:rsidR="00BE5AB4" w:rsidRDefault="00CA7FDA" w:rsidP="00BE5AB4">
      <w:pPr>
        <w:pStyle w:val="Caption"/>
        <w:rPr>
          <w:rFonts w:ascii="Arial" w:hAnsi="Arial" w:cs="Arial"/>
          <w:szCs w:val="22"/>
          <w:lang w:val="en-US"/>
        </w:rPr>
      </w:pPr>
      <w:r>
        <w:rPr>
          <w:rFonts w:ascii="Arial" w:hAnsi="Arial" w:cs="Arial"/>
          <w:szCs w:val="22"/>
          <w:lang w:val="en-US"/>
        </w:rPr>
        <w:t xml:space="preserve">Q22: </w:t>
      </w:r>
      <w:r w:rsidR="00BE5AB4" w:rsidRPr="009F570F">
        <w:rPr>
          <w:rFonts w:ascii="Arial" w:hAnsi="Arial" w:cs="Arial"/>
          <w:szCs w:val="22"/>
          <w:lang w:val="en-US"/>
        </w:rPr>
        <w:t>Do you have to pay for additional things (respite care</w:t>
      </w:r>
      <w:r w:rsidR="00AE0AB6">
        <w:rPr>
          <w:rFonts w:ascii="Arial" w:hAnsi="Arial" w:cs="Arial"/>
          <w:szCs w:val="22"/>
          <w:lang w:val="en-US"/>
        </w:rPr>
        <w:t>,</w:t>
      </w:r>
      <w:bookmarkStart w:id="1" w:name="_GoBack"/>
      <w:bookmarkEnd w:id="1"/>
      <w:r w:rsidR="00BE5AB4" w:rsidRPr="009F570F">
        <w:rPr>
          <w:rFonts w:ascii="Arial" w:hAnsi="Arial" w:cs="Arial"/>
          <w:szCs w:val="22"/>
          <w:lang w:val="en-US"/>
        </w:rPr>
        <w:t xml:space="preserve"> travel </w:t>
      </w:r>
      <w:proofErr w:type="spellStart"/>
      <w:r w:rsidR="00BE5AB4" w:rsidRPr="009F570F">
        <w:rPr>
          <w:rFonts w:ascii="Arial" w:hAnsi="Arial" w:cs="Arial"/>
          <w:szCs w:val="22"/>
          <w:lang w:val="en-US"/>
        </w:rPr>
        <w:t>etc</w:t>
      </w:r>
      <w:proofErr w:type="spellEnd"/>
      <w:r w:rsidR="00BE5AB4" w:rsidRPr="009F570F">
        <w:rPr>
          <w:rFonts w:ascii="Arial" w:hAnsi="Arial" w:cs="Arial"/>
          <w:szCs w:val="22"/>
          <w:lang w:val="en-US"/>
        </w:rPr>
        <w:t>) as a result of your caring responsibilities?</w:t>
      </w:r>
    </w:p>
    <w:p w:rsidR="00BE5AB4" w:rsidRDefault="00BE5AB4" w:rsidP="00BE5AB4">
      <w:pPr>
        <w:pStyle w:val="BodyText"/>
        <w:rPr>
          <w:lang w:val="en-US" w:eastAsia="en-US"/>
        </w:rPr>
      </w:pPr>
      <w:r>
        <w:rPr>
          <w:noProof/>
        </w:rPr>
        <w:drawing>
          <wp:inline distT="0" distB="0" distL="0" distR="0" wp14:anchorId="28056A3B" wp14:editId="72C921D0">
            <wp:extent cx="2847975" cy="1800225"/>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E5AB4" w:rsidRDefault="00BE5AB4" w:rsidP="00BE5AB4">
      <w:pPr>
        <w:pStyle w:val="BodyText"/>
        <w:rPr>
          <w:rFonts w:ascii="Arial" w:hAnsi="Arial" w:cs="Arial"/>
          <w:i/>
          <w:sz w:val="20"/>
        </w:rPr>
      </w:pPr>
      <w:r w:rsidRPr="00336BFB">
        <w:rPr>
          <w:rFonts w:ascii="Arial" w:hAnsi="Arial" w:cs="Arial"/>
          <w:i/>
          <w:sz w:val="20"/>
        </w:rPr>
        <w:t xml:space="preserve">Base: all respondents </w:t>
      </w:r>
      <w:r>
        <w:rPr>
          <w:rFonts w:ascii="Arial" w:hAnsi="Arial" w:cs="Arial"/>
          <w:i/>
          <w:sz w:val="20"/>
        </w:rPr>
        <w:t xml:space="preserve">to this question </w:t>
      </w:r>
      <w:r w:rsidRPr="00336BFB">
        <w:rPr>
          <w:rFonts w:ascii="Arial" w:hAnsi="Arial" w:cs="Arial"/>
          <w:i/>
          <w:sz w:val="20"/>
        </w:rPr>
        <w:t>(</w:t>
      </w:r>
      <w:r>
        <w:rPr>
          <w:rFonts w:ascii="Arial" w:hAnsi="Arial" w:cs="Arial"/>
          <w:i/>
          <w:sz w:val="20"/>
        </w:rPr>
        <w:t>61</w:t>
      </w:r>
      <w:r w:rsidRPr="00336BFB">
        <w:rPr>
          <w:rFonts w:ascii="Arial" w:hAnsi="Arial" w:cs="Arial"/>
          <w:i/>
          <w:sz w:val="20"/>
        </w:rPr>
        <w:t>)</w:t>
      </w:r>
    </w:p>
    <w:p w:rsidR="00BE5AB4" w:rsidRDefault="00BE5AB4" w:rsidP="00BE5AB4">
      <w:pPr>
        <w:pStyle w:val="ListParagraph"/>
        <w:ind w:left="0"/>
        <w:rPr>
          <w:lang w:val="en-US" w:eastAsia="en-US"/>
        </w:rPr>
      </w:pPr>
      <w:r>
        <w:rPr>
          <w:rFonts w:ascii="Arial" w:hAnsi="Arial" w:cs="Arial"/>
          <w:sz w:val="22"/>
          <w:szCs w:val="22"/>
        </w:rPr>
        <w:lastRenderedPageBreak/>
        <w:t>Over half of respondents (56%) state that they have to pay for additional things as a result of their caring responsibilities. Those respondents were asked to give further details. 29 carers provided comments, which</w:t>
      </w:r>
      <w:r w:rsidR="00911A50">
        <w:rPr>
          <w:rFonts w:ascii="Arial" w:hAnsi="Arial" w:cs="Arial"/>
          <w:sz w:val="22"/>
          <w:szCs w:val="22"/>
        </w:rPr>
        <w:t xml:space="preserve"> were themed and</w:t>
      </w:r>
      <w:r>
        <w:rPr>
          <w:rFonts w:ascii="Arial" w:hAnsi="Arial" w:cs="Arial"/>
          <w:sz w:val="22"/>
          <w:szCs w:val="22"/>
        </w:rPr>
        <w:t xml:space="preserve"> recorded in the table below. The most common theme was travel costs, mentioned by 20 respondents.</w:t>
      </w:r>
    </w:p>
    <w:p w:rsidR="00BE5AB4" w:rsidRPr="00F0780E" w:rsidRDefault="00BE5AB4" w:rsidP="00BE5AB4">
      <w:pPr>
        <w:pStyle w:val="BodyText"/>
        <w:rPr>
          <w:lang w:val="en-US" w:eastAsia="en-US"/>
        </w:rPr>
      </w:pPr>
    </w:p>
    <w:tbl>
      <w:tblPr>
        <w:tblStyle w:val="TableGrid"/>
        <w:tblW w:w="0" w:type="auto"/>
        <w:tblLook w:val="04A0" w:firstRow="1" w:lastRow="0" w:firstColumn="1" w:lastColumn="0" w:noHBand="0" w:noVBand="1"/>
      </w:tblPr>
      <w:tblGrid>
        <w:gridCol w:w="3936"/>
        <w:gridCol w:w="2409"/>
      </w:tblGrid>
      <w:tr w:rsidR="00BE5AB4" w:rsidRPr="009F570F" w:rsidTr="00E233F4">
        <w:tc>
          <w:tcPr>
            <w:tcW w:w="3936" w:type="dxa"/>
            <w:vAlign w:val="bottom"/>
          </w:tcPr>
          <w:p w:rsidR="00BE5AB4" w:rsidRPr="009F570F" w:rsidRDefault="00BE5AB4" w:rsidP="00E233F4">
            <w:pPr>
              <w:rPr>
                <w:rFonts w:ascii="Arial" w:hAnsi="Arial" w:cs="Arial"/>
                <w:b/>
                <w:sz w:val="22"/>
                <w:szCs w:val="22"/>
              </w:rPr>
            </w:pPr>
            <w:r>
              <w:rPr>
                <w:rFonts w:ascii="Arial" w:hAnsi="Arial" w:cs="Arial"/>
                <w:b/>
                <w:sz w:val="22"/>
                <w:szCs w:val="22"/>
              </w:rPr>
              <w:t>Response</w:t>
            </w:r>
          </w:p>
        </w:tc>
        <w:tc>
          <w:tcPr>
            <w:tcW w:w="2409" w:type="dxa"/>
            <w:vAlign w:val="bottom"/>
          </w:tcPr>
          <w:p w:rsidR="00BE5AB4" w:rsidRPr="009F570F" w:rsidRDefault="00BE5AB4" w:rsidP="00E233F4">
            <w:pPr>
              <w:rPr>
                <w:rFonts w:ascii="Arial" w:hAnsi="Arial" w:cs="Arial"/>
                <w:b/>
                <w:sz w:val="22"/>
                <w:szCs w:val="22"/>
              </w:rPr>
            </w:pPr>
            <w:r>
              <w:rPr>
                <w:rFonts w:ascii="Arial" w:hAnsi="Arial" w:cs="Arial"/>
                <w:b/>
                <w:sz w:val="22"/>
                <w:szCs w:val="22"/>
              </w:rPr>
              <w:t>Number of mentions</w:t>
            </w:r>
          </w:p>
        </w:tc>
      </w:tr>
      <w:tr w:rsidR="00BE5AB4" w:rsidRPr="009F570F" w:rsidTr="00E233F4">
        <w:tc>
          <w:tcPr>
            <w:tcW w:w="3936" w:type="dxa"/>
          </w:tcPr>
          <w:p w:rsidR="00BE5AB4" w:rsidRPr="009F570F" w:rsidRDefault="00BE5AB4" w:rsidP="00E233F4">
            <w:pPr>
              <w:rPr>
                <w:rFonts w:ascii="Arial" w:hAnsi="Arial" w:cs="Arial"/>
                <w:sz w:val="22"/>
                <w:szCs w:val="22"/>
              </w:rPr>
            </w:pPr>
            <w:r>
              <w:rPr>
                <w:rFonts w:ascii="Arial" w:hAnsi="Arial" w:cs="Arial"/>
                <w:sz w:val="22"/>
                <w:szCs w:val="22"/>
              </w:rPr>
              <w:t>T</w:t>
            </w:r>
            <w:r w:rsidRPr="009F570F">
              <w:rPr>
                <w:rFonts w:ascii="Arial" w:hAnsi="Arial" w:cs="Arial"/>
                <w:sz w:val="22"/>
                <w:szCs w:val="22"/>
              </w:rPr>
              <w:t>ravel</w:t>
            </w:r>
            <w:r>
              <w:rPr>
                <w:rFonts w:ascii="Arial" w:hAnsi="Arial" w:cs="Arial"/>
                <w:sz w:val="22"/>
                <w:szCs w:val="22"/>
              </w:rPr>
              <w:t>/parking</w:t>
            </w:r>
          </w:p>
        </w:tc>
        <w:tc>
          <w:tcPr>
            <w:tcW w:w="2409" w:type="dxa"/>
          </w:tcPr>
          <w:p w:rsidR="00BE5AB4" w:rsidRPr="009F570F" w:rsidRDefault="00BE5AB4" w:rsidP="00E233F4">
            <w:pPr>
              <w:jc w:val="center"/>
              <w:rPr>
                <w:rFonts w:ascii="Arial" w:hAnsi="Arial" w:cs="Arial"/>
                <w:sz w:val="22"/>
                <w:szCs w:val="22"/>
              </w:rPr>
            </w:pPr>
            <w:r>
              <w:rPr>
                <w:rFonts w:ascii="Arial" w:hAnsi="Arial" w:cs="Arial"/>
                <w:sz w:val="22"/>
                <w:szCs w:val="22"/>
              </w:rPr>
              <w:t>20</w:t>
            </w:r>
          </w:p>
        </w:tc>
      </w:tr>
      <w:tr w:rsidR="00BE5AB4" w:rsidRPr="009F570F" w:rsidTr="00E233F4">
        <w:tc>
          <w:tcPr>
            <w:tcW w:w="3936" w:type="dxa"/>
          </w:tcPr>
          <w:p w:rsidR="00BE5AB4" w:rsidRPr="009F570F" w:rsidRDefault="00BE5AB4" w:rsidP="00E233F4">
            <w:pPr>
              <w:rPr>
                <w:rFonts w:ascii="Arial" w:hAnsi="Arial" w:cs="Arial"/>
                <w:sz w:val="22"/>
                <w:szCs w:val="22"/>
              </w:rPr>
            </w:pPr>
            <w:r>
              <w:rPr>
                <w:rFonts w:ascii="Arial" w:hAnsi="Arial" w:cs="Arial"/>
                <w:sz w:val="22"/>
                <w:szCs w:val="22"/>
              </w:rPr>
              <w:t>Paid carers/childcare</w:t>
            </w:r>
          </w:p>
        </w:tc>
        <w:tc>
          <w:tcPr>
            <w:tcW w:w="2409" w:type="dxa"/>
          </w:tcPr>
          <w:p w:rsidR="00BE5AB4" w:rsidRPr="009F570F" w:rsidRDefault="00BE5AB4" w:rsidP="00E233F4">
            <w:pPr>
              <w:jc w:val="center"/>
              <w:rPr>
                <w:rFonts w:ascii="Arial" w:hAnsi="Arial" w:cs="Arial"/>
                <w:sz w:val="22"/>
                <w:szCs w:val="22"/>
              </w:rPr>
            </w:pPr>
            <w:r>
              <w:rPr>
                <w:rFonts w:ascii="Arial" w:hAnsi="Arial" w:cs="Arial"/>
                <w:sz w:val="22"/>
                <w:szCs w:val="22"/>
              </w:rPr>
              <w:t>5</w:t>
            </w:r>
          </w:p>
        </w:tc>
      </w:tr>
      <w:tr w:rsidR="00BE5AB4" w:rsidRPr="009F570F" w:rsidTr="00E233F4">
        <w:tc>
          <w:tcPr>
            <w:tcW w:w="3936" w:type="dxa"/>
          </w:tcPr>
          <w:p w:rsidR="00BE5AB4" w:rsidRPr="009F570F" w:rsidRDefault="00BE5AB4" w:rsidP="00E233F4">
            <w:pPr>
              <w:rPr>
                <w:rFonts w:ascii="Arial" w:hAnsi="Arial" w:cs="Arial"/>
                <w:sz w:val="22"/>
                <w:szCs w:val="22"/>
              </w:rPr>
            </w:pPr>
            <w:r>
              <w:rPr>
                <w:rFonts w:ascii="Arial" w:hAnsi="Arial" w:cs="Arial"/>
                <w:sz w:val="22"/>
                <w:szCs w:val="22"/>
              </w:rPr>
              <w:t>Respite</w:t>
            </w:r>
          </w:p>
        </w:tc>
        <w:tc>
          <w:tcPr>
            <w:tcW w:w="2409" w:type="dxa"/>
          </w:tcPr>
          <w:p w:rsidR="00BE5AB4" w:rsidRPr="009F570F" w:rsidRDefault="00BE5AB4" w:rsidP="00E233F4">
            <w:pPr>
              <w:jc w:val="center"/>
              <w:rPr>
                <w:rFonts w:ascii="Arial" w:hAnsi="Arial" w:cs="Arial"/>
                <w:sz w:val="22"/>
                <w:szCs w:val="22"/>
              </w:rPr>
            </w:pPr>
            <w:r>
              <w:rPr>
                <w:rFonts w:ascii="Arial" w:hAnsi="Arial" w:cs="Arial"/>
                <w:sz w:val="22"/>
                <w:szCs w:val="22"/>
              </w:rPr>
              <w:t>4</w:t>
            </w:r>
          </w:p>
        </w:tc>
      </w:tr>
      <w:tr w:rsidR="00BE5AB4" w:rsidRPr="009F570F" w:rsidTr="00E233F4">
        <w:tc>
          <w:tcPr>
            <w:tcW w:w="3936" w:type="dxa"/>
          </w:tcPr>
          <w:p w:rsidR="00BE5AB4" w:rsidRPr="009F570F" w:rsidRDefault="00BE5AB4" w:rsidP="00E233F4">
            <w:pPr>
              <w:rPr>
                <w:rFonts w:ascii="Arial" w:hAnsi="Arial" w:cs="Arial"/>
                <w:sz w:val="22"/>
                <w:szCs w:val="22"/>
              </w:rPr>
            </w:pPr>
            <w:r>
              <w:rPr>
                <w:rFonts w:ascii="Arial" w:hAnsi="Arial" w:cs="Arial"/>
                <w:sz w:val="22"/>
                <w:szCs w:val="22"/>
              </w:rPr>
              <w:t>Laundry/clothes</w:t>
            </w:r>
          </w:p>
        </w:tc>
        <w:tc>
          <w:tcPr>
            <w:tcW w:w="2409" w:type="dxa"/>
          </w:tcPr>
          <w:p w:rsidR="00BE5AB4" w:rsidRPr="009F570F" w:rsidRDefault="00BE5AB4" w:rsidP="00E233F4">
            <w:pPr>
              <w:jc w:val="center"/>
              <w:rPr>
                <w:rFonts w:ascii="Arial" w:hAnsi="Arial" w:cs="Arial"/>
                <w:sz w:val="22"/>
                <w:szCs w:val="22"/>
              </w:rPr>
            </w:pPr>
            <w:r>
              <w:rPr>
                <w:rFonts w:ascii="Arial" w:hAnsi="Arial" w:cs="Arial"/>
                <w:sz w:val="22"/>
                <w:szCs w:val="22"/>
              </w:rPr>
              <w:t>4</w:t>
            </w:r>
          </w:p>
        </w:tc>
      </w:tr>
      <w:tr w:rsidR="00BE5AB4" w:rsidRPr="009F570F" w:rsidTr="00E233F4">
        <w:tc>
          <w:tcPr>
            <w:tcW w:w="3936" w:type="dxa"/>
          </w:tcPr>
          <w:p w:rsidR="00BE5AB4" w:rsidRDefault="00BE5AB4" w:rsidP="00E233F4">
            <w:pPr>
              <w:rPr>
                <w:rFonts w:ascii="Arial" w:hAnsi="Arial" w:cs="Arial"/>
                <w:sz w:val="22"/>
                <w:szCs w:val="22"/>
              </w:rPr>
            </w:pPr>
            <w:r>
              <w:rPr>
                <w:rFonts w:ascii="Arial" w:hAnsi="Arial" w:cs="Arial"/>
                <w:sz w:val="22"/>
                <w:szCs w:val="22"/>
              </w:rPr>
              <w:t>Aids/equipment/adaptations</w:t>
            </w:r>
          </w:p>
        </w:tc>
        <w:tc>
          <w:tcPr>
            <w:tcW w:w="2409" w:type="dxa"/>
          </w:tcPr>
          <w:p w:rsidR="00BE5AB4" w:rsidRDefault="00BE5AB4" w:rsidP="00E233F4">
            <w:pPr>
              <w:jc w:val="center"/>
              <w:rPr>
                <w:rFonts w:ascii="Arial" w:hAnsi="Arial" w:cs="Arial"/>
                <w:sz w:val="22"/>
                <w:szCs w:val="22"/>
              </w:rPr>
            </w:pPr>
            <w:r>
              <w:rPr>
                <w:rFonts w:ascii="Arial" w:hAnsi="Arial" w:cs="Arial"/>
                <w:sz w:val="22"/>
                <w:szCs w:val="22"/>
              </w:rPr>
              <w:t>4</w:t>
            </w:r>
          </w:p>
        </w:tc>
      </w:tr>
      <w:tr w:rsidR="00BE5AB4" w:rsidRPr="009F570F" w:rsidTr="00E233F4">
        <w:tc>
          <w:tcPr>
            <w:tcW w:w="3936" w:type="dxa"/>
          </w:tcPr>
          <w:p w:rsidR="00BE5AB4" w:rsidRDefault="00BE5AB4" w:rsidP="00E233F4">
            <w:pPr>
              <w:rPr>
                <w:rFonts w:ascii="Arial" w:hAnsi="Arial" w:cs="Arial"/>
                <w:sz w:val="22"/>
                <w:szCs w:val="22"/>
              </w:rPr>
            </w:pPr>
            <w:r>
              <w:rPr>
                <w:rFonts w:ascii="Arial" w:hAnsi="Arial" w:cs="Arial"/>
                <w:sz w:val="22"/>
                <w:szCs w:val="22"/>
              </w:rPr>
              <w:t>Prescriptions</w:t>
            </w:r>
          </w:p>
        </w:tc>
        <w:tc>
          <w:tcPr>
            <w:tcW w:w="2409" w:type="dxa"/>
          </w:tcPr>
          <w:p w:rsidR="00BE5AB4" w:rsidRDefault="00BE5AB4" w:rsidP="00E233F4">
            <w:pPr>
              <w:jc w:val="center"/>
              <w:rPr>
                <w:rFonts w:ascii="Arial" w:hAnsi="Arial" w:cs="Arial"/>
                <w:sz w:val="22"/>
                <w:szCs w:val="22"/>
              </w:rPr>
            </w:pPr>
            <w:r>
              <w:rPr>
                <w:rFonts w:ascii="Arial" w:hAnsi="Arial" w:cs="Arial"/>
                <w:sz w:val="22"/>
                <w:szCs w:val="22"/>
              </w:rPr>
              <w:t>2</w:t>
            </w:r>
          </w:p>
        </w:tc>
      </w:tr>
      <w:tr w:rsidR="00BE5AB4" w:rsidRPr="009F570F" w:rsidTr="00E233F4">
        <w:tc>
          <w:tcPr>
            <w:tcW w:w="3936" w:type="dxa"/>
          </w:tcPr>
          <w:p w:rsidR="00BE5AB4" w:rsidRDefault="00BE5AB4" w:rsidP="00E233F4">
            <w:pPr>
              <w:rPr>
                <w:rFonts w:ascii="Arial" w:hAnsi="Arial" w:cs="Arial"/>
                <w:sz w:val="22"/>
                <w:szCs w:val="22"/>
              </w:rPr>
            </w:pPr>
            <w:r>
              <w:rPr>
                <w:rFonts w:ascii="Arial" w:hAnsi="Arial" w:cs="Arial"/>
                <w:sz w:val="22"/>
                <w:szCs w:val="22"/>
              </w:rPr>
              <w:t>Food</w:t>
            </w:r>
          </w:p>
        </w:tc>
        <w:tc>
          <w:tcPr>
            <w:tcW w:w="2409" w:type="dxa"/>
          </w:tcPr>
          <w:p w:rsidR="00BE5AB4" w:rsidRDefault="00BE5AB4" w:rsidP="00E233F4">
            <w:pPr>
              <w:jc w:val="center"/>
              <w:rPr>
                <w:rFonts w:ascii="Arial" w:hAnsi="Arial" w:cs="Arial"/>
                <w:sz w:val="22"/>
                <w:szCs w:val="22"/>
              </w:rPr>
            </w:pPr>
            <w:r>
              <w:rPr>
                <w:rFonts w:ascii="Arial" w:hAnsi="Arial" w:cs="Arial"/>
                <w:sz w:val="22"/>
                <w:szCs w:val="22"/>
              </w:rPr>
              <w:t>1</w:t>
            </w:r>
          </w:p>
        </w:tc>
      </w:tr>
      <w:tr w:rsidR="00BE5AB4" w:rsidRPr="009F570F" w:rsidTr="00E233F4">
        <w:tc>
          <w:tcPr>
            <w:tcW w:w="3936" w:type="dxa"/>
          </w:tcPr>
          <w:p w:rsidR="00BE5AB4" w:rsidRDefault="00BE5AB4" w:rsidP="00E233F4">
            <w:pPr>
              <w:rPr>
                <w:rFonts w:ascii="Arial" w:hAnsi="Arial" w:cs="Arial"/>
                <w:sz w:val="22"/>
                <w:szCs w:val="22"/>
              </w:rPr>
            </w:pPr>
            <w:r>
              <w:rPr>
                <w:rFonts w:ascii="Arial" w:hAnsi="Arial" w:cs="Arial"/>
                <w:sz w:val="22"/>
                <w:szCs w:val="22"/>
              </w:rPr>
              <w:t>Fuel/heating costs</w:t>
            </w:r>
          </w:p>
        </w:tc>
        <w:tc>
          <w:tcPr>
            <w:tcW w:w="2409" w:type="dxa"/>
          </w:tcPr>
          <w:p w:rsidR="00BE5AB4" w:rsidRDefault="00BE5AB4" w:rsidP="00E233F4">
            <w:pPr>
              <w:jc w:val="center"/>
              <w:rPr>
                <w:rFonts w:ascii="Arial" w:hAnsi="Arial" w:cs="Arial"/>
                <w:sz w:val="22"/>
                <w:szCs w:val="22"/>
              </w:rPr>
            </w:pPr>
            <w:r>
              <w:rPr>
                <w:rFonts w:ascii="Arial" w:hAnsi="Arial" w:cs="Arial"/>
                <w:sz w:val="22"/>
                <w:szCs w:val="22"/>
              </w:rPr>
              <w:t>1</w:t>
            </w:r>
          </w:p>
        </w:tc>
      </w:tr>
      <w:tr w:rsidR="00BE5AB4" w:rsidRPr="009F570F" w:rsidTr="00E233F4">
        <w:tc>
          <w:tcPr>
            <w:tcW w:w="3936" w:type="dxa"/>
          </w:tcPr>
          <w:p w:rsidR="00BE5AB4" w:rsidRDefault="00BE5AB4" w:rsidP="00E233F4">
            <w:pPr>
              <w:rPr>
                <w:rFonts w:ascii="Arial" w:hAnsi="Arial" w:cs="Arial"/>
                <w:sz w:val="22"/>
                <w:szCs w:val="22"/>
              </w:rPr>
            </w:pPr>
            <w:r>
              <w:rPr>
                <w:rFonts w:ascii="Arial" w:hAnsi="Arial" w:cs="Arial"/>
                <w:sz w:val="22"/>
                <w:szCs w:val="22"/>
              </w:rPr>
              <w:t>Loss of income</w:t>
            </w:r>
          </w:p>
        </w:tc>
        <w:tc>
          <w:tcPr>
            <w:tcW w:w="2409" w:type="dxa"/>
          </w:tcPr>
          <w:p w:rsidR="00BE5AB4" w:rsidRDefault="00BE5AB4" w:rsidP="00E233F4">
            <w:pPr>
              <w:jc w:val="center"/>
              <w:rPr>
                <w:rFonts w:ascii="Arial" w:hAnsi="Arial" w:cs="Arial"/>
                <w:sz w:val="22"/>
                <w:szCs w:val="22"/>
              </w:rPr>
            </w:pPr>
            <w:r>
              <w:rPr>
                <w:rFonts w:ascii="Arial" w:hAnsi="Arial" w:cs="Arial"/>
                <w:sz w:val="22"/>
                <w:szCs w:val="22"/>
              </w:rPr>
              <w:t>1</w:t>
            </w:r>
          </w:p>
        </w:tc>
      </w:tr>
      <w:tr w:rsidR="00BE5AB4" w:rsidRPr="009F570F" w:rsidTr="00E233F4">
        <w:tc>
          <w:tcPr>
            <w:tcW w:w="3936" w:type="dxa"/>
          </w:tcPr>
          <w:p w:rsidR="00BE5AB4" w:rsidRDefault="00BE5AB4" w:rsidP="00E233F4">
            <w:pPr>
              <w:rPr>
                <w:rFonts w:ascii="Arial" w:hAnsi="Arial" w:cs="Arial"/>
                <w:sz w:val="22"/>
                <w:szCs w:val="22"/>
              </w:rPr>
            </w:pPr>
            <w:r>
              <w:rPr>
                <w:rFonts w:ascii="Arial" w:hAnsi="Arial" w:cs="Arial"/>
                <w:sz w:val="22"/>
                <w:szCs w:val="22"/>
              </w:rPr>
              <w:t>Self-funding</w:t>
            </w:r>
          </w:p>
        </w:tc>
        <w:tc>
          <w:tcPr>
            <w:tcW w:w="2409" w:type="dxa"/>
          </w:tcPr>
          <w:p w:rsidR="00BE5AB4" w:rsidRDefault="00BE5AB4" w:rsidP="00E233F4">
            <w:pPr>
              <w:jc w:val="center"/>
              <w:rPr>
                <w:rFonts w:ascii="Arial" w:hAnsi="Arial" w:cs="Arial"/>
                <w:sz w:val="22"/>
                <w:szCs w:val="22"/>
              </w:rPr>
            </w:pPr>
            <w:r>
              <w:rPr>
                <w:rFonts w:ascii="Arial" w:hAnsi="Arial" w:cs="Arial"/>
                <w:sz w:val="22"/>
                <w:szCs w:val="22"/>
              </w:rPr>
              <w:t>1</w:t>
            </w:r>
          </w:p>
        </w:tc>
      </w:tr>
    </w:tbl>
    <w:p w:rsidR="00BE5AB4" w:rsidRPr="009F570F" w:rsidRDefault="00BE5AB4" w:rsidP="00BE5AB4">
      <w:pPr>
        <w:pStyle w:val="ListParagraph"/>
        <w:ind w:left="0"/>
        <w:rPr>
          <w:rFonts w:ascii="Arial" w:hAnsi="Arial" w:cs="Arial"/>
          <w:sz w:val="22"/>
          <w:szCs w:val="22"/>
        </w:rPr>
      </w:pPr>
    </w:p>
    <w:p w:rsidR="00BE5AB4" w:rsidRDefault="00BE5AB4" w:rsidP="00BE5AB4">
      <w:pPr>
        <w:pStyle w:val="BodyText"/>
        <w:spacing w:after="0"/>
        <w:rPr>
          <w:rFonts w:ascii="Arial" w:hAnsi="Arial" w:cs="Arial"/>
          <w:i/>
          <w:sz w:val="20"/>
          <w:lang w:eastAsia="en-US"/>
        </w:rPr>
      </w:pPr>
      <w:r w:rsidRPr="00893B3D">
        <w:rPr>
          <w:rFonts w:ascii="Arial" w:hAnsi="Arial" w:cs="Arial"/>
          <w:i/>
          <w:sz w:val="20"/>
          <w:lang w:eastAsia="en-US"/>
        </w:rPr>
        <w:t xml:space="preserve">Base: </w:t>
      </w:r>
      <w:r>
        <w:rPr>
          <w:rFonts w:ascii="Arial" w:hAnsi="Arial" w:cs="Arial"/>
          <w:i/>
          <w:sz w:val="20"/>
          <w:lang w:eastAsia="en-US"/>
        </w:rPr>
        <w:t xml:space="preserve">respondents who provided details </w:t>
      </w:r>
      <w:r w:rsidRPr="00893B3D">
        <w:rPr>
          <w:rFonts w:ascii="Arial" w:hAnsi="Arial" w:cs="Arial"/>
          <w:i/>
          <w:sz w:val="20"/>
          <w:lang w:eastAsia="en-US"/>
        </w:rPr>
        <w:t>(</w:t>
      </w:r>
      <w:r>
        <w:rPr>
          <w:rFonts w:ascii="Arial" w:hAnsi="Arial" w:cs="Arial"/>
          <w:i/>
          <w:sz w:val="20"/>
          <w:lang w:eastAsia="en-US"/>
        </w:rPr>
        <w:t>29</w:t>
      </w:r>
      <w:r w:rsidRPr="00893B3D">
        <w:rPr>
          <w:rFonts w:ascii="Arial" w:hAnsi="Arial" w:cs="Arial"/>
          <w:i/>
          <w:sz w:val="20"/>
          <w:lang w:eastAsia="en-US"/>
        </w:rPr>
        <w:t xml:space="preserve">) </w:t>
      </w:r>
    </w:p>
    <w:p w:rsidR="00CE2593" w:rsidRPr="00893B3D" w:rsidRDefault="00CE2593" w:rsidP="00BE5AB4">
      <w:pPr>
        <w:pStyle w:val="BodyText"/>
        <w:spacing w:after="0"/>
        <w:rPr>
          <w:rFonts w:ascii="Arial" w:hAnsi="Arial" w:cs="Arial"/>
          <w:i/>
          <w:sz w:val="20"/>
          <w:lang w:eastAsia="en-US"/>
        </w:rPr>
      </w:pPr>
    </w:p>
    <w:p w:rsidR="00BE5AB4" w:rsidRDefault="00BE5AB4" w:rsidP="00BE5AB4">
      <w:pPr>
        <w:pStyle w:val="BodyText"/>
        <w:spacing w:after="0"/>
        <w:rPr>
          <w:rFonts w:ascii="Arial" w:hAnsi="Arial" w:cs="Arial"/>
          <w:i/>
          <w:sz w:val="20"/>
          <w:szCs w:val="22"/>
        </w:rPr>
      </w:pPr>
      <w:r w:rsidRPr="00612D29">
        <w:rPr>
          <w:rFonts w:ascii="Arial" w:hAnsi="Arial" w:cs="Arial"/>
          <w:i/>
          <w:sz w:val="20"/>
          <w:szCs w:val="22"/>
        </w:rPr>
        <w:t xml:space="preserve">NB </w:t>
      </w:r>
      <w:r>
        <w:rPr>
          <w:rFonts w:ascii="Arial" w:hAnsi="Arial" w:cs="Arial"/>
          <w:i/>
          <w:sz w:val="20"/>
          <w:szCs w:val="22"/>
        </w:rPr>
        <w:t>Number of mentions will not equal number of respondents due to multiple comments per respondent</w:t>
      </w:r>
    </w:p>
    <w:p w:rsidR="00BE5AB4" w:rsidRDefault="00BE5AB4" w:rsidP="00BE5AB4">
      <w:pPr>
        <w:pStyle w:val="BodyText"/>
        <w:spacing w:after="0"/>
        <w:rPr>
          <w:rFonts w:ascii="Arial" w:hAnsi="Arial" w:cs="Arial"/>
          <w:i/>
          <w:sz w:val="20"/>
          <w:szCs w:val="22"/>
        </w:rPr>
      </w:pPr>
    </w:p>
    <w:p w:rsidR="00BE5AB4" w:rsidRDefault="00BE5AB4" w:rsidP="00BE5AB4">
      <w:pPr>
        <w:pStyle w:val="BodyText"/>
        <w:spacing w:after="0"/>
        <w:rPr>
          <w:rFonts w:ascii="Arial" w:hAnsi="Arial" w:cs="Arial"/>
          <w:b/>
          <w:sz w:val="22"/>
          <w:szCs w:val="22"/>
          <w:lang w:val="en-US"/>
        </w:rPr>
      </w:pPr>
    </w:p>
    <w:p w:rsidR="00CE2593" w:rsidRDefault="00CE2593" w:rsidP="00BE5AB4">
      <w:pPr>
        <w:pStyle w:val="BodyText"/>
        <w:spacing w:after="0"/>
        <w:rPr>
          <w:rFonts w:ascii="Arial" w:hAnsi="Arial" w:cs="Arial"/>
          <w:b/>
          <w:sz w:val="22"/>
          <w:szCs w:val="22"/>
          <w:lang w:val="en-US"/>
        </w:rPr>
      </w:pPr>
    </w:p>
    <w:p w:rsidR="00BE5AB4" w:rsidRDefault="00BE5AB4" w:rsidP="00BE5AB4">
      <w:pPr>
        <w:pStyle w:val="BodyText"/>
        <w:spacing w:after="0"/>
        <w:ind w:left="792"/>
        <w:rPr>
          <w:rFonts w:ascii="Arial" w:hAnsi="Arial" w:cs="Arial"/>
          <w:b/>
          <w:sz w:val="22"/>
          <w:szCs w:val="22"/>
          <w:lang w:val="en-US"/>
        </w:rPr>
      </w:pPr>
    </w:p>
    <w:p w:rsidR="00BE5AB4" w:rsidRDefault="00BE5AB4" w:rsidP="00BE5AB4">
      <w:pPr>
        <w:pStyle w:val="BodyText"/>
        <w:numPr>
          <w:ilvl w:val="1"/>
          <w:numId w:val="1"/>
        </w:numPr>
        <w:shd w:val="clear" w:color="auto" w:fill="D9D9D9" w:themeFill="background1" w:themeFillShade="D9"/>
        <w:spacing w:after="0"/>
        <w:ind w:hanging="792"/>
        <w:rPr>
          <w:rFonts w:ascii="Arial" w:hAnsi="Arial" w:cs="Arial"/>
          <w:b/>
          <w:sz w:val="22"/>
          <w:szCs w:val="22"/>
          <w:lang w:val="en-US"/>
        </w:rPr>
      </w:pPr>
      <w:r>
        <w:rPr>
          <w:rFonts w:ascii="Arial" w:hAnsi="Arial" w:cs="Arial"/>
          <w:b/>
          <w:sz w:val="22"/>
          <w:szCs w:val="22"/>
          <w:lang w:val="en-US"/>
        </w:rPr>
        <w:t>Questions about services</w:t>
      </w:r>
    </w:p>
    <w:p w:rsidR="00BE5AB4" w:rsidRDefault="00BE5AB4" w:rsidP="00BE5AB4">
      <w:pPr>
        <w:pStyle w:val="BodyText"/>
        <w:spacing w:after="0"/>
        <w:ind w:left="792"/>
        <w:rPr>
          <w:rFonts w:ascii="Arial" w:hAnsi="Arial" w:cs="Arial"/>
          <w:b/>
          <w:sz w:val="22"/>
          <w:szCs w:val="22"/>
          <w:lang w:val="en-US"/>
        </w:rPr>
      </w:pPr>
    </w:p>
    <w:p w:rsidR="00CE2593" w:rsidRDefault="00CE2593" w:rsidP="00BE5AB4">
      <w:pPr>
        <w:pStyle w:val="BodyText"/>
        <w:spacing w:after="0"/>
        <w:ind w:left="792"/>
        <w:rPr>
          <w:rFonts w:ascii="Arial" w:hAnsi="Arial" w:cs="Arial"/>
          <w:b/>
          <w:sz w:val="22"/>
          <w:szCs w:val="22"/>
          <w:lang w:val="en-US"/>
        </w:rPr>
      </w:pPr>
    </w:p>
    <w:p w:rsidR="00BE5AB4" w:rsidRDefault="00CA7FDA" w:rsidP="00BE5AB4">
      <w:pPr>
        <w:pStyle w:val="Caption"/>
        <w:spacing w:before="0" w:after="0"/>
        <w:rPr>
          <w:rFonts w:ascii="Arial" w:hAnsi="Arial" w:cs="Arial"/>
          <w:szCs w:val="22"/>
          <w:lang w:val="en-US"/>
        </w:rPr>
      </w:pPr>
      <w:r>
        <w:rPr>
          <w:rFonts w:ascii="Arial" w:hAnsi="Arial" w:cs="Arial"/>
          <w:szCs w:val="22"/>
          <w:lang w:val="en-US"/>
        </w:rPr>
        <w:t xml:space="preserve">Q23: </w:t>
      </w:r>
      <w:r w:rsidR="00BE5AB4" w:rsidRPr="009F570F">
        <w:rPr>
          <w:rFonts w:ascii="Arial" w:hAnsi="Arial" w:cs="Arial"/>
          <w:szCs w:val="22"/>
          <w:lang w:val="en-US"/>
        </w:rPr>
        <w:t xml:space="preserve">There are a number of services in the borough of Richmond for </w:t>
      </w:r>
      <w:proofErr w:type="spellStart"/>
      <w:r w:rsidR="00BE5AB4" w:rsidRPr="009F570F">
        <w:rPr>
          <w:rFonts w:ascii="Arial" w:hAnsi="Arial" w:cs="Arial"/>
          <w:szCs w:val="22"/>
          <w:lang w:val="en-US"/>
        </w:rPr>
        <w:t>carers</w:t>
      </w:r>
      <w:proofErr w:type="spellEnd"/>
      <w:r w:rsidR="00BE5AB4" w:rsidRPr="009F570F">
        <w:rPr>
          <w:rFonts w:ascii="Arial" w:hAnsi="Arial" w:cs="Arial"/>
          <w:szCs w:val="22"/>
          <w:lang w:val="en-US"/>
        </w:rPr>
        <w:t>, some of which are funded by the Council or the CCG. Please indicate which service(s) you have used or are using</w:t>
      </w:r>
      <w:r w:rsidR="00BE5AB4">
        <w:rPr>
          <w:rFonts w:ascii="Arial" w:hAnsi="Arial" w:cs="Arial"/>
          <w:szCs w:val="22"/>
          <w:lang w:val="en-US"/>
        </w:rPr>
        <w:t>.</w:t>
      </w:r>
    </w:p>
    <w:p w:rsidR="00BE5AB4" w:rsidRDefault="00BE5AB4" w:rsidP="00BE5AB4">
      <w:pPr>
        <w:pStyle w:val="BodyText"/>
        <w:spacing w:after="0"/>
        <w:rPr>
          <w:lang w:val="en-US" w:eastAsia="en-US"/>
        </w:rPr>
      </w:pPr>
    </w:p>
    <w:p w:rsidR="00CE2593" w:rsidRPr="006348E7" w:rsidRDefault="00CE2593" w:rsidP="00BE5AB4">
      <w:pPr>
        <w:pStyle w:val="BodyText"/>
        <w:spacing w:after="0"/>
        <w:rPr>
          <w:lang w:val="en-US" w:eastAsia="en-US"/>
        </w:rPr>
      </w:pPr>
    </w:p>
    <w:p w:rsidR="00BE5AB4" w:rsidRDefault="00BE5AB4" w:rsidP="00BE5AB4">
      <w:pPr>
        <w:pStyle w:val="Caption"/>
        <w:spacing w:before="0" w:after="0"/>
        <w:rPr>
          <w:rFonts w:ascii="Arial" w:hAnsi="Arial" w:cs="Arial"/>
          <w:b w:val="0"/>
          <w:szCs w:val="22"/>
        </w:rPr>
      </w:pPr>
      <w:r w:rsidRPr="000315A0">
        <w:rPr>
          <w:rFonts w:ascii="Arial" w:hAnsi="Arial" w:cs="Arial"/>
          <w:b w:val="0"/>
          <w:szCs w:val="22"/>
        </w:rPr>
        <w:t>Carers were shown a list of services and asked to indicate which they had used or were currently using.</w:t>
      </w:r>
      <w:r>
        <w:rPr>
          <w:rFonts w:ascii="Arial" w:hAnsi="Arial" w:cs="Arial"/>
          <w:b w:val="0"/>
          <w:szCs w:val="22"/>
        </w:rPr>
        <w:t xml:space="preserve"> As shown in the chart </w:t>
      </w:r>
      <w:r w:rsidR="00CE2593">
        <w:rPr>
          <w:rFonts w:ascii="Arial" w:hAnsi="Arial" w:cs="Arial"/>
          <w:b w:val="0"/>
          <w:szCs w:val="22"/>
        </w:rPr>
        <w:t>overleaf</w:t>
      </w:r>
      <w:r>
        <w:rPr>
          <w:rFonts w:ascii="Arial" w:hAnsi="Arial" w:cs="Arial"/>
          <w:b w:val="0"/>
          <w:szCs w:val="22"/>
        </w:rPr>
        <w:t>, the most commonly mentioned service was ‘</w:t>
      </w:r>
      <w:r w:rsidR="00384F82">
        <w:rPr>
          <w:rFonts w:ascii="Arial" w:hAnsi="Arial" w:cs="Arial"/>
          <w:b w:val="0"/>
          <w:szCs w:val="22"/>
        </w:rPr>
        <w:t>a</w:t>
      </w:r>
      <w:r w:rsidR="00384F82" w:rsidRPr="00384F82">
        <w:rPr>
          <w:rFonts w:ascii="Arial" w:hAnsi="Arial" w:cs="Arial"/>
          <w:b w:val="0"/>
          <w:szCs w:val="22"/>
        </w:rPr>
        <w:t>dvice and information about caring</w:t>
      </w:r>
      <w:r w:rsidR="00384F82">
        <w:rPr>
          <w:rFonts w:ascii="Arial" w:hAnsi="Arial" w:cs="Arial"/>
          <w:b w:val="0"/>
          <w:szCs w:val="22"/>
        </w:rPr>
        <w:t>’</w:t>
      </w:r>
      <w:r w:rsidR="00384F82" w:rsidRPr="00384F82">
        <w:rPr>
          <w:rFonts w:ascii="Arial" w:hAnsi="Arial" w:cs="Arial"/>
          <w:szCs w:val="22"/>
        </w:rPr>
        <w:t xml:space="preserve"> </w:t>
      </w:r>
      <w:r>
        <w:rPr>
          <w:rFonts w:ascii="Arial" w:hAnsi="Arial" w:cs="Arial"/>
          <w:b w:val="0"/>
          <w:szCs w:val="22"/>
        </w:rPr>
        <w:t xml:space="preserve">– 69% of respondents </w:t>
      </w:r>
      <w:r w:rsidR="00FE35E8">
        <w:rPr>
          <w:rFonts w:ascii="Arial" w:hAnsi="Arial" w:cs="Arial"/>
          <w:b w:val="0"/>
          <w:szCs w:val="22"/>
        </w:rPr>
        <w:t>use</w:t>
      </w:r>
      <w:r>
        <w:rPr>
          <w:rFonts w:ascii="Arial" w:hAnsi="Arial" w:cs="Arial"/>
          <w:b w:val="0"/>
          <w:szCs w:val="22"/>
        </w:rPr>
        <w:t xml:space="preserve"> this often or occasionally. This was followed by ‘</w:t>
      </w:r>
      <w:r w:rsidR="00384F82">
        <w:rPr>
          <w:rFonts w:ascii="Arial" w:hAnsi="Arial" w:cs="Arial"/>
          <w:b w:val="0"/>
          <w:szCs w:val="22"/>
        </w:rPr>
        <w:t>a</w:t>
      </w:r>
      <w:r w:rsidR="00384F82" w:rsidRPr="00384F82">
        <w:rPr>
          <w:rFonts w:ascii="Arial" w:hAnsi="Arial" w:cs="Arial"/>
          <w:b w:val="0"/>
          <w:szCs w:val="22"/>
        </w:rPr>
        <w:t>dvice about the condition of the person you care for</w:t>
      </w:r>
      <w:r w:rsidR="00384F82">
        <w:rPr>
          <w:rFonts w:ascii="Arial" w:hAnsi="Arial" w:cs="Arial"/>
          <w:b w:val="0"/>
          <w:szCs w:val="22"/>
        </w:rPr>
        <w:t>’</w:t>
      </w:r>
      <w:r>
        <w:rPr>
          <w:rFonts w:ascii="Arial" w:hAnsi="Arial" w:cs="Arial"/>
          <w:b w:val="0"/>
          <w:szCs w:val="22"/>
        </w:rPr>
        <w:t>, which 60% of carers access often/occasionally.</w:t>
      </w:r>
    </w:p>
    <w:p w:rsidR="00CE2593" w:rsidRDefault="00CE2593">
      <w:pPr>
        <w:rPr>
          <w:rFonts w:ascii="Arial" w:eastAsiaTheme="minorHAnsi" w:hAnsi="Arial" w:cs="Arial"/>
          <w:b/>
          <w:bCs/>
          <w:sz w:val="22"/>
          <w:szCs w:val="22"/>
          <w:lang w:val="en-US" w:eastAsia="en-US"/>
        </w:rPr>
      </w:pPr>
      <w:r>
        <w:rPr>
          <w:rFonts w:ascii="Arial" w:hAnsi="Arial" w:cs="Arial"/>
          <w:szCs w:val="22"/>
          <w:lang w:val="en-US"/>
        </w:rPr>
        <w:br w:type="page"/>
      </w:r>
    </w:p>
    <w:p w:rsidR="00384F82" w:rsidRPr="00D90231" w:rsidRDefault="00384F82" w:rsidP="00384F82">
      <w:pPr>
        <w:pStyle w:val="BodyText"/>
        <w:rPr>
          <w:rFonts w:ascii="Arial" w:hAnsi="Arial" w:cs="Arial"/>
          <w:b/>
          <w:sz w:val="22"/>
          <w:szCs w:val="22"/>
          <w:lang w:val="en-US" w:eastAsia="en-US"/>
        </w:rPr>
      </w:pPr>
      <w:r>
        <w:rPr>
          <w:rFonts w:ascii="Arial" w:hAnsi="Arial" w:cs="Arial"/>
          <w:b/>
          <w:sz w:val="22"/>
          <w:szCs w:val="22"/>
          <w:lang w:val="en-US" w:eastAsia="en-US"/>
        </w:rPr>
        <w:lastRenderedPageBreak/>
        <w:t>Chart to show s</w:t>
      </w:r>
      <w:r w:rsidRPr="00D90231">
        <w:rPr>
          <w:rFonts w:ascii="Arial" w:hAnsi="Arial" w:cs="Arial"/>
          <w:b/>
          <w:sz w:val="22"/>
          <w:szCs w:val="22"/>
          <w:lang w:val="en-US" w:eastAsia="en-US"/>
        </w:rPr>
        <w:t>ervices used, ranked by percentage often/occasionally use</w:t>
      </w:r>
    </w:p>
    <w:p w:rsidR="00A80F37" w:rsidRDefault="00A80F37" w:rsidP="00BE5AB4">
      <w:pPr>
        <w:pStyle w:val="BodyText"/>
        <w:spacing w:after="0"/>
        <w:rPr>
          <w:rFonts w:ascii="Arial" w:hAnsi="Arial" w:cs="Arial"/>
          <w:noProof/>
          <w:szCs w:val="22"/>
        </w:rPr>
      </w:pPr>
      <w:r>
        <w:rPr>
          <w:rFonts w:ascii="Arial" w:hAnsi="Arial" w:cs="Arial"/>
          <w:noProof/>
          <w:szCs w:val="22"/>
        </w:rPr>
        <w:drawing>
          <wp:inline distT="0" distB="0" distL="0" distR="0">
            <wp:extent cx="6467475" cy="4676775"/>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84F82" w:rsidRPr="006348E7" w:rsidRDefault="00384F82" w:rsidP="00384F82">
      <w:pPr>
        <w:pStyle w:val="Caption"/>
        <w:rPr>
          <w:rFonts w:ascii="Arial" w:hAnsi="Arial" w:cs="Arial"/>
          <w:b w:val="0"/>
          <w:i/>
          <w:sz w:val="20"/>
          <w:szCs w:val="22"/>
          <w:lang w:val="en-US"/>
        </w:rPr>
      </w:pPr>
      <w:r>
        <w:rPr>
          <w:rFonts w:ascii="Arial" w:hAnsi="Arial" w:cs="Arial"/>
          <w:b w:val="0"/>
          <w:i/>
          <w:sz w:val="20"/>
          <w:szCs w:val="22"/>
          <w:lang w:val="en-US"/>
        </w:rPr>
        <w:t>Base: all respondents to</w:t>
      </w:r>
      <w:r w:rsidRPr="006348E7">
        <w:rPr>
          <w:rFonts w:ascii="Arial" w:hAnsi="Arial" w:cs="Arial"/>
          <w:b w:val="0"/>
          <w:i/>
          <w:sz w:val="20"/>
          <w:szCs w:val="22"/>
          <w:lang w:val="en-US"/>
        </w:rPr>
        <w:t xml:space="preserve"> </w:t>
      </w:r>
      <w:r>
        <w:rPr>
          <w:rFonts w:ascii="Arial" w:hAnsi="Arial" w:cs="Arial"/>
          <w:b w:val="0"/>
          <w:i/>
          <w:sz w:val="20"/>
          <w:szCs w:val="22"/>
          <w:lang w:val="en-US"/>
        </w:rPr>
        <w:t xml:space="preserve">this </w:t>
      </w:r>
      <w:r w:rsidRPr="006348E7">
        <w:rPr>
          <w:rFonts w:ascii="Arial" w:hAnsi="Arial" w:cs="Arial"/>
          <w:b w:val="0"/>
          <w:i/>
          <w:sz w:val="20"/>
          <w:szCs w:val="22"/>
          <w:lang w:val="en-US"/>
        </w:rPr>
        <w:t>question</w:t>
      </w:r>
      <w:r>
        <w:rPr>
          <w:rFonts w:ascii="Arial" w:hAnsi="Arial" w:cs="Arial"/>
          <w:b w:val="0"/>
          <w:i/>
          <w:sz w:val="20"/>
          <w:szCs w:val="22"/>
          <w:lang w:val="en-US"/>
        </w:rPr>
        <w:t xml:space="preserve"> (63)</w:t>
      </w:r>
    </w:p>
    <w:p w:rsidR="00384F82" w:rsidRDefault="00384F82" w:rsidP="00384F82">
      <w:pPr>
        <w:pStyle w:val="BodyText"/>
        <w:spacing w:after="0"/>
        <w:rPr>
          <w:lang w:eastAsia="en-US"/>
        </w:rPr>
      </w:pPr>
    </w:p>
    <w:p w:rsidR="00CE2593" w:rsidRDefault="00CE2593" w:rsidP="00384F82">
      <w:pPr>
        <w:pStyle w:val="BodyText"/>
        <w:spacing w:after="0"/>
        <w:rPr>
          <w:lang w:eastAsia="en-US"/>
        </w:rPr>
      </w:pPr>
    </w:p>
    <w:p w:rsidR="00384F82" w:rsidRPr="006348E7" w:rsidRDefault="00384F82" w:rsidP="00384F82">
      <w:pPr>
        <w:rPr>
          <w:rFonts w:ascii="Arial" w:hAnsi="Arial" w:cs="Arial"/>
          <w:sz w:val="22"/>
          <w:lang w:eastAsia="en-US"/>
        </w:rPr>
      </w:pPr>
      <w:r>
        <w:rPr>
          <w:rFonts w:ascii="Arial" w:hAnsi="Arial" w:cs="Arial"/>
          <w:sz w:val="22"/>
          <w:lang w:eastAsia="en-US"/>
        </w:rPr>
        <w:t xml:space="preserve">When looking at services that </w:t>
      </w:r>
      <w:proofErr w:type="gramStart"/>
      <w:r>
        <w:rPr>
          <w:rFonts w:ascii="Arial" w:hAnsi="Arial" w:cs="Arial"/>
          <w:sz w:val="22"/>
          <w:lang w:eastAsia="en-US"/>
        </w:rPr>
        <w:t>respondents</w:t>
      </w:r>
      <w:proofErr w:type="gramEnd"/>
      <w:r>
        <w:rPr>
          <w:rFonts w:ascii="Arial" w:hAnsi="Arial" w:cs="Arial"/>
          <w:sz w:val="22"/>
          <w:lang w:eastAsia="en-US"/>
        </w:rPr>
        <w:t xml:space="preserve"> say they never use, the highest response was for ‘</w:t>
      </w:r>
      <w:r>
        <w:rPr>
          <w:rFonts w:ascii="Arial" w:hAnsi="Arial" w:cs="Arial"/>
          <w:color w:val="000000"/>
          <w:sz w:val="22"/>
          <w:szCs w:val="22"/>
        </w:rPr>
        <w:t>b</w:t>
      </w:r>
      <w:r w:rsidRPr="0002391B">
        <w:rPr>
          <w:rFonts w:ascii="Arial" w:hAnsi="Arial" w:cs="Arial"/>
          <w:color w:val="000000"/>
          <w:sz w:val="22"/>
          <w:szCs w:val="22"/>
        </w:rPr>
        <w:t>reak from caring via Shared Lives</w:t>
      </w:r>
      <w:r>
        <w:rPr>
          <w:rFonts w:ascii="Arial" w:hAnsi="Arial" w:cs="Arial"/>
          <w:color w:val="000000"/>
          <w:sz w:val="22"/>
          <w:szCs w:val="22"/>
        </w:rPr>
        <w:t xml:space="preserve">’ </w:t>
      </w:r>
      <w:r>
        <w:rPr>
          <w:rFonts w:ascii="Arial" w:hAnsi="Arial" w:cs="Arial"/>
          <w:sz w:val="22"/>
          <w:lang w:eastAsia="en-US"/>
        </w:rPr>
        <w:t>– 69% of carers had never used this service. Around two thirds had never accessed ‘advice about work’ (67%) or ‘t</w:t>
      </w:r>
      <w:r w:rsidRPr="0002391B">
        <w:rPr>
          <w:rFonts w:ascii="Arial" w:hAnsi="Arial" w:cs="Arial"/>
          <w:color w:val="000000"/>
          <w:sz w:val="22"/>
          <w:szCs w:val="22"/>
        </w:rPr>
        <w:t>raining/learning opportunities to get back on the job market</w:t>
      </w:r>
      <w:r>
        <w:rPr>
          <w:rFonts w:ascii="Arial" w:hAnsi="Arial" w:cs="Arial"/>
          <w:color w:val="000000"/>
          <w:sz w:val="22"/>
          <w:szCs w:val="22"/>
        </w:rPr>
        <w:t>’ (63%).</w:t>
      </w:r>
    </w:p>
    <w:p w:rsidR="00A80F37" w:rsidRPr="006348E7" w:rsidRDefault="00A80F37" w:rsidP="00BE5AB4">
      <w:pPr>
        <w:pStyle w:val="BodyText"/>
        <w:spacing w:after="0"/>
        <w:rPr>
          <w:rFonts w:ascii="Arial" w:hAnsi="Arial" w:cs="Arial"/>
          <w:sz w:val="22"/>
          <w:lang w:eastAsia="en-US"/>
        </w:rPr>
      </w:pPr>
    </w:p>
    <w:p w:rsidR="00BE5AB4" w:rsidRDefault="00BE5AB4" w:rsidP="00BE5AB4">
      <w:pPr>
        <w:pStyle w:val="BodyText"/>
        <w:spacing w:after="0"/>
        <w:rPr>
          <w:rFonts w:ascii="Arial" w:hAnsi="Arial" w:cs="Arial"/>
          <w:bCs/>
          <w:color w:val="000000"/>
          <w:sz w:val="22"/>
          <w:szCs w:val="22"/>
        </w:rPr>
      </w:pPr>
      <w:r w:rsidRPr="006348E7">
        <w:rPr>
          <w:rFonts w:ascii="Arial" w:hAnsi="Arial" w:cs="Arial"/>
          <w:sz w:val="22"/>
          <w:lang w:eastAsia="en-US"/>
        </w:rPr>
        <w:t>In terms of awareness</w:t>
      </w:r>
      <w:r>
        <w:rPr>
          <w:rFonts w:ascii="Arial" w:hAnsi="Arial" w:cs="Arial"/>
          <w:sz w:val="22"/>
          <w:lang w:eastAsia="en-US"/>
        </w:rPr>
        <w:t xml:space="preserve"> the </w:t>
      </w:r>
      <w:r w:rsidRPr="0002391B">
        <w:rPr>
          <w:rFonts w:ascii="Arial" w:hAnsi="Arial" w:cs="Arial"/>
          <w:bCs/>
          <w:color w:val="000000"/>
          <w:sz w:val="22"/>
          <w:szCs w:val="22"/>
        </w:rPr>
        <w:t>Carers Alert Card</w:t>
      </w:r>
      <w:r>
        <w:rPr>
          <w:rFonts w:ascii="Arial" w:hAnsi="Arial" w:cs="Arial"/>
          <w:bCs/>
          <w:color w:val="000000"/>
          <w:sz w:val="22"/>
          <w:szCs w:val="22"/>
        </w:rPr>
        <w:t xml:space="preserve"> was the least known about service – over a quarter (26%) of respondents did not know about this.</w:t>
      </w:r>
    </w:p>
    <w:p w:rsidR="00BE5AB4" w:rsidRDefault="00BE5AB4" w:rsidP="00BE5AB4">
      <w:pPr>
        <w:pStyle w:val="BodyText"/>
        <w:spacing w:after="0"/>
        <w:rPr>
          <w:rFonts w:ascii="Arial" w:hAnsi="Arial" w:cs="Arial"/>
          <w:bCs/>
          <w:color w:val="000000"/>
          <w:sz w:val="22"/>
          <w:szCs w:val="22"/>
        </w:rPr>
      </w:pPr>
    </w:p>
    <w:p w:rsidR="00CE2593" w:rsidRDefault="00CE2593">
      <w:pPr>
        <w:rPr>
          <w:rFonts w:ascii="Arial" w:hAnsi="Arial" w:cs="Arial"/>
          <w:bCs/>
          <w:color w:val="000000"/>
          <w:sz w:val="22"/>
          <w:szCs w:val="22"/>
        </w:rPr>
      </w:pPr>
      <w:r>
        <w:rPr>
          <w:rFonts w:ascii="Arial" w:hAnsi="Arial" w:cs="Arial"/>
          <w:bCs/>
          <w:color w:val="000000"/>
          <w:sz w:val="22"/>
          <w:szCs w:val="22"/>
        </w:rPr>
        <w:br w:type="page"/>
      </w:r>
    </w:p>
    <w:p w:rsidR="00BE5AB4" w:rsidRPr="00D90231" w:rsidRDefault="00BE5AB4" w:rsidP="00BE5AB4">
      <w:pPr>
        <w:pStyle w:val="BodyText"/>
        <w:rPr>
          <w:rFonts w:ascii="Arial" w:hAnsi="Arial" w:cs="Arial"/>
          <w:b/>
          <w:sz w:val="22"/>
          <w:szCs w:val="22"/>
          <w:lang w:val="en-US" w:eastAsia="en-US"/>
        </w:rPr>
      </w:pPr>
      <w:r>
        <w:rPr>
          <w:rFonts w:ascii="Arial" w:hAnsi="Arial" w:cs="Arial"/>
          <w:b/>
          <w:sz w:val="22"/>
          <w:szCs w:val="22"/>
          <w:lang w:val="en-US" w:eastAsia="en-US"/>
        </w:rPr>
        <w:lastRenderedPageBreak/>
        <w:t>Table to show s</w:t>
      </w:r>
      <w:r w:rsidRPr="00D90231">
        <w:rPr>
          <w:rFonts w:ascii="Arial" w:hAnsi="Arial" w:cs="Arial"/>
          <w:b/>
          <w:sz w:val="22"/>
          <w:szCs w:val="22"/>
          <w:lang w:val="en-US" w:eastAsia="en-US"/>
        </w:rPr>
        <w:t>ervices used, ranked by percentage often/occasionally use</w:t>
      </w:r>
    </w:p>
    <w:p w:rsidR="00BE5AB4" w:rsidRPr="00D90231" w:rsidRDefault="00BE5AB4" w:rsidP="00BE5AB4">
      <w:pPr>
        <w:pStyle w:val="BodyText"/>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4644"/>
        <w:gridCol w:w="2268"/>
        <w:gridCol w:w="1418"/>
        <w:gridCol w:w="1525"/>
      </w:tblGrid>
      <w:tr w:rsidR="00BE5AB4" w:rsidRPr="00233EB9" w:rsidTr="00E233F4">
        <w:trPr>
          <w:trHeight w:val="300"/>
        </w:trPr>
        <w:tc>
          <w:tcPr>
            <w:tcW w:w="4644" w:type="dxa"/>
            <w:noWrap/>
            <w:vAlign w:val="bottom"/>
            <w:hideMark/>
          </w:tcPr>
          <w:p w:rsidR="00BE5AB4" w:rsidRPr="00CE2593" w:rsidRDefault="00BE5AB4" w:rsidP="00E233F4">
            <w:pPr>
              <w:rPr>
                <w:rFonts w:ascii="Arial" w:hAnsi="Arial" w:cs="Arial"/>
                <w:b/>
                <w:color w:val="000000"/>
                <w:sz w:val="22"/>
                <w:szCs w:val="22"/>
              </w:rPr>
            </w:pPr>
            <w:r w:rsidRPr="00CE2593">
              <w:rPr>
                <w:rFonts w:ascii="Arial" w:hAnsi="Arial" w:cs="Arial"/>
                <w:b/>
                <w:color w:val="000000"/>
                <w:sz w:val="22"/>
                <w:szCs w:val="22"/>
              </w:rPr>
              <w:t>Service</w:t>
            </w:r>
          </w:p>
          <w:p w:rsidR="00BE5AB4" w:rsidRPr="00CE2593" w:rsidRDefault="00BE5AB4" w:rsidP="00E233F4">
            <w:pPr>
              <w:rPr>
                <w:rFonts w:ascii="Arial" w:hAnsi="Arial" w:cs="Arial"/>
                <w:b/>
                <w:color w:val="000000"/>
                <w:sz w:val="22"/>
                <w:szCs w:val="22"/>
              </w:rPr>
            </w:pPr>
          </w:p>
        </w:tc>
        <w:tc>
          <w:tcPr>
            <w:tcW w:w="2268" w:type="dxa"/>
            <w:noWrap/>
            <w:vAlign w:val="bottom"/>
            <w:hideMark/>
          </w:tcPr>
          <w:p w:rsidR="00BE5AB4" w:rsidRPr="00CE2593" w:rsidRDefault="00BE5AB4" w:rsidP="00E233F4">
            <w:pPr>
              <w:jc w:val="right"/>
              <w:rPr>
                <w:rFonts w:ascii="Arial" w:hAnsi="Arial" w:cs="Arial"/>
                <w:b/>
                <w:color w:val="000000"/>
                <w:sz w:val="22"/>
                <w:szCs w:val="22"/>
              </w:rPr>
            </w:pPr>
            <w:r w:rsidRPr="00CE2593">
              <w:rPr>
                <w:rFonts w:ascii="Arial" w:hAnsi="Arial" w:cs="Arial"/>
                <w:b/>
                <w:color w:val="000000"/>
                <w:sz w:val="22"/>
                <w:szCs w:val="22"/>
              </w:rPr>
              <w:t>Often/Occasionally use</w:t>
            </w:r>
          </w:p>
        </w:tc>
        <w:tc>
          <w:tcPr>
            <w:tcW w:w="1418" w:type="dxa"/>
            <w:noWrap/>
            <w:vAlign w:val="bottom"/>
            <w:hideMark/>
          </w:tcPr>
          <w:p w:rsidR="00BE5AB4" w:rsidRPr="00CE2593" w:rsidRDefault="00BE5AB4" w:rsidP="00E233F4">
            <w:pPr>
              <w:jc w:val="right"/>
              <w:rPr>
                <w:rFonts w:ascii="Arial" w:hAnsi="Arial" w:cs="Arial"/>
                <w:b/>
                <w:color w:val="000000"/>
                <w:sz w:val="22"/>
                <w:szCs w:val="22"/>
              </w:rPr>
            </w:pPr>
            <w:r w:rsidRPr="00CE2593">
              <w:rPr>
                <w:rFonts w:ascii="Arial" w:hAnsi="Arial" w:cs="Arial"/>
                <w:b/>
                <w:color w:val="000000"/>
                <w:sz w:val="22"/>
                <w:szCs w:val="22"/>
              </w:rPr>
              <w:t>Never use</w:t>
            </w:r>
          </w:p>
          <w:p w:rsidR="00BE5AB4" w:rsidRPr="00CE2593" w:rsidRDefault="00BE5AB4" w:rsidP="00E233F4">
            <w:pPr>
              <w:jc w:val="right"/>
              <w:rPr>
                <w:rFonts w:ascii="Arial" w:hAnsi="Arial" w:cs="Arial"/>
                <w:b/>
                <w:color w:val="000000"/>
                <w:sz w:val="22"/>
                <w:szCs w:val="22"/>
              </w:rPr>
            </w:pPr>
          </w:p>
        </w:tc>
        <w:tc>
          <w:tcPr>
            <w:tcW w:w="1525" w:type="dxa"/>
            <w:noWrap/>
            <w:vAlign w:val="bottom"/>
            <w:hideMark/>
          </w:tcPr>
          <w:p w:rsidR="00BE5AB4" w:rsidRPr="00CE2593" w:rsidRDefault="00BE5AB4" w:rsidP="00E233F4">
            <w:pPr>
              <w:jc w:val="right"/>
              <w:rPr>
                <w:rFonts w:ascii="Arial" w:hAnsi="Arial" w:cs="Arial"/>
                <w:b/>
                <w:color w:val="000000"/>
                <w:sz w:val="22"/>
                <w:szCs w:val="22"/>
              </w:rPr>
            </w:pPr>
            <w:r w:rsidRPr="00CE2593">
              <w:rPr>
                <w:rFonts w:ascii="Arial" w:hAnsi="Arial" w:cs="Arial"/>
                <w:b/>
                <w:color w:val="000000"/>
                <w:sz w:val="22"/>
                <w:szCs w:val="22"/>
              </w:rPr>
              <w:t>Didn’t know about</w:t>
            </w:r>
          </w:p>
        </w:tc>
      </w:tr>
      <w:tr w:rsidR="00BE5AB4" w:rsidRPr="00233EB9"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Advice and information about caring</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69%</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19%</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2%</w:t>
            </w:r>
          </w:p>
        </w:tc>
      </w:tr>
      <w:tr w:rsidR="00BE5AB4" w:rsidRPr="00233EB9" w:rsidTr="00E233F4">
        <w:trPr>
          <w:trHeight w:val="300"/>
        </w:trPr>
        <w:tc>
          <w:tcPr>
            <w:tcW w:w="4644" w:type="dxa"/>
            <w:noWrap/>
            <w:vAlign w:val="center"/>
          </w:tcPr>
          <w:p w:rsidR="00BE5AB4" w:rsidRPr="00CE2593" w:rsidRDefault="00BE5AB4" w:rsidP="00E233F4">
            <w:pPr>
              <w:rPr>
                <w:rFonts w:ascii="Arial" w:hAnsi="Arial" w:cs="Arial"/>
                <w:bCs/>
                <w:color w:val="000000"/>
                <w:sz w:val="22"/>
                <w:szCs w:val="22"/>
              </w:rPr>
            </w:pPr>
            <w:r w:rsidRPr="00CE2593">
              <w:rPr>
                <w:rFonts w:ascii="Arial" w:hAnsi="Arial" w:cs="Arial"/>
                <w:bCs/>
                <w:color w:val="000000"/>
                <w:sz w:val="22"/>
                <w:szCs w:val="22"/>
              </w:rPr>
              <w:t>Advice about the condition of the person you care for</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60%</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29%</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9%</w:t>
            </w:r>
          </w:p>
        </w:tc>
      </w:tr>
      <w:tr w:rsidR="00BE5AB4" w:rsidRPr="00B12B38"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Break from caring via meeting other carers</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58%</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34%</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5%</w:t>
            </w:r>
          </w:p>
        </w:tc>
      </w:tr>
      <w:tr w:rsidR="00BE5AB4" w:rsidRPr="00B12B38"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Activities for you relating to caring</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56%</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32%</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3%</w:t>
            </w:r>
          </w:p>
        </w:tc>
      </w:tr>
      <w:tr w:rsidR="00BE5AB4" w:rsidRPr="00B12B38"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Activities for the person you care for</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49%</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34%</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5%</w:t>
            </w:r>
          </w:p>
        </w:tc>
      </w:tr>
      <w:tr w:rsidR="00BE5AB4" w:rsidRPr="00B12B38" w:rsidTr="00E233F4">
        <w:trPr>
          <w:trHeight w:val="300"/>
        </w:trPr>
        <w:tc>
          <w:tcPr>
            <w:tcW w:w="4644" w:type="dxa"/>
            <w:noWrap/>
            <w:vAlign w:val="center"/>
          </w:tcPr>
          <w:p w:rsidR="00BE5AB4" w:rsidRPr="00CE2593" w:rsidRDefault="00BE5AB4" w:rsidP="00E233F4">
            <w:pPr>
              <w:rPr>
                <w:rFonts w:ascii="Arial" w:hAnsi="Arial" w:cs="Arial"/>
                <w:bCs/>
                <w:color w:val="000000"/>
                <w:sz w:val="22"/>
                <w:szCs w:val="22"/>
              </w:rPr>
            </w:pPr>
            <w:r w:rsidRPr="00CE2593">
              <w:rPr>
                <w:rFonts w:ascii="Arial" w:hAnsi="Arial" w:cs="Arial"/>
                <w:bCs/>
                <w:color w:val="000000"/>
                <w:sz w:val="22"/>
                <w:szCs w:val="22"/>
              </w:rPr>
              <w:t>Individual support or counselling</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45%</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31%</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8%</w:t>
            </w:r>
          </w:p>
        </w:tc>
      </w:tr>
      <w:tr w:rsidR="00BE5AB4" w:rsidRPr="00B12B38"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Activities for you and the person you care for</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39%</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45%</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8%</w:t>
            </w:r>
          </w:p>
        </w:tc>
      </w:tr>
      <w:tr w:rsidR="00BE5AB4" w:rsidRPr="00B12B38" w:rsidTr="00E233F4">
        <w:trPr>
          <w:trHeight w:val="300"/>
        </w:trPr>
        <w:tc>
          <w:tcPr>
            <w:tcW w:w="4644" w:type="dxa"/>
            <w:noWrap/>
            <w:vAlign w:val="center"/>
          </w:tcPr>
          <w:p w:rsidR="00BE5AB4" w:rsidRPr="00CE2593" w:rsidRDefault="00BE5AB4" w:rsidP="00E233F4">
            <w:pPr>
              <w:rPr>
                <w:rFonts w:ascii="Arial" w:hAnsi="Arial" w:cs="Arial"/>
                <w:bCs/>
                <w:color w:val="000000"/>
                <w:sz w:val="22"/>
                <w:szCs w:val="22"/>
              </w:rPr>
            </w:pPr>
            <w:r w:rsidRPr="00CE2593">
              <w:rPr>
                <w:rFonts w:ascii="Arial" w:hAnsi="Arial" w:cs="Arial"/>
                <w:bCs/>
                <w:color w:val="000000"/>
                <w:sz w:val="22"/>
                <w:szCs w:val="22"/>
              </w:rPr>
              <w:t>Benefits advice</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36%</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36%</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7%</w:t>
            </w:r>
          </w:p>
        </w:tc>
      </w:tr>
      <w:tr w:rsidR="00BE5AB4" w:rsidRPr="00B12B38"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Training/learning opportunities relating to caring</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34%</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34%</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21%</w:t>
            </w:r>
          </w:p>
        </w:tc>
      </w:tr>
      <w:tr w:rsidR="00BE5AB4" w:rsidRPr="00B12B38"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 xml:space="preserve">Therapeutic services such as massage </w:t>
            </w:r>
            <w:proofErr w:type="spellStart"/>
            <w:r w:rsidRPr="00CE2593">
              <w:rPr>
                <w:rFonts w:ascii="Arial" w:hAnsi="Arial" w:cs="Arial"/>
                <w:color w:val="000000"/>
                <w:sz w:val="22"/>
                <w:szCs w:val="22"/>
              </w:rPr>
              <w:t>etc</w:t>
            </w:r>
            <w:proofErr w:type="spellEnd"/>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26%</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47%</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16%</w:t>
            </w:r>
          </w:p>
        </w:tc>
      </w:tr>
      <w:tr w:rsidR="00BE5AB4" w:rsidRPr="00B12B38"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Financial help and advice</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21%</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50%</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13%</w:t>
            </w:r>
          </w:p>
        </w:tc>
      </w:tr>
      <w:tr w:rsidR="00BE5AB4" w:rsidRPr="00B12B38"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Break from caring via provision of care</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20%</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51%</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10%</w:t>
            </w:r>
          </w:p>
        </w:tc>
      </w:tr>
      <w:tr w:rsidR="00BE5AB4" w:rsidRPr="00B12B38"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Advocacy</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20%</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61%</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8%</w:t>
            </w:r>
          </w:p>
        </w:tc>
      </w:tr>
      <w:tr w:rsidR="00BE5AB4" w:rsidRPr="00B12B38"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Break from caring via a sitting service</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16%</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58%</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14%</w:t>
            </w:r>
          </w:p>
        </w:tc>
      </w:tr>
      <w:tr w:rsidR="00BE5AB4" w:rsidRPr="00B12B38" w:rsidTr="00E233F4">
        <w:trPr>
          <w:trHeight w:val="315"/>
        </w:trPr>
        <w:tc>
          <w:tcPr>
            <w:tcW w:w="4644" w:type="dxa"/>
            <w:noWrap/>
            <w:vAlign w:val="bottom"/>
            <w:hideMark/>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Break from caring other</w:t>
            </w:r>
          </w:p>
        </w:tc>
        <w:tc>
          <w:tcPr>
            <w:tcW w:w="2268" w:type="dxa"/>
            <w:noWrap/>
            <w:vAlign w:val="bottom"/>
            <w:hideMark/>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16%</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64%</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12%</w:t>
            </w:r>
          </w:p>
        </w:tc>
      </w:tr>
      <w:tr w:rsidR="00BE5AB4" w:rsidRPr="00B12B38"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Acute Carers Recovery Worker (mental health)</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14%</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56%</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19%</w:t>
            </w:r>
          </w:p>
        </w:tc>
      </w:tr>
      <w:tr w:rsidR="00BE5AB4" w:rsidRPr="00B12B38" w:rsidTr="00E233F4">
        <w:trPr>
          <w:trHeight w:val="300"/>
        </w:trPr>
        <w:tc>
          <w:tcPr>
            <w:tcW w:w="4644" w:type="dxa"/>
            <w:noWrap/>
            <w:vAlign w:val="center"/>
          </w:tcPr>
          <w:p w:rsidR="00BE5AB4" w:rsidRPr="00CE2593" w:rsidRDefault="00BE5AB4" w:rsidP="00E233F4">
            <w:pPr>
              <w:rPr>
                <w:rFonts w:ascii="Arial" w:hAnsi="Arial" w:cs="Arial"/>
                <w:bCs/>
                <w:color w:val="000000"/>
                <w:sz w:val="22"/>
                <w:szCs w:val="22"/>
              </w:rPr>
            </w:pPr>
            <w:r w:rsidRPr="00CE2593">
              <w:rPr>
                <w:rFonts w:ascii="Arial" w:hAnsi="Arial" w:cs="Arial"/>
                <w:bCs/>
                <w:color w:val="000000"/>
                <w:sz w:val="22"/>
                <w:szCs w:val="22"/>
              </w:rPr>
              <w:t>Day services</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12%</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57%</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16%</w:t>
            </w:r>
          </w:p>
        </w:tc>
      </w:tr>
      <w:tr w:rsidR="00BE5AB4" w:rsidRPr="00B12B38"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Advice about work</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12%</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67%</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11%</w:t>
            </w:r>
          </w:p>
        </w:tc>
      </w:tr>
      <w:tr w:rsidR="00BE5AB4" w:rsidRPr="00B12B38"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Non-mainstream travel (such as Dial a Ride)</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8%</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53%</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16%</w:t>
            </w:r>
          </w:p>
        </w:tc>
      </w:tr>
      <w:tr w:rsidR="00BE5AB4" w:rsidRPr="00B12B38" w:rsidTr="00E233F4">
        <w:trPr>
          <w:trHeight w:val="300"/>
        </w:trPr>
        <w:tc>
          <w:tcPr>
            <w:tcW w:w="4644" w:type="dxa"/>
            <w:noWrap/>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Break from caring via Shared Lives</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8%</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69%</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16%</w:t>
            </w:r>
          </w:p>
        </w:tc>
      </w:tr>
      <w:tr w:rsidR="00BE5AB4" w:rsidRPr="00B12B38" w:rsidTr="00E233F4">
        <w:trPr>
          <w:trHeight w:val="300"/>
        </w:trPr>
        <w:tc>
          <w:tcPr>
            <w:tcW w:w="4644" w:type="dxa"/>
            <w:noWrap/>
            <w:vAlign w:val="center"/>
          </w:tcPr>
          <w:p w:rsidR="00BE5AB4" w:rsidRPr="00CE2593" w:rsidRDefault="00BE5AB4" w:rsidP="00E233F4">
            <w:pPr>
              <w:rPr>
                <w:rFonts w:ascii="Arial" w:hAnsi="Arial" w:cs="Arial"/>
                <w:bCs/>
                <w:color w:val="000000"/>
                <w:sz w:val="22"/>
                <w:szCs w:val="22"/>
              </w:rPr>
            </w:pPr>
            <w:r w:rsidRPr="00CE2593">
              <w:rPr>
                <w:rFonts w:ascii="Arial" w:hAnsi="Arial" w:cs="Arial"/>
                <w:bCs/>
                <w:color w:val="000000"/>
                <w:sz w:val="22"/>
                <w:szCs w:val="22"/>
              </w:rPr>
              <w:t>Carers Alert Card</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7%</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55%</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26%</w:t>
            </w:r>
          </w:p>
        </w:tc>
      </w:tr>
      <w:tr w:rsidR="00BE5AB4" w:rsidRPr="00B12B38" w:rsidTr="00E233F4">
        <w:trPr>
          <w:trHeight w:val="300"/>
        </w:trPr>
        <w:tc>
          <w:tcPr>
            <w:tcW w:w="4644" w:type="dxa"/>
            <w:noWrap/>
            <w:vAlign w:val="center"/>
          </w:tcPr>
          <w:p w:rsidR="00BE5AB4" w:rsidRPr="00CE2593" w:rsidRDefault="00BE5AB4" w:rsidP="00E233F4">
            <w:pPr>
              <w:rPr>
                <w:rFonts w:ascii="Arial" w:hAnsi="Arial" w:cs="Arial"/>
                <w:bCs/>
                <w:color w:val="000000"/>
                <w:sz w:val="22"/>
                <w:szCs w:val="22"/>
              </w:rPr>
            </w:pPr>
            <w:r w:rsidRPr="00CE2593">
              <w:rPr>
                <w:rFonts w:ascii="Arial" w:hAnsi="Arial" w:cs="Arial"/>
                <w:bCs/>
                <w:color w:val="000000"/>
                <w:sz w:val="22"/>
                <w:szCs w:val="22"/>
              </w:rPr>
              <w:t>Dementia Café</w:t>
            </w:r>
          </w:p>
        </w:tc>
        <w:tc>
          <w:tcPr>
            <w:tcW w:w="226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7%</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57%</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15%</w:t>
            </w:r>
          </w:p>
        </w:tc>
      </w:tr>
      <w:tr w:rsidR="00BE5AB4" w:rsidRPr="00B12B38" w:rsidTr="00E233F4">
        <w:trPr>
          <w:trHeight w:val="315"/>
        </w:trPr>
        <w:tc>
          <w:tcPr>
            <w:tcW w:w="4644" w:type="dxa"/>
            <w:noWrap/>
            <w:vAlign w:val="bottom"/>
            <w:hideMark/>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Training/learning opportunities to get back on the job market</w:t>
            </w:r>
          </w:p>
        </w:tc>
        <w:tc>
          <w:tcPr>
            <w:tcW w:w="2268" w:type="dxa"/>
            <w:noWrap/>
            <w:vAlign w:val="bottom"/>
            <w:hideMark/>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3%</w:t>
            </w:r>
          </w:p>
        </w:tc>
        <w:tc>
          <w:tcPr>
            <w:tcW w:w="1418"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63%</w:t>
            </w:r>
          </w:p>
        </w:tc>
        <w:tc>
          <w:tcPr>
            <w:tcW w:w="1525" w:type="dxa"/>
            <w:noWrap/>
            <w:vAlign w:val="bottom"/>
          </w:tcPr>
          <w:p w:rsidR="00BE5AB4" w:rsidRPr="00CE2593" w:rsidRDefault="00BE5AB4" w:rsidP="00E233F4">
            <w:pPr>
              <w:jc w:val="right"/>
              <w:rPr>
                <w:rFonts w:ascii="Arial" w:hAnsi="Arial" w:cs="Arial"/>
                <w:color w:val="000000"/>
                <w:sz w:val="22"/>
                <w:szCs w:val="22"/>
              </w:rPr>
            </w:pPr>
            <w:r w:rsidRPr="00CE2593">
              <w:rPr>
                <w:rFonts w:ascii="Arial" w:hAnsi="Arial" w:cs="Arial"/>
                <w:color w:val="000000"/>
                <w:sz w:val="22"/>
                <w:szCs w:val="22"/>
              </w:rPr>
              <w:t>21%</w:t>
            </w:r>
          </w:p>
        </w:tc>
      </w:tr>
    </w:tbl>
    <w:p w:rsidR="00BE5AB4" w:rsidRDefault="00BE5AB4" w:rsidP="00BE5AB4">
      <w:pPr>
        <w:pStyle w:val="Caption"/>
        <w:spacing w:before="0" w:after="0"/>
        <w:rPr>
          <w:rFonts w:ascii="Arial" w:hAnsi="Arial" w:cs="Arial"/>
          <w:szCs w:val="22"/>
        </w:rPr>
      </w:pPr>
    </w:p>
    <w:p w:rsidR="00BE5AB4" w:rsidRDefault="00BE5AB4" w:rsidP="00BE5AB4">
      <w:pPr>
        <w:pStyle w:val="BodyText"/>
        <w:rPr>
          <w:lang w:eastAsia="en-US"/>
        </w:rPr>
      </w:pPr>
    </w:p>
    <w:p w:rsidR="00BE5AB4" w:rsidRPr="001F1107" w:rsidRDefault="00BE5AB4" w:rsidP="00BE5AB4">
      <w:pPr>
        <w:pStyle w:val="BodyText"/>
        <w:rPr>
          <w:lang w:eastAsia="en-US"/>
        </w:rPr>
      </w:pPr>
    </w:p>
    <w:p w:rsidR="00BE5AB4" w:rsidRDefault="00CA7FDA" w:rsidP="00BE5AB4">
      <w:pPr>
        <w:pStyle w:val="Caption"/>
        <w:spacing w:before="0" w:after="0"/>
        <w:rPr>
          <w:sz w:val="18"/>
          <w:szCs w:val="22"/>
          <w:lang w:val="en-US"/>
        </w:rPr>
      </w:pPr>
      <w:r>
        <w:rPr>
          <w:rFonts w:ascii="Arial" w:hAnsi="Arial" w:cs="Arial"/>
          <w:szCs w:val="22"/>
          <w:lang w:val="en-US"/>
        </w:rPr>
        <w:t xml:space="preserve">Q24: </w:t>
      </w:r>
      <w:r w:rsidR="00BE5AB4" w:rsidRPr="009F570F">
        <w:rPr>
          <w:rFonts w:ascii="Arial" w:hAnsi="Arial" w:cs="Arial"/>
          <w:szCs w:val="22"/>
          <w:lang w:val="en-US"/>
        </w:rPr>
        <w:t xml:space="preserve">Which services listed below have helped you most in your caring role? </w:t>
      </w:r>
    </w:p>
    <w:p w:rsidR="00BE5AB4" w:rsidRPr="00D90231" w:rsidRDefault="00BE5AB4" w:rsidP="00BE5AB4">
      <w:pPr>
        <w:pStyle w:val="BodyText"/>
        <w:spacing w:after="0"/>
        <w:rPr>
          <w:lang w:val="en-US" w:eastAsia="en-US"/>
        </w:rPr>
      </w:pPr>
    </w:p>
    <w:p w:rsidR="00BE5AB4" w:rsidRDefault="00BE5AB4" w:rsidP="00BE5AB4">
      <w:pPr>
        <w:pStyle w:val="Caption"/>
        <w:spacing w:before="0" w:after="0"/>
        <w:rPr>
          <w:rFonts w:ascii="Arial" w:hAnsi="Arial" w:cs="Arial"/>
          <w:b w:val="0"/>
          <w:szCs w:val="22"/>
          <w:lang w:val="en-US"/>
        </w:rPr>
      </w:pPr>
      <w:proofErr w:type="spellStart"/>
      <w:r w:rsidRPr="00D90231">
        <w:rPr>
          <w:rFonts w:ascii="Arial" w:hAnsi="Arial" w:cs="Arial"/>
          <w:b w:val="0"/>
          <w:szCs w:val="22"/>
          <w:lang w:val="en-US"/>
        </w:rPr>
        <w:t>Carers</w:t>
      </w:r>
      <w:proofErr w:type="spellEnd"/>
      <w:r w:rsidRPr="00D90231">
        <w:rPr>
          <w:rFonts w:ascii="Arial" w:hAnsi="Arial" w:cs="Arial"/>
          <w:b w:val="0"/>
          <w:szCs w:val="22"/>
          <w:lang w:val="en-US"/>
        </w:rPr>
        <w:t xml:space="preserve"> were shown a list of services and asked how much each one had helped them in their caring role.</w:t>
      </w:r>
    </w:p>
    <w:p w:rsidR="00BE5AB4" w:rsidRDefault="00BE5AB4" w:rsidP="00BE5AB4">
      <w:pPr>
        <w:pStyle w:val="BodyText"/>
        <w:spacing w:after="0"/>
        <w:rPr>
          <w:lang w:val="en-US" w:eastAsia="en-US"/>
        </w:rPr>
      </w:pPr>
    </w:p>
    <w:p w:rsidR="00BE5AB4" w:rsidRPr="00D90231" w:rsidRDefault="00BE5AB4" w:rsidP="00BE5AB4">
      <w:pPr>
        <w:pStyle w:val="BodyText"/>
        <w:spacing w:after="0"/>
        <w:rPr>
          <w:rFonts w:ascii="Arial" w:hAnsi="Arial" w:cs="Arial"/>
          <w:sz w:val="22"/>
          <w:lang w:val="en-US" w:eastAsia="en-US"/>
        </w:rPr>
      </w:pPr>
      <w:r>
        <w:rPr>
          <w:rFonts w:ascii="Arial" w:hAnsi="Arial" w:cs="Arial"/>
          <w:sz w:val="22"/>
          <w:lang w:val="en-US" w:eastAsia="en-US"/>
        </w:rPr>
        <w:t xml:space="preserve">As the chart </w:t>
      </w:r>
      <w:r w:rsidR="00CE2593">
        <w:rPr>
          <w:rFonts w:ascii="Arial" w:hAnsi="Arial" w:cs="Arial"/>
          <w:sz w:val="22"/>
          <w:lang w:val="en-US" w:eastAsia="en-US"/>
        </w:rPr>
        <w:t>overleaf</w:t>
      </w:r>
      <w:r>
        <w:rPr>
          <w:rFonts w:ascii="Arial" w:hAnsi="Arial" w:cs="Arial"/>
          <w:sz w:val="22"/>
          <w:lang w:val="en-US" w:eastAsia="en-US"/>
        </w:rPr>
        <w:t xml:space="preserve"> shows, t</w:t>
      </w:r>
      <w:r w:rsidRPr="00D90231">
        <w:rPr>
          <w:rFonts w:ascii="Arial" w:hAnsi="Arial" w:cs="Arial"/>
          <w:sz w:val="22"/>
          <w:lang w:val="en-US" w:eastAsia="en-US"/>
        </w:rPr>
        <w:t xml:space="preserve">he services that </w:t>
      </w:r>
      <w:r>
        <w:rPr>
          <w:rFonts w:ascii="Arial" w:hAnsi="Arial" w:cs="Arial"/>
          <w:sz w:val="22"/>
          <w:lang w:val="en-US" w:eastAsia="en-US"/>
        </w:rPr>
        <w:t xml:space="preserve">scored highest for significantly helping </w:t>
      </w:r>
      <w:proofErr w:type="spellStart"/>
      <w:r>
        <w:rPr>
          <w:rFonts w:ascii="Arial" w:hAnsi="Arial" w:cs="Arial"/>
          <w:sz w:val="22"/>
          <w:lang w:val="en-US" w:eastAsia="en-US"/>
        </w:rPr>
        <w:t>carers</w:t>
      </w:r>
      <w:proofErr w:type="spellEnd"/>
      <w:r>
        <w:rPr>
          <w:rFonts w:ascii="Arial" w:hAnsi="Arial" w:cs="Arial"/>
          <w:sz w:val="22"/>
          <w:lang w:val="en-US" w:eastAsia="en-US"/>
        </w:rPr>
        <w:t xml:space="preserve"> were ‘</w:t>
      </w:r>
      <w:r>
        <w:rPr>
          <w:rFonts w:ascii="Arial" w:hAnsi="Arial" w:cs="Arial"/>
          <w:color w:val="000000"/>
          <w:sz w:val="22"/>
          <w:szCs w:val="22"/>
        </w:rPr>
        <w:t>a</w:t>
      </w:r>
      <w:r w:rsidRPr="00D8606D">
        <w:rPr>
          <w:rFonts w:ascii="Arial" w:hAnsi="Arial" w:cs="Arial"/>
          <w:color w:val="000000"/>
          <w:sz w:val="22"/>
          <w:szCs w:val="22"/>
        </w:rPr>
        <w:t>dvice and information about caring</w:t>
      </w:r>
      <w:r>
        <w:rPr>
          <w:rFonts w:ascii="Arial" w:hAnsi="Arial" w:cs="Arial"/>
          <w:color w:val="000000"/>
          <w:sz w:val="22"/>
          <w:szCs w:val="22"/>
        </w:rPr>
        <w:t>’ and ‘</w:t>
      </w:r>
      <w:r>
        <w:rPr>
          <w:rFonts w:ascii="Arial" w:hAnsi="Arial" w:cs="Arial"/>
          <w:bCs/>
          <w:color w:val="000000"/>
          <w:sz w:val="22"/>
          <w:szCs w:val="22"/>
        </w:rPr>
        <w:t>a</w:t>
      </w:r>
      <w:r w:rsidRPr="00D8606D">
        <w:rPr>
          <w:rFonts w:ascii="Arial" w:hAnsi="Arial" w:cs="Arial"/>
          <w:bCs/>
          <w:color w:val="000000"/>
          <w:sz w:val="22"/>
          <w:szCs w:val="22"/>
        </w:rPr>
        <w:t>dvice about the condition of the person you care for</w:t>
      </w:r>
      <w:r>
        <w:rPr>
          <w:rFonts w:ascii="Arial" w:hAnsi="Arial" w:cs="Arial"/>
          <w:bCs/>
          <w:color w:val="000000"/>
          <w:sz w:val="22"/>
          <w:szCs w:val="22"/>
        </w:rPr>
        <w:t>’ – 34% of carers said that these significantly helped.</w:t>
      </w:r>
    </w:p>
    <w:p w:rsidR="00BE5AB4" w:rsidRDefault="00BE5AB4" w:rsidP="00BE5AB4">
      <w:pPr>
        <w:pStyle w:val="Caption"/>
        <w:rPr>
          <w:rFonts w:ascii="Arial" w:hAnsi="Arial" w:cs="Arial"/>
          <w:szCs w:val="22"/>
          <w:lang w:val="en-US"/>
        </w:rPr>
      </w:pPr>
      <w:r>
        <w:rPr>
          <w:rFonts w:ascii="Arial" w:hAnsi="Arial" w:cs="Arial"/>
          <w:noProof/>
          <w:szCs w:val="22"/>
          <w:lang w:eastAsia="en-GB"/>
        </w:rPr>
        <w:lastRenderedPageBreak/>
        <w:drawing>
          <wp:inline distT="0" distB="0" distL="0" distR="0" wp14:anchorId="6270835B" wp14:editId="116C1A92">
            <wp:extent cx="6334125" cy="4429125"/>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E5AB4" w:rsidRDefault="00BE5AB4" w:rsidP="00BE5AB4">
      <w:pPr>
        <w:pStyle w:val="BodyText"/>
        <w:rPr>
          <w:lang w:val="en-US" w:eastAsia="en-US"/>
        </w:rPr>
      </w:pPr>
    </w:p>
    <w:p w:rsidR="00BE5AB4" w:rsidRDefault="00BE5AB4" w:rsidP="00BE5AB4">
      <w:pPr>
        <w:pStyle w:val="BodyText"/>
        <w:spacing w:after="0"/>
        <w:rPr>
          <w:rFonts w:ascii="Arial" w:hAnsi="Arial" w:cs="Arial"/>
          <w:sz w:val="22"/>
          <w:lang w:val="en-US" w:eastAsia="en-US"/>
        </w:rPr>
      </w:pPr>
      <w:r>
        <w:rPr>
          <w:rFonts w:ascii="Arial" w:hAnsi="Arial" w:cs="Arial"/>
          <w:sz w:val="22"/>
          <w:lang w:val="en-US" w:eastAsia="en-US"/>
        </w:rPr>
        <w:t xml:space="preserve">The chart above gives an overall picture and includes ‘not applicable’ responses. </w:t>
      </w:r>
      <w:proofErr w:type="gramStart"/>
      <w:r>
        <w:rPr>
          <w:rFonts w:ascii="Arial" w:hAnsi="Arial" w:cs="Arial"/>
          <w:sz w:val="22"/>
          <w:lang w:val="en-US" w:eastAsia="en-US"/>
        </w:rPr>
        <w:t xml:space="preserve">However to give a fuller picture, the table below shows results for respondents who </w:t>
      </w:r>
      <w:r w:rsidR="007F656F">
        <w:rPr>
          <w:rFonts w:ascii="Arial" w:hAnsi="Arial" w:cs="Arial"/>
          <w:sz w:val="22"/>
          <w:lang w:val="en-US" w:eastAsia="en-US"/>
        </w:rPr>
        <w:t>‘</w:t>
      </w:r>
      <w:r>
        <w:rPr>
          <w:rFonts w:ascii="Arial" w:hAnsi="Arial" w:cs="Arial"/>
          <w:sz w:val="22"/>
          <w:lang w:val="en-US" w:eastAsia="en-US"/>
        </w:rPr>
        <w:t>often</w:t>
      </w:r>
      <w:r w:rsidR="007F656F">
        <w:rPr>
          <w:rFonts w:ascii="Arial" w:hAnsi="Arial" w:cs="Arial"/>
          <w:sz w:val="22"/>
          <w:lang w:val="en-US" w:eastAsia="en-US"/>
        </w:rPr>
        <w:t>’</w:t>
      </w:r>
      <w:r>
        <w:rPr>
          <w:rFonts w:ascii="Arial" w:hAnsi="Arial" w:cs="Arial"/>
          <w:sz w:val="22"/>
          <w:lang w:val="en-US" w:eastAsia="en-US"/>
        </w:rPr>
        <w:t xml:space="preserve"> use </w:t>
      </w:r>
      <w:r w:rsidR="007F656F">
        <w:rPr>
          <w:rFonts w:ascii="Arial" w:hAnsi="Arial" w:cs="Arial"/>
          <w:sz w:val="22"/>
          <w:lang w:val="en-US" w:eastAsia="en-US"/>
        </w:rPr>
        <w:t xml:space="preserve">each </w:t>
      </w:r>
      <w:r>
        <w:rPr>
          <w:rFonts w:ascii="Arial" w:hAnsi="Arial" w:cs="Arial"/>
          <w:sz w:val="22"/>
          <w:lang w:val="en-US" w:eastAsia="en-US"/>
        </w:rPr>
        <w:t>service.</w:t>
      </w:r>
      <w:proofErr w:type="gramEnd"/>
      <w:r>
        <w:rPr>
          <w:rFonts w:ascii="Arial" w:hAnsi="Arial" w:cs="Arial"/>
          <w:sz w:val="22"/>
          <w:lang w:val="en-US" w:eastAsia="en-US"/>
        </w:rPr>
        <w:t xml:space="preserve"> There </w:t>
      </w:r>
      <w:proofErr w:type="gramStart"/>
      <w:r>
        <w:rPr>
          <w:rFonts w:ascii="Arial" w:hAnsi="Arial" w:cs="Arial"/>
          <w:sz w:val="22"/>
          <w:lang w:val="en-US" w:eastAsia="en-US"/>
        </w:rPr>
        <w:t>is</w:t>
      </w:r>
      <w:proofErr w:type="gramEnd"/>
      <w:r>
        <w:rPr>
          <w:rFonts w:ascii="Arial" w:hAnsi="Arial" w:cs="Arial"/>
          <w:sz w:val="22"/>
          <w:lang w:val="en-US" w:eastAsia="en-US"/>
        </w:rPr>
        <w:t xml:space="preserve"> a much higher percentage of ‘significantly helped’ responses from frequent users, demonstrating high levels of satisfaction from service users.</w:t>
      </w:r>
    </w:p>
    <w:p w:rsidR="00BE5AB4" w:rsidRDefault="00BE5AB4" w:rsidP="00BE5AB4">
      <w:pPr>
        <w:pStyle w:val="BodyText"/>
        <w:rPr>
          <w:rFonts w:ascii="Arial" w:hAnsi="Arial" w:cs="Arial"/>
          <w:sz w:val="22"/>
          <w:lang w:val="en-US" w:eastAsia="en-US"/>
        </w:rPr>
      </w:pPr>
    </w:p>
    <w:p w:rsidR="00BE5AB4" w:rsidRDefault="00BE5AB4" w:rsidP="00BE5AB4">
      <w:pPr>
        <w:pStyle w:val="BodyText"/>
        <w:rPr>
          <w:rFonts w:ascii="Arial" w:hAnsi="Arial" w:cs="Arial"/>
          <w:b/>
          <w:sz w:val="22"/>
          <w:szCs w:val="22"/>
          <w:lang w:val="en-US" w:eastAsia="en-US"/>
        </w:rPr>
      </w:pPr>
      <w:r>
        <w:rPr>
          <w:rFonts w:ascii="Arial" w:hAnsi="Arial" w:cs="Arial"/>
          <w:b/>
          <w:sz w:val="22"/>
          <w:szCs w:val="22"/>
          <w:lang w:val="en-US" w:eastAsia="en-US"/>
        </w:rPr>
        <w:t>Table to show s</w:t>
      </w:r>
      <w:r w:rsidRPr="00D90231">
        <w:rPr>
          <w:rFonts w:ascii="Arial" w:hAnsi="Arial" w:cs="Arial"/>
          <w:b/>
          <w:sz w:val="22"/>
          <w:szCs w:val="22"/>
          <w:lang w:val="en-US" w:eastAsia="en-US"/>
        </w:rPr>
        <w:t xml:space="preserve">ervices </w:t>
      </w:r>
      <w:r>
        <w:rPr>
          <w:rFonts w:ascii="Arial" w:hAnsi="Arial" w:cs="Arial"/>
          <w:b/>
          <w:sz w:val="22"/>
          <w:szCs w:val="22"/>
          <w:lang w:val="en-US" w:eastAsia="en-US"/>
        </w:rPr>
        <w:t xml:space="preserve">often </w:t>
      </w:r>
      <w:r w:rsidRPr="00D90231">
        <w:rPr>
          <w:rFonts w:ascii="Arial" w:hAnsi="Arial" w:cs="Arial"/>
          <w:b/>
          <w:sz w:val="22"/>
          <w:szCs w:val="22"/>
          <w:lang w:val="en-US" w:eastAsia="en-US"/>
        </w:rPr>
        <w:t xml:space="preserve">used, ranked by percentage </w:t>
      </w:r>
      <w:r>
        <w:rPr>
          <w:rFonts w:ascii="Arial" w:hAnsi="Arial" w:cs="Arial"/>
          <w:b/>
          <w:sz w:val="22"/>
          <w:szCs w:val="22"/>
          <w:lang w:val="en-US" w:eastAsia="en-US"/>
        </w:rPr>
        <w:t>‘significantly helpful’</w:t>
      </w:r>
    </w:p>
    <w:p w:rsidR="00BE5AB4" w:rsidRPr="00D90231" w:rsidRDefault="00BE5AB4" w:rsidP="00BE5AB4">
      <w:pPr>
        <w:pStyle w:val="BodyText"/>
        <w:rPr>
          <w:rFonts w:ascii="Arial" w:hAnsi="Arial" w:cs="Arial"/>
          <w:b/>
          <w:sz w:val="22"/>
          <w:szCs w:val="22"/>
          <w:lang w:val="en-US" w:eastAsia="en-US"/>
        </w:rPr>
      </w:pPr>
    </w:p>
    <w:tbl>
      <w:tblPr>
        <w:tblStyle w:val="TableGrid"/>
        <w:tblW w:w="0" w:type="auto"/>
        <w:tblLook w:val="04A0" w:firstRow="1" w:lastRow="0" w:firstColumn="1" w:lastColumn="0" w:noHBand="0" w:noVBand="1"/>
      </w:tblPr>
      <w:tblGrid>
        <w:gridCol w:w="6062"/>
        <w:gridCol w:w="1843"/>
        <w:gridCol w:w="1950"/>
      </w:tblGrid>
      <w:tr w:rsidR="00BE5AB4" w:rsidTr="00E233F4">
        <w:tc>
          <w:tcPr>
            <w:tcW w:w="6062" w:type="dxa"/>
          </w:tcPr>
          <w:p w:rsidR="00BE5AB4" w:rsidRPr="00CE2593" w:rsidRDefault="00BE5AB4" w:rsidP="00E233F4">
            <w:pPr>
              <w:pStyle w:val="Caption"/>
              <w:spacing w:before="0" w:after="0"/>
              <w:rPr>
                <w:rFonts w:ascii="Arial" w:hAnsi="Arial" w:cs="Arial"/>
                <w:szCs w:val="22"/>
                <w:lang w:val="en-US"/>
              </w:rPr>
            </w:pPr>
            <w:r w:rsidRPr="00CE2593">
              <w:rPr>
                <w:rFonts w:ascii="Arial" w:hAnsi="Arial" w:cs="Arial"/>
                <w:szCs w:val="22"/>
                <w:lang w:val="en-US"/>
              </w:rPr>
              <w:t>Service ‘often’ used</w:t>
            </w:r>
          </w:p>
        </w:tc>
        <w:tc>
          <w:tcPr>
            <w:tcW w:w="1843" w:type="dxa"/>
          </w:tcPr>
          <w:p w:rsidR="00BE5AB4" w:rsidRPr="00CE2593" w:rsidRDefault="00BE5AB4" w:rsidP="00E233F4">
            <w:pPr>
              <w:pStyle w:val="Caption"/>
              <w:spacing w:before="0" w:after="0"/>
              <w:jc w:val="right"/>
              <w:rPr>
                <w:rFonts w:ascii="Arial" w:hAnsi="Arial" w:cs="Arial"/>
                <w:szCs w:val="22"/>
                <w:lang w:val="en-US"/>
              </w:rPr>
            </w:pPr>
            <w:r w:rsidRPr="00CE2593">
              <w:rPr>
                <w:rFonts w:ascii="Arial" w:hAnsi="Arial" w:cs="Arial"/>
                <w:szCs w:val="22"/>
                <w:lang w:val="en-US"/>
              </w:rPr>
              <w:t>% significantly helped</w:t>
            </w:r>
          </w:p>
        </w:tc>
        <w:tc>
          <w:tcPr>
            <w:tcW w:w="1950" w:type="dxa"/>
          </w:tcPr>
          <w:p w:rsidR="00BE5AB4" w:rsidRPr="00CE2593" w:rsidRDefault="00BE5AB4" w:rsidP="00E233F4">
            <w:pPr>
              <w:pStyle w:val="Caption"/>
              <w:spacing w:before="0" w:after="0"/>
              <w:jc w:val="right"/>
              <w:rPr>
                <w:rFonts w:ascii="Arial" w:hAnsi="Arial" w:cs="Arial"/>
                <w:szCs w:val="22"/>
                <w:lang w:val="en-US"/>
              </w:rPr>
            </w:pPr>
            <w:r w:rsidRPr="00CE2593">
              <w:rPr>
                <w:rFonts w:ascii="Arial" w:hAnsi="Arial" w:cs="Arial"/>
                <w:szCs w:val="22"/>
                <w:lang w:val="en-US"/>
              </w:rPr>
              <w:t>Base number of respondents</w:t>
            </w:r>
          </w:p>
        </w:tc>
      </w:tr>
      <w:tr w:rsidR="00BE5AB4" w:rsidTr="00E233F4">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Advocacy</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100</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5</w:t>
            </w:r>
          </w:p>
        </w:tc>
      </w:tr>
      <w:tr w:rsidR="00BE5AB4" w:rsidTr="00E233F4">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Break from caring other</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100</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2</w:t>
            </w:r>
          </w:p>
        </w:tc>
      </w:tr>
      <w:tr w:rsidR="00BE5AB4" w:rsidTr="00E233F4">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Acute Carers Recovery Worker (mental health)</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100</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5</w:t>
            </w:r>
          </w:p>
        </w:tc>
      </w:tr>
      <w:tr w:rsidR="00BE5AB4" w:rsidTr="00E233F4">
        <w:tc>
          <w:tcPr>
            <w:tcW w:w="6062" w:type="dxa"/>
            <w:vAlign w:val="center"/>
          </w:tcPr>
          <w:p w:rsidR="00BE5AB4" w:rsidRPr="00CE2593" w:rsidRDefault="00BE5AB4" w:rsidP="00E233F4">
            <w:pPr>
              <w:rPr>
                <w:rFonts w:ascii="Arial" w:hAnsi="Arial" w:cs="Arial"/>
                <w:bCs/>
                <w:color w:val="000000"/>
                <w:sz w:val="22"/>
                <w:szCs w:val="22"/>
              </w:rPr>
            </w:pPr>
            <w:r w:rsidRPr="00CE2593">
              <w:rPr>
                <w:rFonts w:ascii="Arial" w:hAnsi="Arial" w:cs="Arial"/>
                <w:bCs/>
                <w:color w:val="000000"/>
                <w:sz w:val="22"/>
                <w:szCs w:val="22"/>
              </w:rPr>
              <w:t>Day services</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100</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4</w:t>
            </w:r>
          </w:p>
        </w:tc>
      </w:tr>
      <w:tr w:rsidR="00BE5AB4" w:rsidTr="00E233F4">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Advice about work</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100</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1</w:t>
            </w:r>
          </w:p>
        </w:tc>
      </w:tr>
      <w:tr w:rsidR="00BE5AB4" w:rsidTr="00E233F4">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Break from caring via provision of care (</w:t>
            </w:r>
            <w:proofErr w:type="spellStart"/>
            <w:r w:rsidRPr="00CE2593">
              <w:rPr>
                <w:rFonts w:ascii="Arial" w:hAnsi="Arial" w:cs="Arial"/>
                <w:color w:val="000000"/>
                <w:sz w:val="22"/>
                <w:szCs w:val="22"/>
              </w:rPr>
              <w:t>eg</w:t>
            </w:r>
            <w:proofErr w:type="spellEnd"/>
            <w:r w:rsidRPr="00CE2593">
              <w:rPr>
                <w:rFonts w:ascii="Arial" w:hAnsi="Arial" w:cs="Arial"/>
                <w:color w:val="000000"/>
                <w:sz w:val="22"/>
                <w:szCs w:val="22"/>
              </w:rPr>
              <w:t xml:space="preserve"> Crossroads or Home Care)</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100</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6</w:t>
            </w:r>
          </w:p>
        </w:tc>
      </w:tr>
      <w:tr w:rsidR="00BE5AB4" w:rsidTr="00E233F4">
        <w:tc>
          <w:tcPr>
            <w:tcW w:w="6062" w:type="dxa"/>
            <w:vAlign w:val="center"/>
          </w:tcPr>
          <w:p w:rsidR="00BE5AB4" w:rsidRPr="00CE2593" w:rsidRDefault="00BE5AB4" w:rsidP="00E233F4">
            <w:pPr>
              <w:rPr>
                <w:rFonts w:ascii="Arial" w:hAnsi="Arial" w:cs="Arial"/>
                <w:bCs/>
                <w:color w:val="000000"/>
                <w:sz w:val="22"/>
                <w:szCs w:val="22"/>
              </w:rPr>
            </w:pPr>
            <w:r w:rsidRPr="00CE2593">
              <w:rPr>
                <w:rFonts w:ascii="Arial" w:hAnsi="Arial" w:cs="Arial"/>
                <w:bCs/>
                <w:color w:val="000000"/>
                <w:sz w:val="22"/>
                <w:szCs w:val="22"/>
              </w:rPr>
              <w:t>Dementia Café</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100</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4</w:t>
            </w:r>
          </w:p>
        </w:tc>
      </w:tr>
      <w:tr w:rsidR="00BE5AB4" w:rsidTr="00E233F4">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Activities for you relating to caring</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80</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p>
        </w:tc>
      </w:tr>
      <w:tr w:rsidR="00BE5AB4" w:rsidRPr="00D8606D" w:rsidTr="00E233F4">
        <w:trPr>
          <w:trHeight w:val="248"/>
        </w:trPr>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Advice and information about caring</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80</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15</w:t>
            </w:r>
          </w:p>
        </w:tc>
      </w:tr>
      <w:tr w:rsidR="00BE5AB4" w:rsidRPr="00D8606D" w:rsidTr="00E233F4">
        <w:tc>
          <w:tcPr>
            <w:tcW w:w="6062" w:type="dxa"/>
            <w:vAlign w:val="center"/>
          </w:tcPr>
          <w:p w:rsidR="00BE5AB4" w:rsidRPr="00CE2593" w:rsidRDefault="00BE5AB4" w:rsidP="00E233F4">
            <w:pPr>
              <w:rPr>
                <w:rFonts w:ascii="Arial" w:hAnsi="Arial" w:cs="Arial"/>
                <w:bCs/>
                <w:color w:val="000000"/>
                <w:sz w:val="22"/>
                <w:szCs w:val="22"/>
              </w:rPr>
            </w:pPr>
            <w:r w:rsidRPr="00CE2593">
              <w:rPr>
                <w:rFonts w:ascii="Arial" w:hAnsi="Arial" w:cs="Arial"/>
                <w:bCs/>
                <w:color w:val="000000"/>
                <w:sz w:val="22"/>
                <w:szCs w:val="22"/>
              </w:rPr>
              <w:t>Advice about the condition of the person you care for</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76</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17</w:t>
            </w:r>
          </w:p>
        </w:tc>
      </w:tr>
      <w:tr w:rsidR="00BE5AB4" w:rsidRPr="00D8606D" w:rsidTr="00E233F4">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Break from caring via meeting other carers</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72</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18</w:t>
            </w:r>
          </w:p>
        </w:tc>
      </w:tr>
      <w:tr w:rsidR="00BE5AB4" w:rsidRPr="00D8606D" w:rsidTr="00E233F4">
        <w:trPr>
          <w:trHeight w:val="301"/>
        </w:trPr>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Activities for you and the person you care for</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71</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7</w:t>
            </w:r>
          </w:p>
        </w:tc>
      </w:tr>
      <w:tr w:rsidR="00BE5AB4" w:rsidRPr="00D8606D" w:rsidTr="00E233F4">
        <w:trPr>
          <w:trHeight w:val="290"/>
        </w:trPr>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Non-mainstream travel (such as Dial a Ride)</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67</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3</w:t>
            </w:r>
          </w:p>
        </w:tc>
      </w:tr>
      <w:tr w:rsidR="00BE5AB4" w:rsidRPr="00D8606D" w:rsidTr="00E233F4">
        <w:trPr>
          <w:trHeight w:val="267"/>
        </w:trPr>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Training/learning opportunities relating to caring</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63</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8</w:t>
            </w:r>
          </w:p>
        </w:tc>
      </w:tr>
      <w:tr w:rsidR="00BE5AB4" w:rsidRPr="00D8606D" w:rsidTr="00E233F4">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Activities for the person you care for</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62</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13</w:t>
            </w:r>
          </w:p>
        </w:tc>
      </w:tr>
      <w:tr w:rsidR="00BE5AB4" w:rsidRPr="00D8606D" w:rsidTr="00E233F4">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lastRenderedPageBreak/>
              <w:t xml:space="preserve">Therapeutic services such as massage </w:t>
            </w:r>
            <w:proofErr w:type="spellStart"/>
            <w:r w:rsidRPr="00CE2593">
              <w:rPr>
                <w:rFonts w:ascii="Arial" w:hAnsi="Arial" w:cs="Arial"/>
                <w:color w:val="000000"/>
                <w:sz w:val="22"/>
                <w:szCs w:val="22"/>
              </w:rPr>
              <w:t>etc</w:t>
            </w:r>
            <w:proofErr w:type="spellEnd"/>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57</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7</w:t>
            </w:r>
          </w:p>
        </w:tc>
      </w:tr>
      <w:tr w:rsidR="00BE5AB4" w:rsidRPr="00D8606D" w:rsidTr="00E233F4">
        <w:tc>
          <w:tcPr>
            <w:tcW w:w="6062" w:type="dxa"/>
            <w:vAlign w:val="center"/>
          </w:tcPr>
          <w:p w:rsidR="00BE5AB4" w:rsidRPr="00CE2593" w:rsidRDefault="00BE5AB4" w:rsidP="00E233F4">
            <w:pPr>
              <w:rPr>
                <w:rFonts w:ascii="Arial" w:hAnsi="Arial" w:cs="Arial"/>
                <w:bCs/>
                <w:color w:val="000000"/>
                <w:sz w:val="22"/>
                <w:szCs w:val="22"/>
              </w:rPr>
            </w:pPr>
            <w:r w:rsidRPr="00CE2593">
              <w:rPr>
                <w:rFonts w:ascii="Arial" w:hAnsi="Arial" w:cs="Arial"/>
                <w:bCs/>
                <w:color w:val="000000"/>
                <w:sz w:val="22"/>
                <w:szCs w:val="22"/>
              </w:rPr>
              <w:t>Benefits advice</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50</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4</w:t>
            </w:r>
          </w:p>
        </w:tc>
      </w:tr>
      <w:tr w:rsidR="00BE5AB4" w:rsidRPr="00D8606D" w:rsidTr="00E233F4">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Financial help and advice</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50</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2</w:t>
            </w:r>
          </w:p>
        </w:tc>
      </w:tr>
      <w:tr w:rsidR="00BE5AB4" w:rsidRPr="00D8606D" w:rsidTr="00E233F4">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Break from caring via a sitting service</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50</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4</w:t>
            </w:r>
          </w:p>
        </w:tc>
      </w:tr>
      <w:tr w:rsidR="00BE5AB4" w:rsidRPr="00D8606D" w:rsidTr="00E233F4">
        <w:tc>
          <w:tcPr>
            <w:tcW w:w="6062" w:type="dxa"/>
            <w:vAlign w:val="center"/>
          </w:tcPr>
          <w:p w:rsidR="00BE5AB4" w:rsidRPr="00CE2593" w:rsidRDefault="00BE5AB4" w:rsidP="00E233F4">
            <w:pPr>
              <w:rPr>
                <w:rFonts w:ascii="Arial" w:hAnsi="Arial" w:cs="Arial"/>
                <w:bCs/>
                <w:color w:val="000000"/>
                <w:sz w:val="22"/>
                <w:szCs w:val="22"/>
              </w:rPr>
            </w:pPr>
            <w:r w:rsidRPr="00CE2593">
              <w:rPr>
                <w:rFonts w:ascii="Arial" w:hAnsi="Arial" w:cs="Arial"/>
                <w:bCs/>
                <w:color w:val="000000"/>
                <w:sz w:val="22"/>
                <w:szCs w:val="22"/>
              </w:rPr>
              <w:t>Individual support or counselling</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42</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12</w:t>
            </w:r>
          </w:p>
        </w:tc>
      </w:tr>
      <w:tr w:rsidR="00BE5AB4" w:rsidRPr="00D8606D" w:rsidTr="00E233F4">
        <w:tc>
          <w:tcPr>
            <w:tcW w:w="6062" w:type="dxa"/>
            <w:vAlign w:val="center"/>
          </w:tcPr>
          <w:p w:rsidR="00BE5AB4" w:rsidRPr="00CE2593" w:rsidRDefault="00BE5AB4" w:rsidP="00E233F4">
            <w:pPr>
              <w:rPr>
                <w:rFonts w:ascii="Arial" w:hAnsi="Arial" w:cs="Arial"/>
                <w:bCs/>
                <w:color w:val="000000"/>
                <w:sz w:val="22"/>
                <w:szCs w:val="22"/>
              </w:rPr>
            </w:pPr>
            <w:r w:rsidRPr="00CE2593">
              <w:rPr>
                <w:rFonts w:ascii="Arial" w:hAnsi="Arial" w:cs="Arial"/>
                <w:bCs/>
                <w:color w:val="000000"/>
                <w:sz w:val="22"/>
                <w:szCs w:val="22"/>
              </w:rPr>
              <w:t>Carers Alert Card</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33</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3</w:t>
            </w:r>
          </w:p>
        </w:tc>
      </w:tr>
      <w:tr w:rsidR="00BE5AB4" w:rsidRPr="00D8606D" w:rsidTr="00E233F4">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Break from caring via Shared Lives</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0</w:t>
            </w:r>
          </w:p>
        </w:tc>
      </w:tr>
      <w:tr w:rsidR="00BE5AB4" w:rsidRPr="00D8606D" w:rsidTr="00E233F4">
        <w:tc>
          <w:tcPr>
            <w:tcW w:w="6062" w:type="dxa"/>
            <w:vAlign w:val="bottom"/>
          </w:tcPr>
          <w:p w:rsidR="00BE5AB4" w:rsidRPr="00CE2593" w:rsidRDefault="00BE5AB4" w:rsidP="00E233F4">
            <w:pPr>
              <w:rPr>
                <w:rFonts w:ascii="Arial" w:hAnsi="Arial" w:cs="Arial"/>
                <w:color w:val="000000"/>
                <w:sz w:val="22"/>
                <w:szCs w:val="22"/>
              </w:rPr>
            </w:pPr>
            <w:r w:rsidRPr="00CE2593">
              <w:rPr>
                <w:rFonts w:ascii="Arial" w:hAnsi="Arial" w:cs="Arial"/>
                <w:color w:val="000000"/>
                <w:sz w:val="22"/>
                <w:szCs w:val="22"/>
              </w:rPr>
              <w:t>Training/learning opportunities to get back on the job market</w:t>
            </w:r>
          </w:p>
        </w:tc>
        <w:tc>
          <w:tcPr>
            <w:tcW w:w="1843"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w:t>
            </w:r>
          </w:p>
        </w:tc>
        <w:tc>
          <w:tcPr>
            <w:tcW w:w="1950" w:type="dxa"/>
          </w:tcPr>
          <w:p w:rsidR="00BE5AB4" w:rsidRPr="00CE2593" w:rsidRDefault="00BE5AB4" w:rsidP="00E233F4">
            <w:pPr>
              <w:pStyle w:val="Caption"/>
              <w:spacing w:before="0" w:after="0"/>
              <w:jc w:val="right"/>
              <w:rPr>
                <w:rFonts w:ascii="Arial" w:hAnsi="Arial" w:cs="Arial"/>
                <w:b w:val="0"/>
                <w:szCs w:val="22"/>
                <w:lang w:val="en-US"/>
              </w:rPr>
            </w:pPr>
            <w:r w:rsidRPr="00CE2593">
              <w:rPr>
                <w:rFonts w:ascii="Arial" w:hAnsi="Arial" w:cs="Arial"/>
                <w:b w:val="0"/>
                <w:szCs w:val="22"/>
                <w:lang w:val="en-US"/>
              </w:rPr>
              <w:t>0</w:t>
            </w:r>
          </w:p>
        </w:tc>
      </w:tr>
    </w:tbl>
    <w:p w:rsidR="00BE5AB4" w:rsidRPr="002E0686" w:rsidRDefault="00BE5AB4" w:rsidP="00BE5AB4">
      <w:pPr>
        <w:pStyle w:val="Caption"/>
        <w:rPr>
          <w:rFonts w:ascii="Arial" w:hAnsi="Arial" w:cs="Arial"/>
          <w:b w:val="0"/>
          <w:i/>
          <w:sz w:val="20"/>
          <w:szCs w:val="22"/>
          <w:lang w:val="en-US"/>
        </w:rPr>
      </w:pPr>
      <w:r w:rsidRPr="002E0686">
        <w:rPr>
          <w:rFonts w:ascii="Arial" w:hAnsi="Arial" w:cs="Arial"/>
          <w:b w:val="0"/>
          <w:i/>
          <w:sz w:val="20"/>
          <w:szCs w:val="22"/>
          <w:lang w:val="en-US"/>
        </w:rPr>
        <w:t xml:space="preserve">NB Percentages </w:t>
      </w:r>
      <w:r w:rsidR="007F656F">
        <w:rPr>
          <w:rFonts w:ascii="Arial" w:hAnsi="Arial" w:cs="Arial"/>
          <w:b w:val="0"/>
          <w:i/>
          <w:sz w:val="20"/>
          <w:szCs w:val="22"/>
          <w:lang w:val="en-US"/>
        </w:rPr>
        <w:t>should</w:t>
      </w:r>
      <w:r w:rsidRPr="002E0686">
        <w:rPr>
          <w:rFonts w:ascii="Arial" w:hAnsi="Arial" w:cs="Arial"/>
          <w:b w:val="0"/>
          <w:i/>
          <w:sz w:val="20"/>
          <w:szCs w:val="22"/>
          <w:lang w:val="en-US"/>
        </w:rPr>
        <w:t xml:space="preserve"> be treated with caution due to small sample sizes</w:t>
      </w:r>
    </w:p>
    <w:p w:rsidR="00BE5AB4" w:rsidRDefault="00BE5AB4" w:rsidP="00BE5AB4">
      <w:pPr>
        <w:pStyle w:val="BodyText"/>
        <w:spacing w:after="0"/>
        <w:ind w:left="792"/>
        <w:rPr>
          <w:rFonts w:ascii="Arial" w:hAnsi="Arial" w:cs="Arial"/>
          <w:b/>
          <w:sz w:val="22"/>
          <w:szCs w:val="22"/>
          <w:lang w:val="en-US"/>
        </w:rPr>
      </w:pPr>
    </w:p>
    <w:p w:rsidR="00BE5AB4" w:rsidRDefault="00BE5AB4" w:rsidP="00BE5AB4">
      <w:pPr>
        <w:pStyle w:val="BodyText"/>
        <w:spacing w:after="0"/>
        <w:ind w:left="792"/>
        <w:rPr>
          <w:rFonts w:ascii="Arial" w:hAnsi="Arial" w:cs="Arial"/>
          <w:b/>
          <w:sz w:val="22"/>
          <w:szCs w:val="22"/>
          <w:lang w:val="en-US"/>
        </w:rPr>
      </w:pPr>
    </w:p>
    <w:p w:rsidR="00BE5AB4" w:rsidRDefault="00BE5AB4" w:rsidP="00BE5AB4">
      <w:pPr>
        <w:pStyle w:val="BodyText"/>
        <w:spacing w:after="0"/>
        <w:ind w:left="792"/>
        <w:rPr>
          <w:rFonts w:ascii="Arial" w:hAnsi="Arial" w:cs="Arial"/>
          <w:b/>
          <w:sz w:val="22"/>
          <w:szCs w:val="22"/>
          <w:lang w:val="en-US"/>
        </w:rPr>
      </w:pPr>
    </w:p>
    <w:p w:rsidR="00BE5AB4" w:rsidRDefault="00BE5AB4" w:rsidP="00BE5AB4">
      <w:pPr>
        <w:pStyle w:val="BodyText"/>
        <w:numPr>
          <w:ilvl w:val="1"/>
          <w:numId w:val="1"/>
        </w:numPr>
        <w:shd w:val="clear" w:color="auto" w:fill="D9D9D9" w:themeFill="background1" w:themeFillShade="D9"/>
        <w:spacing w:after="0"/>
        <w:ind w:hanging="792"/>
        <w:rPr>
          <w:rFonts w:ascii="Arial" w:hAnsi="Arial" w:cs="Arial"/>
          <w:b/>
          <w:sz w:val="22"/>
          <w:szCs w:val="22"/>
          <w:lang w:val="en-US"/>
        </w:rPr>
      </w:pPr>
      <w:r>
        <w:rPr>
          <w:rFonts w:ascii="Arial" w:hAnsi="Arial" w:cs="Arial"/>
          <w:b/>
          <w:sz w:val="22"/>
          <w:szCs w:val="22"/>
          <w:lang w:val="en-US"/>
        </w:rPr>
        <w:t>National priorities</w:t>
      </w:r>
    </w:p>
    <w:p w:rsidR="00BE5AB4" w:rsidRDefault="00BE5AB4" w:rsidP="00BE5AB4">
      <w:pPr>
        <w:pStyle w:val="BodyText"/>
        <w:spacing w:after="0"/>
        <w:rPr>
          <w:rFonts w:ascii="Arial" w:hAnsi="Arial" w:cs="Arial"/>
          <w:b/>
          <w:sz w:val="22"/>
          <w:szCs w:val="22"/>
          <w:lang w:val="en-US"/>
        </w:rPr>
      </w:pPr>
    </w:p>
    <w:p w:rsidR="00BE5AB4" w:rsidRDefault="00CA7FDA" w:rsidP="00BE5AB4">
      <w:pPr>
        <w:pStyle w:val="Caption"/>
        <w:rPr>
          <w:rFonts w:ascii="Arial" w:hAnsi="Arial" w:cs="Arial"/>
          <w:szCs w:val="22"/>
          <w:lang w:val="en-US"/>
        </w:rPr>
      </w:pPr>
      <w:r>
        <w:rPr>
          <w:rFonts w:ascii="Arial" w:hAnsi="Arial" w:cs="Arial"/>
          <w:szCs w:val="22"/>
          <w:lang w:val="en-US"/>
        </w:rPr>
        <w:t xml:space="preserve">Q25: </w:t>
      </w:r>
      <w:r w:rsidR="00BE5AB4" w:rsidRPr="002E0686">
        <w:rPr>
          <w:rFonts w:ascii="Arial" w:hAnsi="Arial" w:cs="Arial"/>
          <w:szCs w:val="22"/>
          <w:lang w:val="en-US"/>
        </w:rPr>
        <w:t>Are you happy for us to use the national priorities for our local strategy?</w:t>
      </w:r>
    </w:p>
    <w:p w:rsidR="00BE5AB4" w:rsidRDefault="00BE5AB4" w:rsidP="00BE5AB4">
      <w:pPr>
        <w:pStyle w:val="BodyText"/>
        <w:rPr>
          <w:lang w:val="en-US" w:eastAsia="en-US"/>
        </w:rPr>
      </w:pPr>
    </w:p>
    <w:p w:rsidR="00BE5AB4" w:rsidRDefault="00BE5AB4" w:rsidP="00BE5AB4">
      <w:pPr>
        <w:pStyle w:val="BodyText"/>
        <w:spacing w:after="0"/>
        <w:rPr>
          <w:rFonts w:ascii="Arial" w:hAnsi="Arial" w:cs="Arial"/>
          <w:sz w:val="22"/>
          <w:lang w:val="en-US" w:eastAsia="en-US"/>
        </w:rPr>
      </w:pPr>
      <w:r w:rsidRPr="0078575C">
        <w:rPr>
          <w:rFonts w:ascii="Arial" w:hAnsi="Arial" w:cs="Arial"/>
          <w:sz w:val="22"/>
          <w:lang w:val="en-US" w:eastAsia="en-US"/>
        </w:rPr>
        <w:t xml:space="preserve">Over eight in ten </w:t>
      </w:r>
      <w:r>
        <w:rPr>
          <w:rFonts w:ascii="Arial" w:hAnsi="Arial" w:cs="Arial"/>
          <w:sz w:val="22"/>
          <w:lang w:val="en-US" w:eastAsia="en-US"/>
        </w:rPr>
        <w:t xml:space="preserve">respondents (82%) said that they were happy for national priorities to be used in the local strategy. There was also a reasonable amount of ambiguity around this question, as a tenth (10%) did not know. </w:t>
      </w:r>
    </w:p>
    <w:p w:rsidR="00FE35E8" w:rsidRPr="0078575C" w:rsidRDefault="00FE35E8" w:rsidP="00BE5AB4">
      <w:pPr>
        <w:pStyle w:val="BodyText"/>
        <w:spacing w:after="0"/>
        <w:rPr>
          <w:rFonts w:ascii="Arial" w:hAnsi="Arial" w:cs="Arial"/>
          <w:sz w:val="22"/>
          <w:lang w:val="en-US" w:eastAsia="en-US"/>
        </w:rPr>
      </w:pPr>
    </w:p>
    <w:p w:rsidR="00BE5AB4" w:rsidRDefault="00BE5AB4" w:rsidP="00BE5AB4">
      <w:pPr>
        <w:pStyle w:val="BodyText"/>
        <w:rPr>
          <w:lang w:val="en-US" w:eastAsia="en-US"/>
        </w:rPr>
      </w:pPr>
      <w:r>
        <w:rPr>
          <w:noProof/>
        </w:rPr>
        <w:drawing>
          <wp:inline distT="0" distB="0" distL="0" distR="0" wp14:anchorId="7B4404B7" wp14:editId="7B75CABA">
            <wp:extent cx="3533775" cy="2200275"/>
            <wp:effectExtent l="0" t="0" r="2857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E5AB4" w:rsidRPr="001F1107" w:rsidRDefault="00BE5AB4" w:rsidP="00BE5AB4">
      <w:pPr>
        <w:pStyle w:val="BodyText"/>
        <w:rPr>
          <w:rFonts w:ascii="Arial" w:hAnsi="Arial" w:cs="Arial"/>
          <w:i/>
          <w:sz w:val="20"/>
          <w:lang w:val="en-US" w:eastAsia="en-US"/>
        </w:rPr>
      </w:pPr>
      <w:r w:rsidRPr="001F1107">
        <w:rPr>
          <w:rFonts w:ascii="Arial" w:hAnsi="Arial" w:cs="Arial"/>
          <w:i/>
          <w:sz w:val="20"/>
          <w:lang w:val="en-US" w:eastAsia="en-US"/>
        </w:rPr>
        <w:t>Base: all who answered this question (</w:t>
      </w:r>
      <w:proofErr w:type="gramStart"/>
      <w:r w:rsidRPr="001F1107">
        <w:rPr>
          <w:rFonts w:ascii="Arial" w:hAnsi="Arial" w:cs="Arial"/>
          <w:i/>
          <w:sz w:val="20"/>
          <w:lang w:val="en-US" w:eastAsia="en-US"/>
        </w:rPr>
        <w:t>61</w:t>
      </w:r>
      <w:proofErr w:type="gramEnd"/>
      <w:r w:rsidRPr="001F1107">
        <w:rPr>
          <w:rFonts w:ascii="Arial" w:hAnsi="Arial" w:cs="Arial"/>
          <w:i/>
          <w:sz w:val="20"/>
          <w:lang w:val="en-US" w:eastAsia="en-US"/>
        </w:rPr>
        <w:t>)</w:t>
      </w:r>
    </w:p>
    <w:p w:rsidR="00BE5AB4" w:rsidRDefault="00BE5AB4" w:rsidP="00BE5AB4">
      <w:pPr>
        <w:pStyle w:val="ListParagraph"/>
        <w:ind w:left="360"/>
        <w:rPr>
          <w:rFonts w:ascii="Arial" w:hAnsi="Arial" w:cs="Arial"/>
          <w:b/>
          <w:color w:val="244061" w:themeColor="accent1" w:themeShade="80"/>
        </w:rPr>
      </w:pPr>
    </w:p>
    <w:p w:rsidR="00BE5AB4" w:rsidRDefault="00BE5AB4">
      <w:pPr>
        <w:rPr>
          <w:rFonts w:ascii="Arial" w:hAnsi="Arial" w:cs="Arial"/>
          <w:b/>
          <w:color w:val="244061" w:themeColor="accent1" w:themeShade="80"/>
        </w:rPr>
      </w:pPr>
      <w:r>
        <w:rPr>
          <w:rFonts w:ascii="Arial" w:hAnsi="Arial" w:cs="Arial"/>
          <w:b/>
          <w:color w:val="244061" w:themeColor="accent1" w:themeShade="80"/>
        </w:rPr>
        <w:br w:type="page"/>
      </w:r>
    </w:p>
    <w:p w:rsidR="00BE5AB4" w:rsidRPr="00BC52E0" w:rsidRDefault="00BE5AB4" w:rsidP="002117E6">
      <w:pPr>
        <w:pStyle w:val="ListParagraph"/>
        <w:numPr>
          <w:ilvl w:val="0"/>
          <w:numId w:val="1"/>
        </w:numPr>
        <w:rPr>
          <w:rFonts w:ascii="Arial" w:hAnsi="Arial" w:cs="Arial"/>
          <w:b/>
          <w:color w:val="244061" w:themeColor="accent1" w:themeShade="80"/>
        </w:rPr>
      </w:pPr>
      <w:r>
        <w:rPr>
          <w:rFonts w:ascii="Arial" w:hAnsi="Arial" w:cs="Arial"/>
          <w:b/>
          <w:color w:val="244061" w:themeColor="accent1" w:themeShade="80"/>
        </w:rPr>
        <w:lastRenderedPageBreak/>
        <w:t>Respondent Profile</w:t>
      </w:r>
    </w:p>
    <w:p w:rsidR="00063770" w:rsidRDefault="00063770" w:rsidP="002117E6">
      <w:pPr>
        <w:pStyle w:val="ListParagraph"/>
        <w:ind w:left="360"/>
        <w:rPr>
          <w:rFonts w:ascii="Arial" w:hAnsi="Arial" w:cs="Arial"/>
          <w:b/>
          <w:sz w:val="18"/>
        </w:rPr>
      </w:pPr>
    </w:p>
    <w:bookmarkEnd w:id="0"/>
    <w:p w:rsidR="00BE5AB4" w:rsidRDefault="00BE5AB4" w:rsidP="00C17E02">
      <w:pPr>
        <w:pStyle w:val="BodyText"/>
        <w:rPr>
          <w:rFonts w:ascii="Arial" w:hAnsi="Arial" w:cs="Arial"/>
          <w:sz w:val="22"/>
          <w:szCs w:val="22"/>
        </w:rPr>
      </w:pPr>
    </w:p>
    <w:p w:rsidR="00C17E02" w:rsidRDefault="00C17E02" w:rsidP="00C17E02">
      <w:pPr>
        <w:pStyle w:val="BodyText"/>
        <w:rPr>
          <w:rFonts w:ascii="Arial" w:hAnsi="Arial" w:cs="Arial"/>
          <w:sz w:val="22"/>
          <w:szCs w:val="22"/>
        </w:rPr>
      </w:pPr>
      <w:r w:rsidRPr="009F570F">
        <w:rPr>
          <w:rFonts w:ascii="Arial" w:hAnsi="Arial" w:cs="Arial"/>
          <w:sz w:val="22"/>
          <w:szCs w:val="22"/>
        </w:rPr>
        <w:t>The table below shows the composition of the survey sample.</w:t>
      </w:r>
    </w:p>
    <w:p w:rsidR="0078575C" w:rsidRPr="009F570F" w:rsidRDefault="0078575C" w:rsidP="00C17E02">
      <w:pPr>
        <w:pStyle w:val="BodyText"/>
        <w:rPr>
          <w:rFonts w:ascii="Arial" w:hAnsi="Arial" w:cs="Arial"/>
          <w:sz w:val="22"/>
          <w:szCs w:val="22"/>
        </w:rPr>
      </w:pPr>
    </w:p>
    <w:tbl>
      <w:tblPr>
        <w:tblStyle w:val="BMGTable"/>
        <w:tblW w:w="9508" w:type="dxa"/>
        <w:jc w:val="center"/>
        <w:tblInd w:w="-349" w:type="dxa"/>
        <w:tblLook w:val="00A0" w:firstRow="1" w:lastRow="0" w:firstColumn="1" w:lastColumn="0" w:noHBand="0" w:noVBand="0"/>
      </w:tblPr>
      <w:tblGrid>
        <w:gridCol w:w="4101"/>
        <w:gridCol w:w="2657"/>
        <w:gridCol w:w="36"/>
        <w:gridCol w:w="2702"/>
        <w:gridCol w:w="12"/>
      </w:tblGrid>
      <w:tr w:rsidR="00C17E02" w:rsidRPr="009F570F" w:rsidTr="0078575C">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101" w:type="dxa"/>
            <w:hideMark/>
          </w:tcPr>
          <w:p w:rsidR="00C17E02" w:rsidRPr="009F570F" w:rsidRDefault="00C17E02" w:rsidP="00B528F0">
            <w:pPr>
              <w:pStyle w:val="BodyText"/>
              <w:spacing w:after="0"/>
              <w:rPr>
                <w:rFonts w:ascii="Arial" w:hAnsi="Arial" w:cs="Arial"/>
                <w:lang w:eastAsia="en-GB"/>
              </w:rPr>
            </w:pPr>
            <w:r w:rsidRPr="009F570F">
              <w:rPr>
                <w:rFonts w:ascii="Arial" w:hAnsi="Arial" w:cs="Arial"/>
                <w:kern w:val="24"/>
                <w:lang w:eastAsia="en-GB"/>
              </w:rPr>
              <w:t>Demographic</w:t>
            </w:r>
          </w:p>
        </w:tc>
        <w:tc>
          <w:tcPr>
            <w:cnfStyle w:val="000010000000" w:firstRow="0" w:lastRow="0" w:firstColumn="0" w:lastColumn="0" w:oddVBand="1" w:evenVBand="0" w:oddHBand="0" w:evenHBand="0" w:firstRowFirstColumn="0" w:firstRowLastColumn="0" w:lastRowFirstColumn="0" w:lastRowLastColumn="0"/>
            <w:tcW w:w="2693" w:type="dxa"/>
            <w:gridSpan w:val="2"/>
            <w:hideMark/>
          </w:tcPr>
          <w:p w:rsidR="00C17E02" w:rsidRPr="009F570F" w:rsidRDefault="00C17E02" w:rsidP="00B528F0">
            <w:pPr>
              <w:pStyle w:val="BodyText"/>
              <w:spacing w:after="0"/>
              <w:ind w:left="34"/>
              <w:rPr>
                <w:rFonts w:ascii="Arial" w:hAnsi="Arial" w:cs="Arial"/>
                <w:kern w:val="24"/>
                <w:lang w:eastAsia="en-GB"/>
              </w:rPr>
            </w:pPr>
            <w:r w:rsidRPr="009F570F">
              <w:rPr>
                <w:rFonts w:ascii="Arial" w:hAnsi="Arial" w:cs="Arial"/>
                <w:kern w:val="24"/>
                <w:lang w:eastAsia="en-GB"/>
              </w:rPr>
              <w:t xml:space="preserve">Proportion </w:t>
            </w:r>
          </w:p>
          <w:p w:rsidR="00C17E02" w:rsidRPr="009F570F" w:rsidRDefault="00C17E02" w:rsidP="00B528F0">
            <w:pPr>
              <w:pStyle w:val="BodyText"/>
              <w:spacing w:after="0"/>
              <w:ind w:left="34"/>
              <w:rPr>
                <w:rFonts w:ascii="Arial" w:hAnsi="Arial" w:cs="Arial"/>
                <w:lang w:eastAsia="en-GB"/>
              </w:rPr>
            </w:pPr>
            <w:r w:rsidRPr="009F570F">
              <w:rPr>
                <w:rFonts w:ascii="Arial" w:hAnsi="Arial" w:cs="Arial"/>
                <w:kern w:val="24"/>
                <w:lang w:eastAsia="en-GB"/>
              </w:rPr>
              <w:t>(</w:t>
            </w:r>
            <w:proofErr w:type="spellStart"/>
            <w:r w:rsidRPr="009F570F">
              <w:rPr>
                <w:rFonts w:ascii="Arial" w:hAnsi="Arial" w:cs="Arial"/>
                <w:kern w:val="24"/>
                <w:lang w:eastAsia="en-GB"/>
              </w:rPr>
              <w:t>Unweighted</w:t>
            </w:r>
            <w:proofErr w:type="spellEnd"/>
            <w:r w:rsidRPr="009F570F">
              <w:rPr>
                <w:rFonts w:ascii="Arial" w:hAnsi="Arial" w:cs="Arial"/>
                <w:kern w:val="24"/>
                <w:lang w:eastAsia="en-GB"/>
              </w:rPr>
              <w:t xml:space="preserve"> %)</w:t>
            </w:r>
          </w:p>
        </w:tc>
        <w:tc>
          <w:tcPr>
            <w:tcW w:w="2714" w:type="dxa"/>
            <w:gridSpan w:val="2"/>
            <w:hideMark/>
          </w:tcPr>
          <w:p w:rsidR="00C17E02" w:rsidRPr="009F570F" w:rsidRDefault="00C17E02" w:rsidP="00B528F0">
            <w:pPr>
              <w:pStyle w:val="BodyText"/>
              <w:spacing w:after="0"/>
              <w:ind w:left="34"/>
              <w:cnfStyle w:val="100000000000" w:firstRow="1" w:lastRow="0" w:firstColumn="0" w:lastColumn="0" w:oddVBand="0" w:evenVBand="0" w:oddHBand="0" w:evenHBand="0" w:firstRowFirstColumn="0" w:firstRowLastColumn="0" w:lastRowFirstColumn="0" w:lastRowLastColumn="0"/>
              <w:rPr>
                <w:rFonts w:ascii="Arial" w:hAnsi="Arial" w:cs="Arial"/>
                <w:sz w:val="36"/>
                <w:szCs w:val="36"/>
                <w:lang w:eastAsia="en-GB"/>
              </w:rPr>
            </w:pPr>
            <w:r w:rsidRPr="009F570F">
              <w:rPr>
                <w:rFonts w:ascii="Arial" w:hAnsi="Arial" w:cs="Arial"/>
                <w:kern w:val="24"/>
                <w:lang w:eastAsia="en-GB"/>
              </w:rPr>
              <w:t>Sample base (</w:t>
            </w:r>
            <w:proofErr w:type="spellStart"/>
            <w:r w:rsidRPr="009F570F">
              <w:rPr>
                <w:rFonts w:ascii="Arial" w:hAnsi="Arial" w:cs="Arial"/>
                <w:kern w:val="24"/>
                <w:lang w:eastAsia="en-GB"/>
              </w:rPr>
              <w:t>Unweighted</w:t>
            </w:r>
            <w:proofErr w:type="spellEnd"/>
            <w:r w:rsidRPr="009F570F">
              <w:rPr>
                <w:rFonts w:ascii="Arial" w:hAnsi="Arial" w:cs="Arial"/>
                <w:kern w:val="24"/>
                <w:lang w:eastAsia="en-GB"/>
              </w:rPr>
              <w:t>)</w:t>
            </w:r>
          </w:p>
        </w:tc>
      </w:tr>
      <w:tr w:rsidR="00C17E02" w:rsidRPr="009F570F" w:rsidTr="0078575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508" w:type="dxa"/>
            <w:gridSpan w:val="5"/>
            <w:shd w:val="clear" w:color="auto" w:fill="D9D9D9" w:themeFill="background1" w:themeFillShade="D9"/>
            <w:hideMark/>
          </w:tcPr>
          <w:p w:rsidR="00C17E02" w:rsidRPr="009F570F" w:rsidRDefault="00C17E02" w:rsidP="00041EE9">
            <w:pPr>
              <w:pStyle w:val="BodyText"/>
              <w:spacing w:before="0" w:after="0"/>
              <w:rPr>
                <w:rFonts w:ascii="Arial" w:hAnsi="Arial" w:cs="Arial"/>
                <w:sz w:val="20"/>
                <w:szCs w:val="20"/>
                <w:lang w:eastAsia="en-GB"/>
              </w:rPr>
            </w:pPr>
            <w:r w:rsidRPr="009F570F">
              <w:rPr>
                <w:rFonts w:ascii="Arial" w:hAnsi="Arial" w:cs="Arial"/>
                <w:kern w:val="24"/>
                <w:sz w:val="20"/>
                <w:szCs w:val="20"/>
                <w:lang w:eastAsia="en-GB"/>
              </w:rPr>
              <w:t>Gender</w:t>
            </w:r>
          </w:p>
        </w:tc>
      </w:tr>
      <w:tr w:rsidR="00BB055E" w:rsidRPr="009F570F" w:rsidTr="0078575C">
        <w:trPr>
          <w:trHeight w:val="320"/>
          <w:jc w:val="center"/>
        </w:trPr>
        <w:tc>
          <w:tcPr>
            <w:cnfStyle w:val="001000000000" w:firstRow="0" w:lastRow="0" w:firstColumn="1" w:lastColumn="0" w:oddVBand="0" w:evenVBand="0" w:oddHBand="0" w:evenHBand="0" w:firstRowFirstColumn="0" w:firstRowLastColumn="0" w:lastRowFirstColumn="0" w:lastRowLastColumn="0"/>
            <w:tcW w:w="4101" w:type="dxa"/>
            <w:hideMark/>
          </w:tcPr>
          <w:p w:rsidR="00BB055E" w:rsidRPr="009F570F" w:rsidRDefault="00BB055E" w:rsidP="00B528F0">
            <w:pPr>
              <w:pStyle w:val="BodyText"/>
              <w:spacing w:before="0" w:after="0"/>
              <w:rPr>
                <w:rFonts w:ascii="Arial" w:hAnsi="Arial" w:cs="Arial"/>
                <w:sz w:val="20"/>
                <w:szCs w:val="20"/>
                <w:lang w:eastAsia="en-GB"/>
              </w:rPr>
            </w:pPr>
            <w:r w:rsidRPr="009F570F">
              <w:rPr>
                <w:rFonts w:ascii="Arial" w:hAnsi="Arial" w:cs="Arial"/>
                <w:kern w:val="24"/>
                <w:sz w:val="20"/>
                <w:szCs w:val="20"/>
                <w:lang w:eastAsia="en-GB"/>
              </w:rPr>
              <w:t>Male</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BB055E" w:rsidRPr="009F570F" w:rsidRDefault="0078575C" w:rsidP="0078575C">
            <w:pPr>
              <w:rPr>
                <w:rFonts w:ascii="Arial" w:hAnsi="Arial" w:cs="Arial"/>
                <w:sz w:val="20"/>
                <w:szCs w:val="20"/>
              </w:rPr>
            </w:pPr>
            <w:r>
              <w:rPr>
                <w:rFonts w:ascii="Arial" w:hAnsi="Arial" w:cs="Arial"/>
                <w:sz w:val="20"/>
                <w:szCs w:val="20"/>
              </w:rPr>
              <w:t>23</w:t>
            </w:r>
            <w:r w:rsidR="00B81B6D" w:rsidRPr="009F570F">
              <w:rPr>
                <w:rFonts w:ascii="Arial" w:hAnsi="Arial" w:cs="Arial"/>
                <w:sz w:val="20"/>
                <w:szCs w:val="20"/>
              </w:rPr>
              <w:t>%</w:t>
            </w:r>
          </w:p>
        </w:tc>
        <w:tc>
          <w:tcPr>
            <w:tcW w:w="2750" w:type="dxa"/>
            <w:gridSpan w:val="3"/>
          </w:tcPr>
          <w:p w:rsidR="00BB055E" w:rsidRPr="009F570F" w:rsidRDefault="00B81B6D" w:rsidP="00B528F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570F">
              <w:rPr>
                <w:rFonts w:ascii="Arial" w:hAnsi="Arial" w:cs="Arial"/>
                <w:sz w:val="20"/>
                <w:szCs w:val="20"/>
              </w:rPr>
              <w:t>15</w:t>
            </w:r>
          </w:p>
        </w:tc>
      </w:tr>
      <w:tr w:rsidR="00BB055E" w:rsidRPr="009F570F" w:rsidTr="0078575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101" w:type="dxa"/>
            <w:hideMark/>
          </w:tcPr>
          <w:p w:rsidR="00BB055E" w:rsidRPr="009F570F" w:rsidRDefault="00BB055E" w:rsidP="00B528F0">
            <w:pPr>
              <w:pStyle w:val="BodyText"/>
              <w:spacing w:before="0" w:after="0"/>
              <w:rPr>
                <w:rFonts w:ascii="Arial" w:hAnsi="Arial" w:cs="Arial"/>
                <w:sz w:val="20"/>
                <w:szCs w:val="20"/>
                <w:lang w:eastAsia="en-GB"/>
              </w:rPr>
            </w:pPr>
            <w:r w:rsidRPr="009F570F">
              <w:rPr>
                <w:rFonts w:ascii="Arial" w:hAnsi="Arial" w:cs="Arial"/>
                <w:kern w:val="24"/>
                <w:sz w:val="20"/>
                <w:szCs w:val="20"/>
                <w:lang w:eastAsia="en-GB"/>
              </w:rPr>
              <w:t>Female</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BB055E" w:rsidRPr="009F570F" w:rsidRDefault="0078575C" w:rsidP="00BD3971">
            <w:pPr>
              <w:rPr>
                <w:rFonts w:ascii="Arial" w:hAnsi="Arial" w:cs="Arial"/>
                <w:sz w:val="20"/>
                <w:szCs w:val="20"/>
              </w:rPr>
            </w:pPr>
            <w:r>
              <w:rPr>
                <w:rFonts w:ascii="Arial" w:hAnsi="Arial" w:cs="Arial"/>
                <w:sz w:val="20"/>
                <w:szCs w:val="20"/>
              </w:rPr>
              <w:t>7</w:t>
            </w:r>
            <w:r w:rsidR="00BD3971">
              <w:rPr>
                <w:rFonts w:ascii="Arial" w:hAnsi="Arial" w:cs="Arial"/>
                <w:sz w:val="20"/>
                <w:szCs w:val="20"/>
              </w:rPr>
              <w:t>3</w:t>
            </w:r>
            <w:r w:rsidR="00B81B6D" w:rsidRPr="009F570F">
              <w:rPr>
                <w:rFonts w:ascii="Arial" w:hAnsi="Arial" w:cs="Arial"/>
                <w:sz w:val="20"/>
                <w:szCs w:val="20"/>
              </w:rPr>
              <w:t>%</w:t>
            </w:r>
          </w:p>
        </w:tc>
        <w:tc>
          <w:tcPr>
            <w:tcW w:w="2750" w:type="dxa"/>
            <w:gridSpan w:val="3"/>
          </w:tcPr>
          <w:p w:rsidR="00BB055E" w:rsidRPr="009F570F" w:rsidRDefault="00B81B6D" w:rsidP="00B528F0">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570F">
              <w:rPr>
                <w:rFonts w:ascii="Arial" w:hAnsi="Arial" w:cs="Arial"/>
                <w:sz w:val="20"/>
                <w:szCs w:val="20"/>
              </w:rPr>
              <w:t>47</w:t>
            </w:r>
          </w:p>
        </w:tc>
      </w:tr>
      <w:tr w:rsidR="0078575C" w:rsidRPr="009F570F" w:rsidTr="0078575C">
        <w:trPr>
          <w:trHeight w:val="320"/>
          <w:jc w:val="center"/>
        </w:trPr>
        <w:tc>
          <w:tcPr>
            <w:cnfStyle w:val="001000000000" w:firstRow="0" w:lastRow="0" w:firstColumn="1" w:lastColumn="0" w:oddVBand="0" w:evenVBand="0" w:oddHBand="0" w:evenHBand="0" w:firstRowFirstColumn="0" w:firstRowLastColumn="0" w:lastRowFirstColumn="0" w:lastRowLastColumn="0"/>
            <w:tcW w:w="4101" w:type="dxa"/>
          </w:tcPr>
          <w:p w:rsidR="0078575C" w:rsidRPr="009F570F" w:rsidRDefault="0078575C" w:rsidP="00B528F0">
            <w:pPr>
              <w:pStyle w:val="BodyText"/>
              <w:spacing w:after="0"/>
              <w:rPr>
                <w:rFonts w:ascii="Arial" w:hAnsi="Arial" w:cs="Arial"/>
                <w:kern w:val="24"/>
                <w:sz w:val="20"/>
                <w:szCs w:val="20"/>
              </w:rPr>
            </w:pPr>
            <w:r>
              <w:rPr>
                <w:rFonts w:ascii="Arial" w:hAnsi="Arial" w:cs="Arial"/>
                <w:kern w:val="24"/>
                <w:sz w:val="20"/>
                <w:szCs w:val="20"/>
              </w:rPr>
              <w:t>Not answered</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78575C" w:rsidRPr="009F570F" w:rsidRDefault="0078575C" w:rsidP="00FD4FF3">
            <w:pPr>
              <w:rPr>
                <w:rFonts w:ascii="Arial" w:hAnsi="Arial" w:cs="Arial"/>
                <w:sz w:val="20"/>
                <w:szCs w:val="20"/>
              </w:rPr>
            </w:pPr>
            <w:r>
              <w:rPr>
                <w:rFonts w:ascii="Arial" w:hAnsi="Arial" w:cs="Arial"/>
                <w:sz w:val="20"/>
                <w:szCs w:val="20"/>
              </w:rPr>
              <w:t>3%</w:t>
            </w:r>
          </w:p>
        </w:tc>
        <w:tc>
          <w:tcPr>
            <w:tcW w:w="2750" w:type="dxa"/>
            <w:gridSpan w:val="3"/>
          </w:tcPr>
          <w:p w:rsidR="0078575C" w:rsidRPr="009F570F" w:rsidRDefault="0078575C" w:rsidP="00B528F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A53462" w:rsidRPr="009F570F" w:rsidTr="0078575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508" w:type="dxa"/>
            <w:gridSpan w:val="5"/>
            <w:shd w:val="clear" w:color="auto" w:fill="D9D9D9" w:themeFill="background1" w:themeFillShade="D9"/>
            <w:hideMark/>
          </w:tcPr>
          <w:p w:rsidR="00A53462" w:rsidRPr="009F570F" w:rsidRDefault="00A53462" w:rsidP="00A23C82">
            <w:pPr>
              <w:pStyle w:val="BodyText"/>
              <w:spacing w:before="0" w:after="0"/>
              <w:rPr>
                <w:rFonts w:ascii="Arial" w:hAnsi="Arial" w:cs="Arial"/>
                <w:sz w:val="20"/>
                <w:szCs w:val="20"/>
                <w:lang w:eastAsia="en-GB"/>
              </w:rPr>
            </w:pPr>
            <w:r w:rsidRPr="009F570F">
              <w:rPr>
                <w:rFonts w:ascii="Arial" w:hAnsi="Arial" w:cs="Arial"/>
                <w:sz w:val="20"/>
                <w:szCs w:val="20"/>
                <w:lang w:eastAsia="en-GB"/>
              </w:rPr>
              <w:t>Age</w:t>
            </w:r>
          </w:p>
        </w:tc>
      </w:tr>
      <w:tr w:rsidR="00B81B6D" w:rsidRPr="009F570F" w:rsidTr="0078575C">
        <w:trPr>
          <w:trHeight w:val="320"/>
          <w:jc w:val="center"/>
        </w:trPr>
        <w:tc>
          <w:tcPr>
            <w:cnfStyle w:val="001000000000" w:firstRow="0" w:lastRow="0" w:firstColumn="1" w:lastColumn="0" w:oddVBand="0" w:evenVBand="0" w:oddHBand="0" w:evenHBand="0" w:firstRowFirstColumn="0" w:firstRowLastColumn="0" w:lastRowFirstColumn="0" w:lastRowLastColumn="0"/>
            <w:tcW w:w="4101" w:type="dxa"/>
            <w:hideMark/>
          </w:tcPr>
          <w:p w:rsidR="00B81B6D" w:rsidRPr="009F570F" w:rsidRDefault="00B81B6D" w:rsidP="00B528F0">
            <w:pPr>
              <w:spacing w:before="0" w:after="0"/>
              <w:rPr>
                <w:rFonts w:ascii="Arial" w:hAnsi="Arial" w:cs="Arial"/>
                <w:sz w:val="20"/>
                <w:szCs w:val="20"/>
              </w:rPr>
            </w:pPr>
            <w:r w:rsidRPr="009F570F">
              <w:rPr>
                <w:rFonts w:ascii="Arial" w:hAnsi="Arial" w:cs="Arial"/>
                <w:sz w:val="20"/>
                <w:szCs w:val="20"/>
              </w:rPr>
              <w:t>25 – 34</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B81B6D" w:rsidRPr="009F570F" w:rsidRDefault="00BD3971" w:rsidP="00BD3971">
            <w:pPr>
              <w:rPr>
                <w:rFonts w:ascii="Arial" w:hAnsi="Arial" w:cs="Arial"/>
                <w:sz w:val="20"/>
              </w:rPr>
            </w:pPr>
            <w:r>
              <w:rPr>
                <w:rFonts w:ascii="Arial" w:hAnsi="Arial" w:cs="Arial"/>
                <w:sz w:val="20"/>
              </w:rPr>
              <w:t>3</w:t>
            </w:r>
            <w:r w:rsidR="00B81B6D" w:rsidRPr="009F570F">
              <w:rPr>
                <w:rFonts w:ascii="Arial" w:hAnsi="Arial" w:cs="Arial"/>
                <w:sz w:val="20"/>
              </w:rPr>
              <w:t>%</w:t>
            </w:r>
          </w:p>
        </w:tc>
        <w:tc>
          <w:tcPr>
            <w:tcW w:w="2750" w:type="dxa"/>
            <w:gridSpan w:val="3"/>
            <w:vAlign w:val="top"/>
          </w:tcPr>
          <w:p w:rsidR="00B81B6D" w:rsidRPr="009F570F" w:rsidRDefault="00B81B6D" w:rsidP="00596A2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F570F">
              <w:rPr>
                <w:rFonts w:ascii="Arial" w:hAnsi="Arial" w:cs="Arial"/>
                <w:sz w:val="20"/>
              </w:rPr>
              <w:t>2</w:t>
            </w:r>
          </w:p>
        </w:tc>
      </w:tr>
      <w:tr w:rsidR="00B81B6D" w:rsidRPr="009F570F" w:rsidTr="0078575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101" w:type="dxa"/>
            <w:hideMark/>
          </w:tcPr>
          <w:p w:rsidR="00B81B6D" w:rsidRPr="009F570F" w:rsidRDefault="00B81B6D" w:rsidP="00B528F0">
            <w:pPr>
              <w:spacing w:before="0" w:after="0"/>
              <w:rPr>
                <w:rFonts w:ascii="Arial" w:hAnsi="Arial" w:cs="Arial"/>
                <w:sz w:val="20"/>
                <w:szCs w:val="20"/>
              </w:rPr>
            </w:pPr>
            <w:r w:rsidRPr="009F570F">
              <w:rPr>
                <w:rFonts w:ascii="Arial" w:hAnsi="Arial" w:cs="Arial"/>
                <w:sz w:val="20"/>
                <w:szCs w:val="20"/>
              </w:rPr>
              <w:t>35 – 44</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B81B6D" w:rsidRPr="009F570F" w:rsidRDefault="00BD3971" w:rsidP="00596A20">
            <w:pPr>
              <w:rPr>
                <w:rFonts w:ascii="Arial" w:hAnsi="Arial" w:cs="Arial"/>
                <w:sz w:val="20"/>
              </w:rPr>
            </w:pPr>
            <w:r>
              <w:rPr>
                <w:rFonts w:ascii="Arial" w:hAnsi="Arial" w:cs="Arial"/>
                <w:sz w:val="20"/>
              </w:rPr>
              <w:t>11</w:t>
            </w:r>
            <w:r w:rsidR="00B81B6D" w:rsidRPr="009F570F">
              <w:rPr>
                <w:rFonts w:ascii="Arial" w:hAnsi="Arial" w:cs="Arial"/>
                <w:sz w:val="20"/>
              </w:rPr>
              <w:t>%</w:t>
            </w:r>
          </w:p>
        </w:tc>
        <w:tc>
          <w:tcPr>
            <w:tcW w:w="2750" w:type="dxa"/>
            <w:gridSpan w:val="3"/>
            <w:vAlign w:val="top"/>
          </w:tcPr>
          <w:p w:rsidR="00B81B6D" w:rsidRPr="009F570F" w:rsidRDefault="00B81B6D" w:rsidP="00596A2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F570F">
              <w:rPr>
                <w:rFonts w:ascii="Arial" w:hAnsi="Arial" w:cs="Arial"/>
                <w:sz w:val="20"/>
              </w:rPr>
              <w:t>7</w:t>
            </w:r>
          </w:p>
        </w:tc>
      </w:tr>
      <w:tr w:rsidR="00B81B6D" w:rsidRPr="009F570F" w:rsidTr="0078575C">
        <w:trPr>
          <w:trHeight w:val="320"/>
          <w:jc w:val="center"/>
        </w:trPr>
        <w:tc>
          <w:tcPr>
            <w:cnfStyle w:val="001000000000" w:firstRow="0" w:lastRow="0" w:firstColumn="1" w:lastColumn="0" w:oddVBand="0" w:evenVBand="0" w:oddHBand="0" w:evenHBand="0" w:firstRowFirstColumn="0" w:firstRowLastColumn="0" w:lastRowFirstColumn="0" w:lastRowLastColumn="0"/>
            <w:tcW w:w="4101" w:type="dxa"/>
            <w:hideMark/>
          </w:tcPr>
          <w:p w:rsidR="00B81B6D" w:rsidRPr="009F570F" w:rsidRDefault="00B81B6D" w:rsidP="00B528F0">
            <w:pPr>
              <w:spacing w:before="0" w:after="0"/>
              <w:rPr>
                <w:rFonts w:ascii="Arial" w:hAnsi="Arial" w:cs="Arial"/>
                <w:sz w:val="20"/>
                <w:szCs w:val="20"/>
              </w:rPr>
            </w:pPr>
            <w:r w:rsidRPr="009F570F">
              <w:rPr>
                <w:rFonts w:ascii="Arial" w:hAnsi="Arial" w:cs="Arial"/>
                <w:sz w:val="20"/>
                <w:szCs w:val="20"/>
              </w:rPr>
              <w:t>45 – 54</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B81B6D" w:rsidRPr="009F570F" w:rsidRDefault="00BD3971" w:rsidP="00596A20">
            <w:pPr>
              <w:rPr>
                <w:rFonts w:ascii="Arial" w:hAnsi="Arial" w:cs="Arial"/>
                <w:sz w:val="20"/>
              </w:rPr>
            </w:pPr>
            <w:r>
              <w:rPr>
                <w:rFonts w:ascii="Arial" w:hAnsi="Arial" w:cs="Arial"/>
                <w:sz w:val="20"/>
              </w:rPr>
              <w:t>25</w:t>
            </w:r>
            <w:r w:rsidR="00B81B6D" w:rsidRPr="009F570F">
              <w:rPr>
                <w:rFonts w:ascii="Arial" w:hAnsi="Arial" w:cs="Arial"/>
                <w:sz w:val="20"/>
              </w:rPr>
              <w:t>%</w:t>
            </w:r>
          </w:p>
        </w:tc>
        <w:tc>
          <w:tcPr>
            <w:tcW w:w="2750" w:type="dxa"/>
            <w:gridSpan w:val="3"/>
            <w:vAlign w:val="top"/>
          </w:tcPr>
          <w:p w:rsidR="00B81B6D" w:rsidRPr="009F570F" w:rsidRDefault="00B81B6D" w:rsidP="00596A2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F570F">
              <w:rPr>
                <w:rFonts w:ascii="Arial" w:hAnsi="Arial" w:cs="Arial"/>
                <w:sz w:val="20"/>
              </w:rPr>
              <w:t>16</w:t>
            </w:r>
          </w:p>
        </w:tc>
      </w:tr>
      <w:tr w:rsidR="00B81B6D" w:rsidRPr="009F570F" w:rsidTr="0078575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101" w:type="dxa"/>
            <w:hideMark/>
          </w:tcPr>
          <w:p w:rsidR="00B81B6D" w:rsidRPr="009F570F" w:rsidRDefault="00B81B6D" w:rsidP="006B6529">
            <w:pPr>
              <w:spacing w:before="0" w:after="0"/>
              <w:rPr>
                <w:rFonts w:ascii="Arial" w:hAnsi="Arial" w:cs="Arial"/>
                <w:sz w:val="20"/>
                <w:szCs w:val="20"/>
              </w:rPr>
            </w:pPr>
            <w:r w:rsidRPr="009F570F">
              <w:rPr>
                <w:rFonts w:ascii="Arial" w:hAnsi="Arial" w:cs="Arial"/>
                <w:sz w:val="20"/>
                <w:szCs w:val="20"/>
              </w:rPr>
              <w:t>55 – 64</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B81B6D" w:rsidRPr="009F570F" w:rsidRDefault="00BD3971" w:rsidP="00596A20">
            <w:pPr>
              <w:rPr>
                <w:rFonts w:ascii="Arial" w:hAnsi="Arial" w:cs="Arial"/>
                <w:sz w:val="20"/>
              </w:rPr>
            </w:pPr>
            <w:r>
              <w:rPr>
                <w:rFonts w:ascii="Arial" w:hAnsi="Arial" w:cs="Arial"/>
                <w:sz w:val="20"/>
              </w:rPr>
              <w:t>17</w:t>
            </w:r>
            <w:r w:rsidR="00B81B6D" w:rsidRPr="009F570F">
              <w:rPr>
                <w:rFonts w:ascii="Arial" w:hAnsi="Arial" w:cs="Arial"/>
                <w:sz w:val="20"/>
              </w:rPr>
              <w:t>%</w:t>
            </w:r>
          </w:p>
        </w:tc>
        <w:tc>
          <w:tcPr>
            <w:tcW w:w="2750" w:type="dxa"/>
            <w:gridSpan w:val="3"/>
            <w:vAlign w:val="top"/>
          </w:tcPr>
          <w:p w:rsidR="00B81B6D" w:rsidRPr="009F570F" w:rsidRDefault="00B81B6D" w:rsidP="00596A2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F570F">
              <w:rPr>
                <w:rFonts w:ascii="Arial" w:hAnsi="Arial" w:cs="Arial"/>
                <w:sz w:val="20"/>
              </w:rPr>
              <w:t>11</w:t>
            </w:r>
          </w:p>
        </w:tc>
      </w:tr>
      <w:tr w:rsidR="00B81B6D" w:rsidRPr="009F570F" w:rsidTr="0078575C">
        <w:trPr>
          <w:trHeight w:val="340"/>
          <w:jc w:val="center"/>
        </w:trPr>
        <w:tc>
          <w:tcPr>
            <w:cnfStyle w:val="001000000000" w:firstRow="0" w:lastRow="0" w:firstColumn="1" w:lastColumn="0" w:oddVBand="0" w:evenVBand="0" w:oddHBand="0" w:evenHBand="0" w:firstRowFirstColumn="0" w:firstRowLastColumn="0" w:lastRowFirstColumn="0" w:lastRowLastColumn="0"/>
            <w:tcW w:w="4101" w:type="dxa"/>
            <w:hideMark/>
          </w:tcPr>
          <w:p w:rsidR="00B81B6D" w:rsidRPr="009F570F" w:rsidRDefault="00B81B6D" w:rsidP="00B81B6D">
            <w:pPr>
              <w:spacing w:before="0" w:after="0"/>
              <w:rPr>
                <w:rFonts w:ascii="Arial" w:hAnsi="Arial" w:cs="Arial"/>
                <w:sz w:val="20"/>
                <w:szCs w:val="20"/>
              </w:rPr>
            </w:pPr>
            <w:r w:rsidRPr="009F570F">
              <w:rPr>
                <w:rFonts w:ascii="Arial" w:hAnsi="Arial" w:cs="Arial"/>
                <w:sz w:val="20"/>
                <w:szCs w:val="20"/>
              </w:rPr>
              <w:t>65 – 74</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B81B6D" w:rsidRPr="009F570F" w:rsidRDefault="00BD3971" w:rsidP="00596A20">
            <w:pPr>
              <w:rPr>
                <w:rFonts w:ascii="Arial" w:hAnsi="Arial" w:cs="Arial"/>
                <w:sz w:val="20"/>
              </w:rPr>
            </w:pPr>
            <w:r>
              <w:rPr>
                <w:rFonts w:ascii="Arial" w:hAnsi="Arial" w:cs="Arial"/>
                <w:sz w:val="20"/>
              </w:rPr>
              <w:t>28</w:t>
            </w:r>
            <w:r w:rsidR="00B81B6D" w:rsidRPr="009F570F">
              <w:rPr>
                <w:rFonts w:ascii="Arial" w:hAnsi="Arial" w:cs="Arial"/>
                <w:sz w:val="20"/>
              </w:rPr>
              <w:t>%</w:t>
            </w:r>
          </w:p>
        </w:tc>
        <w:tc>
          <w:tcPr>
            <w:tcW w:w="2750" w:type="dxa"/>
            <w:gridSpan w:val="3"/>
            <w:vAlign w:val="top"/>
          </w:tcPr>
          <w:p w:rsidR="00B81B6D" w:rsidRPr="009F570F" w:rsidRDefault="00B81B6D" w:rsidP="00596A2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F570F">
              <w:rPr>
                <w:rFonts w:ascii="Arial" w:hAnsi="Arial" w:cs="Arial"/>
                <w:sz w:val="20"/>
              </w:rPr>
              <w:t>18</w:t>
            </w:r>
          </w:p>
        </w:tc>
      </w:tr>
      <w:tr w:rsidR="00B81B6D" w:rsidRPr="009F570F" w:rsidTr="0078575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101" w:type="dxa"/>
            <w:hideMark/>
          </w:tcPr>
          <w:p w:rsidR="00B81B6D" w:rsidRPr="009F570F" w:rsidRDefault="00B81B6D" w:rsidP="00596A20">
            <w:pPr>
              <w:spacing w:before="0" w:after="0"/>
              <w:rPr>
                <w:rFonts w:ascii="Arial" w:hAnsi="Arial" w:cs="Arial"/>
                <w:sz w:val="20"/>
                <w:szCs w:val="20"/>
              </w:rPr>
            </w:pPr>
            <w:r w:rsidRPr="009F570F">
              <w:rPr>
                <w:rFonts w:ascii="Arial" w:hAnsi="Arial" w:cs="Arial"/>
                <w:sz w:val="20"/>
                <w:szCs w:val="20"/>
              </w:rPr>
              <w:t>75+</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B81B6D" w:rsidRPr="009F570F" w:rsidRDefault="00BD3971" w:rsidP="00596A20">
            <w:pPr>
              <w:rPr>
                <w:rFonts w:ascii="Arial" w:hAnsi="Arial" w:cs="Arial"/>
                <w:sz w:val="20"/>
              </w:rPr>
            </w:pPr>
            <w:r>
              <w:rPr>
                <w:rFonts w:ascii="Arial" w:hAnsi="Arial" w:cs="Arial"/>
                <w:sz w:val="20"/>
              </w:rPr>
              <w:t>16</w:t>
            </w:r>
            <w:r w:rsidR="00B81B6D" w:rsidRPr="009F570F">
              <w:rPr>
                <w:rFonts w:ascii="Arial" w:hAnsi="Arial" w:cs="Arial"/>
                <w:sz w:val="20"/>
              </w:rPr>
              <w:t>%</w:t>
            </w:r>
          </w:p>
        </w:tc>
        <w:tc>
          <w:tcPr>
            <w:tcW w:w="2750" w:type="dxa"/>
            <w:gridSpan w:val="3"/>
            <w:vAlign w:val="top"/>
          </w:tcPr>
          <w:p w:rsidR="00B81B6D" w:rsidRPr="009F570F" w:rsidRDefault="00B81B6D" w:rsidP="00596A2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F570F">
              <w:rPr>
                <w:rFonts w:ascii="Arial" w:hAnsi="Arial" w:cs="Arial"/>
                <w:sz w:val="20"/>
              </w:rPr>
              <w:t>10</w:t>
            </w:r>
          </w:p>
        </w:tc>
      </w:tr>
      <w:tr w:rsidR="00BD3971" w:rsidRPr="009F570F" w:rsidTr="0078575C">
        <w:trPr>
          <w:trHeight w:val="340"/>
          <w:jc w:val="center"/>
        </w:trPr>
        <w:tc>
          <w:tcPr>
            <w:cnfStyle w:val="001000000000" w:firstRow="0" w:lastRow="0" w:firstColumn="1" w:lastColumn="0" w:oddVBand="0" w:evenVBand="0" w:oddHBand="0" w:evenHBand="0" w:firstRowFirstColumn="0" w:firstRowLastColumn="0" w:lastRowFirstColumn="0" w:lastRowLastColumn="0"/>
            <w:tcW w:w="4101" w:type="dxa"/>
          </w:tcPr>
          <w:p w:rsidR="00BD3971" w:rsidRPr="009F570F" w:rsidRDefault="00BD3971" w:rsidP="00596A20">
            <w:pPr>
              <w:rPr>
                <w:rFonts w:ascii="Arial" w:hAnsi="Arial" w:cs="Arial"/>
                <w:sz w:val="20"/>
                <w:szCs w:val="20"/>
              </w:rPr>
            </w:pPr>
            <w:r>
              <w:rPr>
                <w:rFonts w:ascii="Arial" w:hAnsi="Arial" w:cs="Arial"/>
                <w:sz w:val="20"/>
                <w:szCs w:val="20"/>
              </w:rPr>
              <w:t>Not answered</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BD3971" w:rsidRPr="009F570F" w:rsidRDefault="00BD3971" w:rsidP="00596A20">
            <w:pPr>
              <w:rPr>
                <w:rFonts w:ascii="Arial" w:hAnsi="Arial" w:cs="Arial"/>
                <w:sz w:val="20"/>
              </w:rPr>
            </w:pPr>
            <w:r>
              <w:rPr>
                <w:rFonts w:ascii="Arial" w:hAnsi="Arial" w:cs="Arial"/>
                <w:sz w:val="20"/>
              </w:rPr>
              <w:t>0%</w:t>
            </w:r>
          </w:p>
        </w:tc>
        <w:tc>
          <w:tcPr>
            <w:tcW w:w="2750" w:type="dxa"/>
            <w:gridSpan w:val="3"/>
            <w:vAlign w:val="top"/>
          </w:tcPr>
          <w:p w:rsidR="00BD3971" w:rsidRPr="009F570F" w:rsidRDefault="00BD3971" w:rsidP="00596A2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0</w:t>
            </w:r>
          </w:p>
        </w:tc>
      </w:tr>
      <w:tr w:rsidR="00A53462" w:rsidRPr="009F570F" w:rsidTr="0078575C">
        <w:trPr>
          <w:gridAfter w:val="1"/>
          <w:cnfStyle w:val="000000100000" w:firstRow="0" w:lastRow="0" w:firstColumn="0" w:lastColumn="0" w:oddVBand="0" w:evenVBand="0" w:oddHBand="1" w:evenHBand="0" w:firstRowFirstColumn="0" w:firstRowLastColumn="0" w:lastRowFirstColumn="0" w:lastRowLastColumn="0"/>
          <w:wAfter w:w="12" w:type="dxa"/>
          <w:trHeight w:val="283"/>
          <w:jc w:val="center"/>
        </w:trPr>
        <w:tc>
          <w:tcPr>
            <w:cnfStyle w:val="001000000000" w:firstRow="0" w:lastRow="0" w:firstColumn="1" w:lastColumn="0" w:oddVBand="0" w:evenVBand="0" w:oddHBand="0" w:evenHBand="0" w:firstRowFirstColumn="0" w:firstRowLastColumn="0" w:lastRowFirstColumn="0" w:lastRowLastColumn="0"/>
            <w:tcW w:w="9496" w:type="dxa"/>
            <w:gridSpan w:val="4"/>
            <w:shd w:val="clear" w:color="auto" w:fill="D9D9D9" w:themeFill="background1" w:themeFillShade="D9"/>
            <w:hideMark/>
          </w:tcPr>
          <w:p w:rsidR="00A53462" w:rsidRPr="009F570F" w:rsidRDefault="00A53462" w:rsidP="00041EE9">
            <w:pPr>
              <w:pStyle w:val="ListBullet"/>
              <w:rPr>
                <w:szCs w:val="20"/>
              </w:rPr>
            </w:pPr>
            <w:r w:rsidRPr="009F570F">
              <w:rPr>
                <w:szCs w:val="20"/>
              </w:rPr>
              <w:t>Disability</w:t>
            </w:r>
          </w:p>
        </w:tc>
      </w:tr>
      <w:tr w:rsidR="008F7B1B" w:rsidRPr="009F570F" w:rsidTr="0078575C">
        <w:trPr>
          <w:gridAfter w:val="1"/>
          <w:wAfter w:w="12" w:type="dxa"/>
          <w:trHeight w:val="385"/>
          <w:jc w:val="center"/>
        </w:trPr>
        <w:tc>
          <w:tcPr>
            <w:cnfStyle w:val="001000000000" w:firstRow="0" w:lastRow="0" w:firstColumn="1" w:lastColumn="0" w:oddVBand="0" w:evenVBand="0" w:oddHBand="0" w:evenHBand="0" w:firstRowFirstColumn="0" w:firstRowLastColumn="0" w:lastRowFirstColumn="0" w:lastRowLastColumn="0"/>
            <w:tcW w:w="4101" w:type="dxa"/>
            <w:hideMark/>
          </w:tcPr>
          <w:p w:rsidR="008F7B1B" w:rsidRPr="009F570F" w:rsidRDefault="008F7B1B" w:rsidP="00041EE9">
            <w:pPr>
              <w:pStyle w:val="ListBullet"/>
              <w:rPr>
                <w:szCs w:val="20"/>
              </w:rPr>
            </w:pPr>
            <w:r w:rsidRPr="009F570F">
              <w:rPr>
                <w:szCs w:val="20"/>
              </w:rPr>
              <w:t>Yes</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8F7B1B" w:rsidRPr="009F570F" w:rsidRDefault="00BD3971" w:rsidP="00FD4FF3">
            <w:pPr>
              <w:rPr>
                <w:rFonts w:ascii="Arial" w:hAnsi="Arial" w:cs="Arial"/>
                <w:sz w:val="20"/>
                <w:szCs w:val="20"/>
              </w:rPr>
            </w:pPr>
            <w:r>
              <w:rPr>
                <w:rFonts w:ascii="Arial" w:hAnsi="Arial" w:cs="Arial"/>
                <w:sz w:val="20"/>
                <w:szCs w:val="20"/>
              </w:rPr>
              <w:t>11</w:t>
            </w:r>
            <w:r w:rsidR="00B81B6D" w:rsidRPr="009F570F">
              <w:rPr>
                <w:rFonts w:ascii="Arial" w:hAnsi="Arial" w:cs="Arial"/>
                <w:sz w:val="20"/>
                <w:szCs w:val="20"/>
              </w:rPr>
              <w:t>%</w:t>
            </w:r>
          </w:p>
        </w:tc>
        <w:tc>
          <w:tcPr>
            <w:tcW w:w="2738" w:type="dxa"/>
            <w:gridSpan w:val="2"/>
          </w:tcPr>
          <w:p w:rsidR="008F7B1B" w:rsidRPr="009F570F" w:rsidRDefault="00B81B6D" w:rsidP="00041EE9">
            <w:pPr>
              <w:pStyle w:val="ListBullet"/>
              <w:cnfStyle w:val="000000000000" w:firstRow="0" w:lastRow="0" w:firstColumn="0" w:lastColumn="0" w:oddVBand="0" w:evenVBand="0" w:oddHBand="0" w:evenHBand="0" w:firstRowFirstColumn="0" w:firstRowLastColumn="0" w:lastRowFirstColumn="0" w:lastRowLastColumn="0"/>
              <w:rPr>
                <w:szCs w:val="20"/>
              </w:rPr>
            </w:pPr>
            <w:r w:rsidRPr="009F570F">
              <w:rPr>
                <w:szCs w:val="20"/>
              </w:rPr>
              <w:t>7</w:t>
            </w:r>
          </w:p>
        </w:tc>
      </w:tr>
      <w:tr w:rsidR="008F7B1B" w:rsidRPr="009F570F" w:rsidTr="0078575C">
        <w:trPr>
          <w:gridAfter w:val="1"/>
          <w:cnfStyle w:val="000000100000" w:firstRow="0" w:lastRow="0" w:firstColumn="0" w:lastColumn="0" w:oddVBand="0" w:evenVBand="0" w:oddHBand="1" w:evenHBand="0" w:firstRowFirstColumn="0" w:firstRowLastColumn="0" w:lastRowFirstColumn="0" w:lastRowLastColumn="0"/>
          <w:wAfter w:w="12" w:type="dxa"/>
          <w:trHeight w:val="379"/>
          <w:jc w:val="center"/>
        </w:trPr>
        <w:tc>
          <w:tcPr>
            <w:cnfStyle w:val="001000000000" w:firstRow="0" w:lastRow="0" w:firstColumn="1" w:lastColumn="0" w:oddVBand="0" w:evenVBand="0" w:oddHBand="0" w:evenHBand="0" w:firstRowFirstColumn="0" w:firstRowLastColumn="0" w:lastRowFirstColumn="0" w:lastRowLastColumn="0"/>
            <w:tcW w:w="4101" w:type="dxa"/>
            <w:hideMark/>
          </w:tcPr>
          <w:p w:rsidR="008F7B1B" w:rsidRPr="009F570F" w:rsidRDefault="008F7B1B" w:rsidP="00041EE9">
            <w:pPr>
              <w:pStyle w:val="ListBullet"/>
              <w:rPr>
                <w:szCs w:val="20"/>
              </w:rPr>
            </w:pPr>
            <w:r w:rsidRPr="009F570F">
              <w:rPr>
                <w:szCs w:val="20"/>
              </w:rPr>
              <w:t>No</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8F7B1B" w:rsidRPr="009F570F" w:rsidRDefault="00BD3971" w:rsidP="00FD4FF3">
            <w:pPr>
              <w:rPr>
                <w:rFonts w:ascii="Arial" w:hAnsi="Arial" w:cs="Arial"/>
                <w:sz w:val="20"/>
                <w:szCs w:val="20"/>
              </w:rPr>
            </w:pPr>
            <w:r>
              <w:rPr>
                <w:rFonts w:ascii="Arial" w:hAnsi="Arial" w:cs="Arial"/>
                <w:sz w:val="20"/>
                <w:szCs w:val="20"/>
              </w:rPr>
              <w:t>89</w:t>
            </w:r>
            <w:r w:rsidR="00B81B6D" w:rsidRPr="009F570F">
              <w:rPr>
                <w:rFonts w:ascii="Arial" w:hAnsi="Arial" w:cs="Arial"/>
                <w:sz w:val="20"/>
                <w:szCs w:val="20"/>
              </w:rPr>
              <w:t>%</w:t>
            </w:r>
          </w:p>
        </w:tc>
        <w:tc>
          <w:tcPr>
            <w:tcW w:w="2738" w:type="dxa"/>
            <w:gridSpan w:val="2"/>
          </w:tcPr>
          <w:p w:rsidR="008F7B1B" w:rsidRPr="009F570F" w:rsidRDefault="00B81B6D" w:rsidP="00041EE9">
            <w:pPr>
              <w:pStyle w:val="ListBullet"/>
              <w:cnfStyle w:val="000000100000" w:firstRow="0" w:lastRow="0" w:firstColumn="0" w:lastColumn="0" w:oddVBand="0" w:evenVBand="0" w:oddHBand="1" w:evenHBand="0" w:firstRowFirstColumn="0" w:firstRowLastColumn="0" w:lastRowFirstColumn="0" w:lastRowLastColumn="0"/>
              <w:rPr>
                <w:szCs w:val="20"/>
              </w:rPr>
            </w:pPr>
            <w:r w:rsidRPr="009F570F">
              <w:rPr>
                <w:szCs w:val="20"/>
              </w:rPr>
              <w:t>57</w:t>
            </w:r>
          </w:p>
        </w:tc>
      </w:tr>
      <w:tr w:rsidR="00BD3971" w:rsidRPr="009F570F" w:rsidTr="0078575C">
        <w:trPr>
          <w:gridAfter w:val="1"/>
          <w:wAfter w:w="12" w:type="dxa"/>
          <w:trHeight w:val="379"/>
          <w:jc w:val="center"/>
        </w:trPr>
        <w:tc>
          <w:tcPr>
            <w:cnfStyle w:val="001000000000" w:firstRow="0" w:lastRow="0" w:firstColumn="1" w:lastColumn="0" w:oddVBand="0" w:evenVBand="0" w:oddHBand="0" w:evenHBand="0" w:firstRowFirstColumn="0" w:firstRowLastColumn="0" w:lastRowFirstColumn="0" w:lastRowLastColumn="0"/>
            <w:tcW w:w="4101" w:type="dxa"/>
          </w:tcPr>
          <w:p w:rsidR="00BD3971" w:rsidRPr="009F570F" w:rsidRDefault="00BD3971" w:rsidP="00041EE9">
            <w:pPr>
              <w:pStyle w:val="ListBullet"/>
              <w:rPr>
                <w:szCs w:val="20"/>
              </w:rPr>
            </w:pPr>
            <w:r>
              <w:rPr>
                <w:szCs w:val="20"/>
              </w:rPr>
              <w:t>Not answered</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BD3971" w:rsidRPr="009F570F" w:rsidRDefault="00BD3971" w:rsidP="00FD4FF3">
            <w:pPr>
              <w:rPr>
                <w:rFonts w:ascii="Arial" w:hAnsi="Arial" w:cs="Arial"/>
                <w:sz w:val="20"/>
                <w:szCs w:val="20"/>
              </w:rPr>
            </w:pPr>
            <w:r>
              <w:rPr>
                <w:rFonts w:ascii="Arial" w:hAnsi="Arial" w:cs="Arial"/>
                <w:sz w:val="20"/>
                <w:szCs w:val="20"/>
              </w:rPr>
              <w:t>0%</w:t>
            </w:r>
          </w:p>
        </w:tc>
        <w:tc>
          <w:tcPr>
            <w:tcW w:w="2738" w:type="dxa"/>
            <w:gridSpan w:val="2"/>
          </w:tcPr>
          <w:p w:rsidR="00BD3971" w:rsidRPr="009F570F" w:rsidRDefault="00BD3971" w:rsidP="00041EE9">
            <w:pPr>
              <w:pStyle w:val="ListBullet"/>
              <w:cnfStyle w:val="000000000000" w:firstRow="0" w:lastRow="0" w:firstColumn="0" w:lastColumn="0" w:oddVBand="0" w:evenVBand="0" w:oddHBand="0" w:evenHBand="0" w:firstRowFirstColumn="0" w:firstRowLastColumn="0" w:lastRowFirstColumn="0" w:lastRowLastColumn="0"/>
              <w:rPr>
                <w:szCs w:val="20"/>
              </w:rPr>
            </w:pPr>
            <w:r>
              <w:rPr>
                <w:szCs w:val="20"/>
              </w:rPr>
              <w:t>0</w:t>
            </w:r>
          </w:p>
        </w:tc>
      </w:tr>
      <w:tr w:rsidR="00A53462" w:rsidRPr="009F570F" w:rsidTr="0078575C">
        <w:trPr>
          <w:gridAfter w:val="1"/>
          <w:cnfStyle w:val="000000100000" w:firstRow="0" w:lastRow="0" w:firstColumn="0" w:lastColumn="0" w:oddVBand="0" w:evenVBand="0" w:oddHBand="1" w:evenHBand="0" w:firstRowFirstColumn="0" w:firstRowLastColumn="0" w:lastRowFirstColumn="0" w:lastRowLastColumn="0"/>
          <w:wAfter w:w="12" w:type="dxa"/>
          <w:trHeight w:val="320"/>
          <w:jc w:val="center"/>
        </w:trPr>
        <w:tc>
          <w:tcPr>
            <w:cnfStyle w:val="001000000000" w:firstRow="0" w:lastRow="0" w:firstColumn="1" w:lastColumn="0" w:oddVBand="0" w:evenVBand="0" w:oddHBand="0" w:evenHBand="0" w:firstRowFirstColumn="0" w:firstRowLastColumn="0" w:lastRowFirstColumn="0" w:lastRowLastColumn="0"/>
            <w:tcW w:w="9496" w:type="dxa"/>
            <w:gridSpan w:val="4"/>
            <w:shd w:val="clear" w:color="auto" w:fill="D9D9D9" w:themeFill="background1" w:themeFillShade="D9"/>
            <w:hideMark/>
          </w:tcPr>
          <w:p w:rsidR="00A53462" w:rsidRPr="009F570F" w:rsidRDefault="00A53462" w:rsidP="00B528F0">
            <w:pPr>
              <w:pStyle w:val="BodyText"/>
              <w:spacing w:before="0" w:after="0"/>
              <w:rPr>
                <w:rFonts w:ascii="Arial" w:hAnsi="Arial" w:cs="Arial"/>
                <w:sz w:val="20"/>
                <w:szCs w:val="20"/>
                <w:lang w:eastAsia="en-GB"/>
              </w:rPr>
            </w:pPr>
            <w:r w:rsidRPr="009F570F">
              <w:rPr>
                <w:rFonts w:ascii="Arial" w:hAnsi="Arial" w:cs="Arial"/>
                <w:sz w:val="20"/>
                <w:szCs w:val="20"/>
                <w:lang w:eastAsia="en-GB"/>
              </w:rPr>
              <w:t>Ethnicity</w:t>
            </w:r>
          </w:p>
        </w:tc>
      </w:tr>
      <w:tr w:rsidR="00C8005E" w:rsidRPr="009F570F" w:rsidTr="0078575C">
        <w:trPr>
          <w:gridAfter w:val="1"/>
          <w:wAfter w:w="12" w:type="dxa"/>
          <w:trHeight w:val="320"/>
          <w:jc w:val="center"/>
        </w:trPr>
        <w:tc>
          <w:tcPr>
            <w:cnfStyle w:val="001000000000" w:firstRow="0" w:lastRow="0" w:firstColumn="1" w:lastColumn="0" w:oddVBand="0" w:evenVBand="0" w:oddHBand="0" w:evenHBand="0" w:firstRowFirstColumn="0" w:firstRowLastColumn="0" w:lastRowFirstColumn="0" w:lastRowLastColumn="0"/>
            <w:tcW w:w="4101" w:type="dxa"/>
            <w:vAlign w:val="top"/>
            <w:hideMark/>
          </w:tcPr>
          <w:p w:rsidR="00C8005E" w:rsidRPr="009F570F" w:rsidRDefault="00C8005E" w:rsidP="00596A20">
            <w:pPr>
              <w:rPr>
                <w:rFonts w:ascii="Arial" w:hAnsi="Arial" w:cs="Arial"/>
                <w:sz w:val="20"/>
                <w:szCs w:val="20"/>
              </w:rPr>
            </w:pPr>
            <w:r w:rsidRPr="009F570F">
              <w:rPr>
                <w:rFonts w:ascii="Arial" w:hAnsi="Arial" w:cs="Arial"/>
                <w:sz w:val="20"/>
                <w:szCs w:val="20"/>
              </w:rPr>
              <w:t>Asian or Asian British</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C8005E" w:rsidRPr="009F570F" w:rsidRDefault="00C8005E" w:rsidP="00BD3971">
            <w:pPr>
              <w:rPr>
                <w:rFonts w:ascii="Arial" w:hAnsi="Arial" w:cs="Arial"/>
                <w:sz w:val="20"/>
                <w:szCs w:val="20"/>
              </w:rPr>
            </w:pPr>
            <w:r w:rsidRPr="009F570F">
              <w:rPr>
                <w:rFonts w:ascii="Arial" w:hAnsi="Arial" w:cs="Arial"/>
                <w:sz w:val="20"/>
                <w:szCs w:val="20"/>
              </w:rPr>
              <w:t>8%</w:t>
            </w:r>
          </w:p>
        </w:tc>
        <w:tc>
          <w:tcPr>
            <w:tcW w:w="2738" w:type="dxa"/>
            <w:gridSpan w:val="2"/>
            <w:vAlign w:val="top"/>
          </w:tcPr>
          <w:p w:rsidR="00C8005E" w:rsidRPr="009F570F" w:rsidRDefault="00C8005E" w:rsidP="00596A2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570F">
              <w:rPr>
                <w:rFonts w:ascii="Arial" w:hAnsi="Arial" w:cs="Arial"/>
                <w:sz w:val="20"/>
                <w:szCs w:val="20"/>
              </w:rPr>
              <w:t>5</w:t>
            </w:r>
          </w:p>
        </w:tc>
      </w:tr>
      <w:tr w:rsidR="00C8005E" w:rsidRPr="009F570F" w:rsidTr="0078575C">
        <w:trPr>
          <w:gridAfter w:val="1"/>
          <w:cnfStyle w:val="000000100000" w:firstRow="0" w:lastRow="0" w:firstColumn="0" w:lastColumn="0" w:oddVBand="0" w:evenVBand="0" w:oddHBand="1" w:evenHBand="0" w:firstRowFirstColumn="0" w:firstRowLastColumn="0" w:lastRowFirstColumn="0" w:lastRowLastColumn="0"/>
          <w:wAfter w:w="12" w:type="dxa"/>
          <w:trHeight w:val="320"/>
          <w:jc w:val="center"/>
        </w:trPr>
        <w:tc>
          <w:tcPr>
            <w:cnfStyle w:val="001000000000" w:firstRow="0" w:lastRow="0" w:firstColumn="1" w:lastColumn="0" w:oddVBand="0" w:evenVBand="0" w:oddHBand="0" w:evenHBand="0" w:firstRowFirstColumn="0" w:firstRowLastColumn="0" w:lastRowFirstColumn="0" w:lastRowLastColumn="0"/>
            <w:tcW w:w="4101" w:type="dxa"/>
            <w:vAlign w:val="top"/>
            <w:hideMark/>
          </w:tcPr>
          <w:p w:rsidR="00C8005E" w:rsidRPr="009F570F" w:rsidRDefault="00C8005E" w:rsidP="00596A20">
            <w:pPr>
              <w:rPr>
                <w:rFonts w:ascii="Arial" w:hAnsi="Arial" w:cs="Arial"/>
                <w:sz w:val="20"/>
                <w:szCs w:val="20"/>
              </w:rPr>
            </w:pPr>
            <w:r w:rsidRPr="009F570F">
              <w:rPr>
                <w:rFonts w:ascii="Arial" w:hAnsi="Arial" w:cs="Arial"/>
                <w:sz w:val="20"/>
                <w:szCs w:val="20"/>
              </w:rPr>
              <w:t>Mixed/multiple ethnic groups</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C8005E" w:rsidRPr="009F570F" w:rsidRDefault="00BD3971" w:rsidP="00596A20">
            <w:pPr>
              <w:rPr>
                <w:rFonts w:ascii="Arial" w:hAnsi="Arial" w:cs="Arial"/>
                <w:sz w:val="20"/>
                <w:szCs w:val="20"/>
              </w:rPr>
            </w:pPr>
            <w:r>
              <w:rPr>
                <w:rFonts w:ascii="Arial" w:hAnsi="Arial" w:cs="Arial"/>
                <w:sz w:val="20"/>
                <w:szCs w:val="20"/>
              </w:rPr>
              <w:t>2</w:t>
            </w:r>
            <w:r w:rsidR="00C8005E" w:rsidRPr="009F570F">
              <w:rPr>
                <w:rFonts w:ascii="Arial" w:hAnsi="Arial" w:cs="Arial"/>
                <w:sz w:val="20"/>
                <w:szCs w:val="20"/>
              </w:rPr>
              <w:t>%</w:t>
            </w:r>
          </w:p>
        </w:tc>
        <w:tc>
          <w:tcPr>
            <w:tcW w:w="2738" w:type="dxa"/>
            <w:gridSpan w:val="2"/>
            <w:vAlign w:val="top"/>
          </w:tcPr>
          <w:p w:rsidR="00C8005E" w:rsidRPr="009F570F" w:rsidRDefault="00C8005E" w:rsidP="00596A2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570F">
              <w:rPr>
                <w:rFonts w:ascii="Arial" w:hAnsi="Arial" w:cs="Arial"/>
                <w:sz w:val="20"/>
                <w:szCs w:val="20"/>
              </w:rPr>
              <w:t>1</w:t>
            </w:r>
          </w:p>
        </w:tc>
      </w:tr>
      <w:tr w:rsidR="00C8005E" w:rsidRPr="009F570F" w:rsidTr="0078575C">
        <w:trPr>
          <w:gridAfter w:val="1"/>
          <w:wAfter w:w="12" w:type="dxa"/>
          <w:trHeight w:val="320"/>
          <w:jc w:val="center"/>
        </w:trPr>
        <w:tc>
          <w:tcPr>
            <w:cnfStyle w:val="001000000000" w:firstRow="0" w:lastRow="0" w:firstColumn="1" w:lastColumn="0" w:oddVBand="0" w:evenVBand="0" w:oddHBand="0" w:evenHBand="0" w:firstRowFirstColumn="0" w:firstRowLastColumn="0" w:lastRowFirstColumn="0" w:lastRowLastColumn="0"/>
            <w:tcW w:w="4101" w:type="dxa"/>
            <w:vAlign w:val="top"/>
            <w:hideMark/>
          </w:tcPr>
          <w:p w:rsidR="00C8005E" w:rsidRPr="009F570F" w:rsidRDefault="00C8005E" w:rsidP="00C8005E">
            <w:pPr>
              <w:rPr>
                <w:rFonts w:ascii="Arial" w:hAnsi="Arial" w:cs="Arial"/>
                <w:sz w:val="20"/>
                <w:szCs w:val="20"/>
              </w:rPr>
            </w:pPr>
            <w:r w:rsidRPr="009F570F">
              <w:rPr>
                <w:rFonts w:ascii="Arial" w:hAnsi="Arial" w:cs="Arial"/>
                <w:sz w:val="20"/>
                <w:szCs w:val="20"/>
              </w:rPr>
              <w:t>Other ethnic group</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C8005E" w:rsidRPr="009F570F" w:rsidRDefault="00BD3971" w:rsidP="00596A20">
            <w:pPr>
              <w:rPr>
                <w:rFonts w:ascii="Arial" w:hAnsi="Arial" w:cs="Arial"/>
                <w:sz w:val="20"/>
                <w:szCs w:val="20"/>
              </w:rPr>
            </w:pPr>
            <w:r>
              <w:rPr>
                <w:rFonts w:ascii="Arial" w:hAnsi="Arial" w:cs="Arial"/>
                <w:sz w:val="20"/>
                <w:szCs w:val="20"/>
              </w:rPr>
              <w:t>5</w:t>
            </w:r>
            <w:r w:rsidR="00C8005E" w:rsidRPr="009F570F">
              <w:rPr>
                <w:rFonts w:ascii="Arial" w:hAnsi="Arial" w:cs="Arial"/>
                <w:sz w:val="20"/>
                <w:szCs w:val="20"/>
              </w:rPr>
              <w:t>%</w:t>
            </w:r>
          </w:p>
        </w:tc>
        <w:tc>
          <w:tcPr>
            <w:tcW w:w="2738" w:type="dxa"/>
            <w:gridSpan w:val="2"/>
            <w:vAlign w:val="top"/>
          </w:tcPr>
          <w:p w:rsidR="00C8005E" w:rsidRPr="009F570F" w:rsidRDefault="00C8005E" w:rsidP="00596A2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570F">
              <w:rPr>
                <w:rFonts w:ascii="Arial" w:hAnsi="Arial" w:cs="Arial"/>
                <w:sz w:val="20"/>
                <w:szCs w:val="20"/>
              </w:rPr>
              <w:t>3</w:t>
            </w:r>
          </w:p>
        </w:tc>
      </w:tr>
      <w:tr w:rsidR="00C8005E" w:rsidRPr="009F570F" w:rsidTr="0078575C">
        <w:trPr>
          <w:gridAfter w:val="1"/>
          <w:cnfStyle w:val="000000100000" w:firstRow="0" w:lastRow="0" w:firstColumn="0" w:lastColumn="0" w:oddVBand="0" w:evenVBand="0" w:oddHBand="1" w:evenHBand="0" w:firstRowFirstColumn="0" w:firstRowLastColumn="0" w:lastRowFirstColumn="0" w:lastRowLastColumn="0"/>
          <w:wAfter w:w="12" w:type="dxa"/>
          <w:trHeight w:val="320"/>
          <w:jc w:val="center"/>
        </w:trPr>
        <w:tc>
          <w:tcPr>
            <w:cnfStyle w:val="001000000000" w:firstRow="0" w:lastRow="0" w:firstColumn="1" w:lastColumn="0" w:oddVBand="0" w:evenVBand="0" w:oddHBand="0" w:evenHBand="0" w:firstRowFirstColumn="0" w:firstRowLastColumn="0" w:lastRowFirstColumn="0" w:lastRowLastColumn="0"/>
            <w:tcW w:w="4101" w:type="dxa"/>
            <w:vAlign w:val="top"/>
            <w:hideMark/>
          </w:tcPr>
          <w:p w:rsidR="00C8005E" w:rsidRPr="009F570F" w:rsidRDefault="00C8005E" w:rsidP="00596A20">
            <w:pPr>
              <w:rPr>
                <w:rFonts w:ascii="Arial" w:hAnsi="Arial" w:cs="Arial"/>
                <w:sz w:val="20"/>
                <w:szCs w:val="20"/>
              </w:rPr>
            </w:pPr>
            <w:r w:rsidRPr="009F570F">
              <w:rPr>
                <w:rFonts w:ascii="Arial" w:hAnsi="Arial" w:cs="Arial"/>
                <w:sz w:val="20"/>
                <w:szCs w:val="20"/>
              </w:rPr>
              <w:t>White</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C8005E" w:rsidRPr="009F570F" w:rsidRDefault="00C8005E" w:rsidP="00BD3971">
            <w:pPr>
              <w:rPr>
                <w:rFonts w:ascii="Arial" w:hAnsi="Arial" w:cs="Arial"/>
                <w:sz w:val="20"/>
                <w:szCs w:val="20"/>
              </w:rPr>
            </w:pPr>
            <w:r w:rsidRPr="009F570F">
              <w:rPr>
                <w:rFonts w:ascii="Arial" w:hAnsi="Arial" w:cs="Arial"/>
                <w:sz w:val="20"/>
                <w:szCs w:val="20"/>
              </w:rPr>
              <w:t>8</w:t>
            </w:r>
            <w:r w:rsidR="00BD3971">
              <w:rPr>
                <w:rFonts w:ascii="Arial" w:hAnsi="Arial" w:cs="Arial"/>
                <w:sz w:val="20"/>
                <w:szCs w:val="20"/>
              </w:rPr>
              <w:t>1</w:t>
            </w:r>
            <w:r w:rsidRPr="009F570F">
              <w:rPr>
                <w:rFonts w:ascii="Arial" w:hAnsi="Arial" w:cs="Arial"/>
                <w:sz w:val="20"/>
                <w:szCs w:val="20"/>
              </w:rPr>
              <w:t>%</w:t>
            </w:r>
          </w:p>
        </w:tc>
        <w:tc>
          <w:tcPr>
            <w:tcW w:w="2738" w:type="dxa"/>
            <w:gridSpan w:val="2"/>
            <w:vAlign w:val="top"/>
          </w:tcPr>
          <w:p w:rsidR="00C8005E" w:rsidRPr="009F570F" w:rsidRDefault="00C8005E" w:rsidP="00596A2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570F">
              <w:rPr>
                <w:rFonts w:ascii="Arial" w:hAnsi="Arial" w:cs="Arial"/>
                <w:sz w:val="20"/>
                <w:szCs w:val="20"/>
              </w:rPr>
              <w:t>52</w:t>
            </w:r>
          </w:p>
        </w:tc>
      </w:tr>
      <w:tr w:rsidR="00BD3971" w:rsidRPr="009F570F" w:rsidTr="0078575C">
        <w:trPr>
          <w:gridAfter w:val="1"/>
          <w:wAfter w:w="12" w:type="dxa"/>
          <w:trHeight w:val="320"/>
          <w:jc w:val="center"/>
        </w:trPr>
        <w:tc>
          <w:tcPr>
            <w:cnfStyle w:val="001000000000" w:firstRow="0" w:lastRow="0" w:firstColumn="1" w:lastColumn="0" w:oddVBand="0" w:evenVBand="0" w:oddHBand="0" w:evenHBand="0" w:firstRowFirstColumn="0" w:firstRowLastColumn="0" w:lastRowFirstColumn="0" w:lastRowLastColumn="0"/>
            <w:tcW w:w="4101" w:type="dxa"/>
            <w:vAlign w:val="top"/>
          </w:tcPr>
          <w:p w:rsidR="00BD3971" w:rsidRPr="009F570F" w:rsidRDefault="00BD3971" w:rsidP="00596A20">
            <w:pPr>
              <w:rPr>
                <w:rFonts w:ascii="Arial" w:hAnsi="Arial" w:cs="Arial"/>
                <w:sz w:val="20"/>
                <w:szCs w:val="20"/>
              </w:rPr>
            </w:pPr>
            <w:r>
              <w:rPr>
                <w:rFonts w:ascii="Arial" w:hAnsi="Arial" w:cs="Arial"/>
                <w:sz w:val="20"/>
                <w:szCs w:val="20"/>
              </w:rPr>
              <w:t xml:space="preserve">Not answered </w:t>
            </w:r>
          </w:p>
        </w:tc>
        <w:tc>
          <w:tcPr>
            <w:cnfStyle w:val="000010000000" w:firstRow="0" w:lastRow="0" w:firstColumn="0" w:lastColumn="0" w:oddVBand="1" w:evenVBand="0" w:oddHBand="0" w:evenHBand="0" w:firstRowFirstColumn="0" w:firstRowLastColumn="0" w:lastRowFirstColumn="0" w:lastRowLastColumn="0"/>
            <w:tcW w:w="2657" w:type="dxa"/>
            <w:vAlign w:val="top"/>
          </w:tcPr>
          <w:p w:rsidR="00BD3971" w:rsidRPr="009F570F" w:rsidRDefault="00BD3971" w:rsidP="00596A20">
            <w:pPr>
              <w:rPr>
                <w:rFonts w:ascii="Arial" w:hAnsi="Arial" w:cs="Arial"/>
                <w:sz w:val="20"/>
                <w:szCs w:val="20"/>
              </w:rPr>
            </w:pPr>
            <w:r>
              <w:rPr>
                <w:rFonts w:ascii="Arial" w:hAnsi="Arial" w:cs="Arial"/>
                <w:sz w:val="20"/>
                <w:szCs w:val="20"/>
              </w:rPr>
              <w:t>5%</w:t>
            </w:r>
          </w:p>
        </w:tc>
        <w:tc>
          <w:tcPr>
            <w:tcW w:w="2738" w:type="dxa"/>
            <w:gridSpan w:val="2"/>
            <w:vAlign w:val="top"/>
          </w:tcPr>
          <w:p w:rsidR="00BD3971" w:rsidRPr="009F570F" w:rsidRDefault="00BD3971" w:rsidP="00596A2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r>
    </w:tbl>
    <w:p w:rsidR="008D598F" w:rsidRDefault="008D598F" w:rsidP="00450CB7">
      <w:pPr>
        <w:rPr>
          <w:rFonts w:ascii="Arial" w:hAnsi="Arial" w:cs="Arial"/>
          <w:b/>
          <w:sz w:val="22"/>
          <w:szCs w:val="22"/>
        </w:rPr>
      </w:pPr>
    </w:p>
    <w:p w:rsidR="00BD3971" w:rsidRPr="00BD3971" w:rsidRDefault="00BD3971" w:rsidP="00450CB7">
      <w:pPr>
        <w:rPr>
          <w:rFonts w:ascii="Arial" w:hAnsi="Arial" w:cs="Arial"/>
          <w:i/>
          <w:sz w:val="20"/>
          <w:szCs w:val="22"/>
        </w:rPr>
      </w:pPr>
      <w:r w:rsidRPr="00BD3971">
        <w:rPr>
          <w:rFonts w:ascii="Arial" w:hAnsi="Arial" w:cs="Arial"/>
          <w:i/>
          <w:sz w:val="20"/>
          <w:szCs w:val="22"/>
        </w:rPr>
        <w:t>NB Percentages may not equal 100 due to rounding</w:t>
      </w:r>
    </w:p>
    <w:sectPr w:rsidR="00BD3971" w:rsidRPr="00BD3971" w:rsidSect="00BC52E0">
      <w:headerReference w:type="default" r:id="rId30"/>
      <w:footerReference w:type="default" r:id="rId31"/>
      <w:pgSz w:w="11906" w:h="16838"/>
      <w:pgMar w:top="284"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F4" w:rsidRDefault="00E233F4" w:rsidP="009105C8">
      <w:r>
        <w:separator/>
      </w:r>
    </w:p>
  </w:endnote>
  <w:endnote w:type="continuationSeparator" w:id="0">
    <w:p w:rsidR="00E233F4" w:rsidRDefault="00E233F4" w:rsidP="0091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824419"/>
      <w:docPartObj>
        <w:docPartGallery w:val="Page Numbers (Bottom of Page)"/>
        <w:docPartUnique/>
      </w:docPartObj>
    </w:sdtPr>
    <w:sdtEndPr>
      <w:rPr>
        <w:rFonts w:ascii="Arial" w:hAnsi="Arial" w:cs="Arial"/>
        <w:noProof/>
        <w:color w:val="808080" w:themeColor="background1" w:themeShade="80"/>
        <w:sz w:val="20"/>
        <w:szCs w:val="20"/>
      </w:rPr>
    </w:sdtEndPr>
    <w:sdtContent>
      <w:p w:rsidR="00E233F4" w:rsidRPr="00D040CF" w:rsidRDefault="00E233F4">
        <w:pPr>
          <w:pStyle w:val="Footer"/>
          <w:jc w:val="right"/>
          <w:rPr>
            <w:rFonts w:ascii="Arial" w:hAnsi="Arial" w:cs="Arial"/>
            <w:color w:val="808080" w:themeColor="background1" w:themeShade="80"/>
            <w:sz w:val="20"/>
            <w:szCs w:val="20"/>
          </w:rPr>
        </w:pPr>
        <w:r w:rsidRPr="00D040CF">
          <w:rPr>
            <w:rFonts w:ascii="Arial" w:hAnsi="Arial" w:cs="Arial"/>
            <w:color w:val="808080" w:themeColor="background1" w:themeShade="80"/>
            <w:sz w:val="20"/>
            <w:szCs w:val="20"/>
          </w:rPr>
          <w:fldChar w:fldCharType="begin"/>
        </w:r>
        <w:r w:rsidRPr="00D040CF">
          <w:rPr>
            <w:rFonts w:ascii="Arial" w:hAnsi="Arial" w:cs="Arial"/>
            <w:color w:val="808080" w:themeColor="background1" w:themeShade="80"/>
            <w:sz w:val="20"/>
            <w:szCs w:val="20"/>
          </w:rPr>
          <w:instrText xml:space="preserve"> PAGE   \* MERGEFORMAT </w:instrText>
        </w:r>
        <w:r w:rsidRPr="00D040CF">
          <w:rPr>
            <w:rFonts w:ascii="Arial" w:hAnsi="Arial" w:cs="Arial"/>
            <w:color w:val="808080" w:themeColor="background1" w:themeShade="80"/>
            <w:sz w:val="20"/>
            <w:szCs w:val="20"/>
          </w:rPr>
          <w:fldChar w:fldCharType="separate"/>
        </w:r>
        <w:r w:rsidR="00AE0AB6">
          <w:rPr>
            <w:rFonts w:ascii="Arial" w:hAnsi="Arial" w:cs="Arial"/>
            <w:noProof/>
            <w:color w:val="808080" w:themeColor="background1" w:themeShade="80"/>
            <w:sz w:val="20"/>
            <w:szCs w:val="20"/>
          </w:rPr>
          <w:t>1</w:t>
        </w:r>
        <w:r w:rsidRPr="00D040CF">
          <w:rPr>
            <w:rFonts w:ascii="Arial" w:hAnsi="Arial" w:cs="Arial"/>
            <w:noProof/>
            <w:color w:val="808080" w:themeColor="background1" w:themeShade="80"/>
            <w:sz w:val="20"/>
            <w:szCs w:val="20"/>
          </w:rPr>
          <w:fldChar w:fldCharType="end"/>
        </w:r>
      </w:p>
    </w:sdtContent>
  </w:sdt>
  <w:p w:rsidR="00E233F4" w:rsidRDefault="00E23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F4" w:rsidRDefault="00E233F4" w:rsidP="009105C8">
      <w:r>
        <w:separator/>
      </w:r>
    </w:p>
  </w:footnote>
  <w:footnote w:type="continuationSeparator" w:id="0">
    <w:p w:rsidR="00E233F4" w:rsidRDefault="00E233F4" w:rsidP="00910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F4" w:rsidRDefault="00E23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815"/>
    <w:multiLevelType w:val="hybridMultilevel"/>
    <w:tmpl w:val="71C29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DE58B6"/>
    <w:multiLevelType w:val="hybridMultilevel"/>
    <w:tmpl w:val="041AC2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63E3F"/>
    <w:multiLevelType w:val="hybridMultilevel"/>
    <w:tmpl w:val="74F09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BF5AC5"/>
    <w:multiLevelType w:val="hybridMultilevel"/>
    <w:tmpl w:val="934C58FC"/>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44879D3"/>
    <w:multiLevelType w:val="hybridMultilevel"/>
    <w:tmpl w:val="BD2CC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7AD22E6"/>
    <w:multiLevelType w:val="hybridMultilevel"/>
    <w:tmpl w:val="EF7E4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9EE0D87"/>
    <w:multiLevelType w:val="hybridMultilevel"/>
    <w:tmpl w:val="2C72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F62EC"/>
    <w:multiLevelType w:val="multilevel"/>
    <w:tmpl w:val="2F900E04"/>
    <w:lvl w:ilvl="0">
      <w:start w:val="1"/>
      <w:numFmt w:val="decimal"/>
      <w:lvlText w:val="%1."/>
      <w:lvlJc w:val="left"/>
      <w:pPr>
        <w:ind w:left="360" w:hanging="360"/>
      </w:p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F66BE0"/>
    <w:multiLevelType w:val="hybridMultilevel"/>
    <w:tmpl w:val="82B0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6757D3"/>
    <w:multiLevelType w:val="hybridMultilevel"/>
    <w:tmpl w:val="0002B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FE5C5A"/>
    <w:multiLevelType w:val="hybridMultilevel"/>
    <w:tmpl w:val="53DED1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FE676D"/>
    <w:multiLevelType w:val="hybridMultilevel"/>
    <w:tmpl w:val="1D800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AED2154"/>
    <w:multiLevelType w:val="hybridMultilevel"/>
    <w:tmpl w:val="5FCA1E9C"/>
    <w:lvl w:ilvl="0" w:tplc="4F94393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CE94C58"/>
    <w:multiLevelType w:val="hybridMultilevel"/>
    <w:tmpl w:val="1BAC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521673"/>
    <w:multiLevelType w:val="hybridMultilevel"/>
    <w:tmpl w:val="D8AE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2A41472"/>
    <w:multiLevelType w:val="hybridMultilevel"/>
    <w:tmpl w:val="64A0D2CA"/>
    <w:lvl w:ilvl="0" w:tplc="087CC6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6C298C"/>
    <w:multiLevelType w:val="hybridMultilevel"/>
    <w:tmpl w:val="2B70E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6930D2F"/>
    <w:multiLevelType w:val="hybridMultilevel"/>
    <w:tmpl w:val="FE4A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B77BD1"/>
    <w:multiLevelType w:val="hybridMultilevel"/>
    <w:tmpl w:val="BE5C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AE0C07"/>
    <w:multiLevelType w:val="hybridMultilevel"/>
    <w:tmpl w:val="3DE27F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5152A8E"/>
    <w:multiLevelType w:val="hybridMultilevel"/>
    <w:tmpl w:val="8BA4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0400CE"/>
    <w:multiLevelType w:val="hybridMultilevel"/>
    <w:tmpl w:val="06C88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2855A1"/>
    <w:multiLevelType w:val="hybridMultilevel"/>
    <w:tmpl w:val="58D093FA"/>
    <w:lvl w:ilvl="0" w:tplc="013CCBC2">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EDB0ED9"/>
    <w:multiLevelType w:val="hybridMultilevel"/>
    <w:tmpl w:val="9ED24BAE"/>
    <w:lvl w:ilvl="0" w:tplc="E63E5BC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4E66E1D"/>
    <w:multiLevelType w:val="hybridMultilevel"/>
    <w:tmpl w:val="2388A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5B5001E"/>
    <w:multiLevelType w:val="hybridMultilevel"/>
    <w:tmpl w:val="561C01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5D079B2"/>
    <w:multiLevelType w:val="hybridMultilevel"/>
    <w:tmpl w:val="D27A2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F290AAE"/>
    <w:multiLevelType w:val="hybridMultilevel"/>
    <w:tmpl w:val="B81ED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2D87FDE"/>
    <w:multiLevelType w:val="hybridMultilevel"/>
    <w:tmpl w:val="9886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4B3274"/>
    <w:multiLevelType w:val="hybridMultilevel"/>
    <w:tmpl w:val="A2540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89763CA"/>
    <w:multiLevelType w:val="hybridMultilevel"/>
    <w:tmpl w:val="17A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CB0D89"/>
    <w:multiLevelType w:val="hybridMultilevel"/>
    <w:tmpl w:val="F01C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630577"/>
    <w:multiLevelType w:val="hybridMultilevel"/>
    <w:tmpl w:val="C99E5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55A6AF3"/>
    <w:multiLevelType w:val="hybridMultilevel"/>
    <w:tmpl w:val="6116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150EA4"/>
    <w:multiLevelType w:val="hybridMultilevel"/>
    <w:tmpl w:val="D80A9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7544EB7"/>
    <w:multiLevelType w:val="hybridMultilevel"/>
    <w:tmpl w:val="20C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863ABE"/>
    <w:multiLevelType w:val="hybridMultilevel"/>
    <w:tmpl w:val="9E640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689207DD"/>
    <w:multiLevelType w:val="hybridMultilevel"/>
    <w:tmpl w:val="A0929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8F25AB4"/>
    <w:multiLevelType w:val="hybridMultilevel"/>
    <w:tmpl w:val="735A9F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D175804"/>
    <w:multiLevelType w:val="hybridMultilevel"/>
    <w:tmpl w:val="B0FE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2456E6"/>
    <w:multiLevelType w:val="hybridMultilevel"/>
    <w:tmpl w:val="0E22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BC1AD2"/>
    <w:multiLevelType w:val="hybridMultilevel"/>
    <w:tmpl w:val="44F24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A8230A0"/>
    <w:multiLevelType w:val="hybridMultilevel"/>
    <w:tmpl w:val="65BC6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AE4F0B"/>
    <w:multiLevelType w:val="hybridMultilevel"/>
    <w:tmpl w:val="485A3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10"/>
  </w:num>
  <w:num w:numId="5">
    <w:abstractNumId w:val="1"/>
  </w:num>
  <w:num w:numId="6">
    <w:abstractNumId w:val="27"/>
  </w:num>
  <w:num w:numId="7">
    <w:abstractNumId w:val="28"/>
  </w:num>
  <w:num w:numId="8">
    <w:abstractNumId w:val="11"/>
  </w:num>
  <w:num w:numId="9">
    <w:abstractNumId w:val="41"/>
  </w:num>
  <w:num w:numId="10">
    <w:abstractNumId w:val="29"/>
  </w:num>
  <w:num w:numId="11">
    <w:abstractNumId w:val="5"/>
  </w:num>
  <w:num w:numId="12">
    <w:abstractNumId w:val="37"/>
  </w:num>
  <w:num w:numId="13">
    <w:abstractNumId w:val="32"/>
  </w:num>
  <w:num w:numId="14">
    <w:abstractNumId w:val="24"/>
  </w:num>
  <w:num w:numId="15">
    <w:abstractNumId w:val="26"/>
  </w:num>
  <w:num w:numId="16">
    <w:abstractNumId w:val="2"/>
  </w:num>
  <w:num w:numId="17">
    <w:abstractNumId w:val="4"/>
  </w:num>
  <w:num w:numId="18">
    <w:abstractNumId w:val="16"/>
  </w:num>
  <w:num w:numId="19">
    <w:abstractNumId w:val="34"/>
  </w:num>
  <w:num w:numId="20">
    <w:abstractNumId w:val="14"/>
  </w:num>
  <w:num w:numId="21">
    <w:abstractNumId w:val="0"/>
  </w:num>
  <w:num w:numId="22">
    <w:abstractNumId w:val="36"/>
  </w:num>
  <w:num w:numId="23">
    <w:abstractNumId w:val="33"/>
  </w:num>
  <w:num w:numId="24">
    <w:abstractNumId w:val="38"/>
  </w:num>
  <w:num w:numId="25">
    <w:abstractNumId w:val="19"/>
  </w:num>
  <w:num w:numId="26">
    <w:abstractNumId w:val="30"/>
  </w:num>
  <w:num w:numId="27">
    <w:abstractNumId w:val="12"/>
  </w:num>
  <w:num w:numId="28">
    <w:abstractNumId w:val="3"/>
  </w:num>
  <w:num w:numId="29">
    <w:abstractNumId w:val="13"/>
  </w:num>
  <w:num w:numId="30">
    <w:abstractNumId w:val="35"/>
  </w:num>
  <w:num w:numId="31">
    <w:abstractNumId w:val="39"/>
  </w:num>
  <w:num w:numId="32">
    <w:abstractNumId w:val="40"/>
  </w:num>
  <w:num w:numId="33">
    <w:abstractNumId w:val="20"/>
  </w:num>
  <w:num w:numId="34">
    <w:abstractNumId w:val="6"/>
  </w:num>
  <w:num w:numId="35">
    <w:abstractNumId w:val="17"/>
  </w:num>
  <w:num w:numId="36">
    <w:abstractNumId w:val="18"/>
  </w:num>
  <w:num w:numId="37">
    <w:abstractNumId w:val="31"/>
  </w:num>
  <w:num w:numId="38">
    <w:abstractNumId w:val="23"/>
  </w:num>
  <w:num w:numId="39">
    <w:abstractNumId w:val="25"/>
  </w:num>
  <w:num w:numId="40">
    <w:abstractNumId w:val="21"/>
  </w:num>
  <w:num w:numId="41">
    <w:abstractNumId w:val="9"/>
  </w:num>
  <w:num w:numId="42">
    <w:abstractNumId w:val="43"/>
  </w:num>
  <w:num w:numId="43">
    <w:abstractNumId w:val="42"/>
  </w:num>
  <w:num w:numId="4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A9"/>
    <w:rsid w:val="00003B71"/>
    <w:rsid w:val="00007CC0"/>
    <w:rsid w:val="00010E0D"/>
    <w:rsid w:val="000111E2"/>
    <w:rsid w:val="00015DA8"/>
    <w:rsid w:val="000173AB"/>
    <w:rsid w:val="0002391B"/>
    <w:rsid w:val="000315A0"/>
    <w:rsid w:val="0003179E"/>
    <w:rsid w:val="000348A7"/>
    <w:rsid w:val="00041EE9"/>
    <w:rsid w:val="00043B8B"/>
    <w:rsid w:val="000449D7"/>
    <w:rsid w:val="00046E44"/>
    <w:rsid w:val="00051702"/>
    <w:rsid w:val="000518CC"/>
    <w:rsid w:val="00053651"/>
    <w:rsid w:val="00053B6D"/>
    <w:rsid w:val="00053D9D"/>
    <w:rsid w:val="000562EC"/>
    <w:rsid w:val="0006183F"/>
    <w:rsid w:val="00063770"/>
    <w:rsid w:val="00063A42"/>
    <w:rsid w:val="00067D56"/>
    <w:rsid w:val="00073E53"/>
    <w:rsid w:val="00074542"/>
    <w:rsid w:val="000749DC"/>
    <w:rsid w:val="00074F68"/>
    <w:rsid w:val="00075F51"/>
    <w:rsid w:val="00081806"/>
    <w:rsid w:val="0008188F"/>
    <w:rsid w:val="00090DDA"/>
    <w:rsid w:val="00093636"/>
    <w:rsid w:val="000977B9"/>
    <w:rsid w:val="000A4CAE"/>
    <w:rsid w:val="000B17E7"/>
    <w:rsid w:val="000B3BB5"/>
    <w:rsid w:val="000B7F5F"/>
    <w:rsid w:val="000C0513"/>
    <w:rsid w:val="000C1221"/>
    <w:rsid w:val="000C5115"/>
    <w:rsid w:val="000C51D7"/>
    <w:rsid w:val="000C6CC0"/>
    <w:rsid w:val="000C7900"/>
    <w:rsid w:val="000E55A9"/>
    <w:rsid w:val="000F7034"/>
    <w:rsid w:val="00100803"/>
    <w:rsid w:val="001013DE"/>
    <w:rsid w:val="001076C9"/>
    <w:rsid w:val="001108BC"/>
    <w:rsid w:val="00112EFC"/>
    <w:rsid w:val="00113772"/>
    <w:rsid w:val="001152C9"/>
    <w:rsid w:val="00117AA7"/>
    <w:rsid w:val="00120DC9"/>
    <w:rsid w:val="0012731F"/>
    <w:rsid w:val="001514CD"/>
    <w:rsid w:val="00151736"/>
    <w:rsid w:val="00152F11"/>
    <w:rsid w:val="001541FA"/>
    <w:rsid w:val="00154456"/>
    <w:rsid w:val="001563BD"/>
    <w:rsid w:val="00162494"/>
    <w:rsid w:val="001762AE"/>
    <w:rsid w:val="00186FD8"/>
    <w:rsid w:val="00190780"/>
    <w:rsid w:val="0019134D"/>
    <w:rsid w:val="001961D1"/>
    <w:rsid w:val="0019624B"/>
    <w:rsid w:val="00197379"/>
    <w:rsid w:val="001A060C"/>
    <w:rsid w:val="001A0D82"/>
    <w:rsid w:val="001A0DB3"/>
    <w:rsid w:val="001A16D0"/>
    <w:rsid w:val="001A1C01"/>
    <w:rsid w:val="001A22BA"/>
    <w:rsid w:val="001A4AB4"/>
    <w:rsid w:val="001B059C"/>
    <w:rsid w:val="001B1909"/>
    <w:rsid w:val="001B29B2"/>
    <w:rsid w:val="001B4F99"/>
    <w:rsid w:val="001B65BC"/>
    <w:rsid w:val="001B7B2B"/>
    <w:rsid w:val="001C3C98"/>
    <w:rsid w:val="001D506E"/>
    <w:rsid w:val="001E24E3"/>
    <w:rsid w:val="001E33F6"/>
    <w:rsid w:val="001E4116"/>
    <w:rsid w:val="001E65DB"/>
    <w:rsid w:val="001F1107"/>
    <w:rsid w:val="00202CB4"/>
    <w:rsid w:val="00206270"/>
    <w:rsid w:val="002117E6"/>
    <w:rsid w:val="00212693"/>
    <w:rsid w:val="0021293D"/>
    <w:rsid w:val="00212E64"/>
    <w:rsid w:val="0021304A"/>
    <w:rsid w:val="002134C5"/>
    <w:rsid w:val="00213B7A"/>
    <w:rsid w:val="002153CC"/>
    <w:rsid w:val="00215E7D"/>
    <w:rsid w:val="0022101C"/>
    <w:rsid w:val="00225180"/>
    <w:rsid w:val="00226C64"/>
    <w:rsid w:val="002307EF"/>
    <w:rsid w:val="00230DE3"/>
    <w:rsid w:val="00232CBC"/>
    <w:rsid w:val="00233EB9"/>
    <w:rsid w:val="0023512C"/>
    <w:rsid w:val="00236933"/>
    <w:rsid w:val="0024403F"/>
    <w:rsid w:val="0024409B"/>
    <w:rsid w:val="002456BB"/>
    <w:rsid w:val="00250217"/>
    <w:rsid w:val="00250E47"/>
    <w:rsid w:val="00260A02"/>
    <w:rsid w:val="00260BC5"/>
    <w:rsid w:val="00260ED5"/>
    <w:rsid w:val="00263660"/>
    <w:rsid w:val="00263B9A"/>
    <w:rsid w:val="002642E1"/>
    <w:rsid w:val="002731CD"/>
    <w:rsid w:val="002752D4"/>
    <w:rsid w:val="0027706B"/>
    <w:rsid w:val="002805AC"/>
    <w:rsid w:val="0028741B"/>
    <w:rsid w:val="00291309"/>
    <w:rsid w:val="002919B1"/>
    <w:rsid w:val="00297C26"/>
    <w:rsid w:val="002A196D"/>
    <w:rsid w:val="002A51C9"/>
    <w:rsid w:val="002B1FD3"/>
    <w:rsid w:val="002B409F"/>
    <w:rsid w:val="002C2511"/>
    <w:rsid w:val="002C5A2D"/>
    <w:rsid w:val="002C777C"/>
    <w:rsid w:val="002D1208"/>
    <w:rsid w:val="002D2E2C"/>
    <w:rsid w:val="002E0686"/>
    <w:rsid w:val="002E1877"/>
    <w:rsid w:val="002F27A7"/>
    <w:rsid w:val="002F3545"/>
    <w:rsid w:val="002F599F"/>
    <w:rsid w:val="002F7EC9"/>
    <w:rsid w:val="003001A9"/>
    <w:rsid w:val="00311758"/>
    <w:rsid w:val="00311B1C"/>
    <w:rsid w:val="00313AB2"/>
    <w:rsid w:val="00314F63"/>
    <w:rsid w:val="00320DA0"/>
    <w:rsid w:val="00330CED"/>
    <w:rsid w:val="003312AD"/>
    <w:rsid w:val="00333029"/>
    <w:rsid w:val="00336BFB"/>
    <w:rsid w:val="0034121D"/>
    <w:rsid w:val="0034260D"/>
    <w:rsid w:val="003427CF"/>
    <w:rsid w:val="00343970"/>
    <w:rsid w:val="0035462A"/>
    <w:rsid w:val="00355F8A"/>
    <w:rsid w:val="00357C14"/>
    <w:rsid w:val="00361FCA"/>
    <w:rsid w:val="0037007A"/>
    <w:rsid w:val="00370824"/>
    <w:rsid w:val="00373F63"/>
    <w:rsid w:val="0037746A"/>
    <w:rsid w:val="00377C13"/>
    <w:rsid w:val="00380D57"/>
    <w:rsid w:val="00384F82"/>
    <w:rsid w:val="00387B10"/>
    <w:rsid w:val="00394033"/>
    <w:rsid w:val="0039548B"/>
    <w:rsid w:val="00396265"/>
    <w:rsid w:val="003A1AAF"/>
    <w:rsid w:val="003A4158"/>
    <w:rsid w:val="003A6145"/>
    <w:rsid w:val="003A7322"/>
    <w:rsid w:val="003B16AF"/>
    <w:rsid w:val="003B6FA7"/>
    <w:rsid w:val="003C2274"/>
    <w:rsid w:val="003C42FE"/>
    <w:rsid w:val="003C471E"/>
    <w:rsid w:val="003D283F"/>
    <w:rsid w:val="003D4771"/>
    <w:rsid w:val="003D6CB1"/>
    <w:rsid w:val="003D77EA"/>
    <w:rsid w:val="003E30A6"/>
    <w:rsid w:val="003E5916"/>
    <w:rsid w:val="003F0165"/>
    <w:rsid w:val="003F4E18"/>
    <w:rsid w:val="00400CB3"/>
    <w:rsid w:val="00401A56"/>
    <w:rsid w:val="004052E6"/>
    <w:rsid w:val="0040534B"/>
    <w:rsid w:val="00405C41"/>
    <w:rsid w:val="0040706E"/>
    <w:rsid w:val="00414235"/>
    <w:rsid w:val="004164F2"/>
    <w:rsid w:val="00416E51"/>
    <w:rsid w:val="00434ADA"/>
    <w:rsid w:val="00442E2B"/>
    <w:rsid w:val="00445049"/>
    <w:rsid w:val="0045072B"/>
    <w:rsid w:val="00450CB7"/>
    <w:rsid w:val="0046254A"/>
    <w:rsid w:val="0046790B"/>
    <w:rsid w:val="0047527A"/>
    <w:rsid w:val="00475961"/>
    <w:rsid w:val="00480F43"/>
    <w:rsid w:val="00486ABF"/>
    <w:rsid w:val="0049329C"/>
    <w:rsid w:val="0049640C"/>
    <w:rsid w:val="004969C6"/>
    <w:rsid w:val="004A325B"/>
    <w:rsid w:val="004A51C3"/>
    <w:rsid w:val="004B17DA"/>
    <w:rsid w:val="004B2CE1"/>
    <w:rsid w:val="004B385E"/>
    <w:rsid w:val="004B4BA3"/>
    <w:rsid w:val="004B637A"/>
    <w:rsid w:val="004B71B2"/>
    <w:rsid w:val="004C079C"/>
    <w:rsid w:val="004C179F"/>
    <w:rsid w:val="004C44A4"/>
    <w:rsid w:val="004E074D"/>
    <w:rsid w:val="004E0E25"/>
    <w:rsid w:val="004E3119"/>
    <w:rsid w:val="004F22D5"/>
    <w:rsid w:val="004F4BA6"/>
    <w:rsid w:val="004F5226"/>
    <w:rsid w:val="00513C8E"/>
    <w:rsid w:val="005141FC"/>
    <w:rsid w:val="00520DCC"/>
    <w:rsid w:val="00525E4D"/>
    <w:rsid w:val="00544984"/>
    <w:rsid w:val="00547723"/>
    <w:rsid w:val="005526FB"/>
    <w:rsid w:val="00552955"/>
    <w:rsid w:val="005648AC"/>
    <w:rsid w:val="005670B7"/>
    <w:rsid w:val="005674A5"/>
    <w:rsid w:val="0057007A"/>
    <w:rsid w:val="00570A2C"/>
    <w:rsid w:val="00575BEC"/>
    <w:rsid w:val="0058723F"/>
    <w:rsid w:val="00596A20"/>
    <w:rsid w:val="005973A6"/>
    <w:rsid w:val="005A3083"/>
    <w:rsid w:val="005B5ED6"/>
    <w:rsid w:val="005C0158"/>
    <w:rsid w:val="005C1E8E"/>
    <w:rsid w:val="005C514A"/>
    <w:rsid w:val="005C715C"/>
    <w:rsid w:val="005D1A2C"/>
    <w:rsid w:val="005D3809"/>
    <w:rsid w:val="005D7101"/>
    <w:rsid w:val="005D79CB"/>
    <w:rsid w:val="005D7C01"/>
    <w:rsid w:val="005E2788"/>
    <w:rsid w:val="005E29ED"/>
    <w:rsid w:val="005E34D2"/>
    <w:rsid w:val="005F44DF"/>
    <w:rsid w:val="005F5B6E"/>
    <w:rsid w:val="005F645A"/>
    <w:rsid w:val="005F6A20"/>
    <w:rsid w:val="00603D2D"/>
    <w:rsid w:val="0060765E"/>
    <w:rsid w:val="00607D2C"/>
    <w:rsid w:val="0061357D"/>
    <w:rsid w:val="00613DC8"/>
    <w:rsid w:val="00616EDE"/>
    <w:rsid w:val="006175C5"/>
    <w:rsid w:val="0062147F"/>
    <w:rsid w:val="006263EF"/>
    <w:rsid w:val="00633AC9"/>
    <w:rsid w:val="00634587"/>
    <w:rsid w:val="006348E7"/>
    <w:rsid w:val="0063624E"/>
    <w:rsid w:val="00636DBA"/>
    <w:rsid w:val="0063760F"/>
    <w:rsid w:val="0064068A"/>
    <w:rsid w:val="006429B4"/>
    <w:rsid w:val="006557DA"/>
    <w:rsid w:val="00656219"/>
    <w:rsid w:val="0066068C"/>
    <w:rsid w:val="00662B46"/>
    <w:rsid w:val="00667560"/>
    <w:rsid w:val="0067450A"/>
    <w:rsid w:val="0068180D"/>
    <w:rsid w:val="00682824"/>
    <w:rsid w:val="00684CEA"/>
    <w:rsid w:val="00690CFB"/>
    <w:rsid w:val="00691E12"/>
    <w:rsid w:val="00691FE3"/>
    <w:rsid w:val="00692B5E"/>
    <w:rsid w:val="0069707F"/>
    <w:rsid w:val="006A1944"/>
    <w:rsid w:val="006A4DC1"/>
    <w:rsid w:val="006A54BF"/>
    <w:rsid w:val="006A75D8"/>
    <w:rsid w:val="006B2EFF"/>
    <w:rsid w:val="006B5EE2"/>
    <w:rsid w:val="006B6529"/>
    <w:rsid w:val="006B6CF2"/>
    <w:rsid w:val="006D028C"/>
    <w:rsid w:val="006D0485"/>
    <w:rsid w:val="006D2CEA"/>
    <w:rsid w:val="006D55C4"/>
    <w:rsid w:val="006E0CA6"/>
    <w:rsid w:val="006E22F4"/>
    <w:rsid w:val="006E4B62"/>
    <w:rsid w:val="006E50DA"/>
    <w:rsid w:val="006E6BAA"/>
    <w:rsid w:val="006F08C6"/>
    <w:rsid w:val="006F297D"/>
    <w:rsid w:val="006F4B4A"/>
    <w:rsid w:val="006F5D10"/>
    <w:rsid w:val="006F6986"/>
    <w:rsid w:val="007050FB"/>
    <w:rsid w:val="00706335"/>
    <w:rsid w:val="007120D5"/>
    <w:rsid w:val="00714EF2"/>
    <w:rsid w:val="0072228F"/>
    <w:rsid w:val="00722D81"/>
    <w:rsid w:val="007274E1"/>
    <w:rsid w:val="007277CB"/>
    <w:rsid w:val="0073319E"/>
    <w:rsid w:val="00742F78"/>
    <w:rsid w:val="00743280"/>
    <w:rsid w:val="00746932"/>
    <w:rsid w:val="007500E5"/>
    <w:rsid w:val="0075176A"/>
    <w:rsid w:val="00755B4D"/>
    <w:rsid w:val="00755EED"/>
    <w:rsid w:val="00756EF6"/>
    <w:rsid w:val="00772C80"/>
    <w:rsid w:val="007735C7"/>
    <w:rsid w:val="00773C53"/>
    <w:rsid w:val="00775076"/>
    <w:rsid w:val="00776970"/>
    <w:rsid w:val="007830CF"/>
    <w:rsid w:val="0078575C"/>
    <w:rsid w:val="007919A5"/>
    <w:rsid w:val="00794D6B"/>
    <w:rsid w:val="00795CCF"/>
    <w:rsid w:val="007A3081"/>
    <w:rsid w:val="007B0C0B"/>
    <w:rsid w:val="007B4A58"/>
    <w:rsid w:val="007C423D"/>
    <w:rsid w:val="007E334D"/>
    <w:rsid w:val="007E37C3"/>
    <w:rsid w:val="007E6C92"/>
    <w:rsid w:val="007E7E4E"/>
    <w:rsid w:val="007F25DF"/>
    <w:rsid w:val="007F656F"/>
    <w:rsid w:val="008016A3"/>
    <w:rsid w:val="008024CA"/>
    <w:rsid w:val="00805BE7"/>
    <w:rsid w:val="00806422"/>
    <w:rsid w:val="008112F9"/>
    <w:rsid w:val="0081333F"/>
    <w:rsid w:val="0081444D"/>
    <w:rsid w:val="00815E37"/>
    <w:rsid w:val="00816359"/>
    <w:rsid w:val="008204F2"/>
    <w:rsid w:val="00820685"/>
    <w:rsid w:val="00820C77"/>
    <w:rsid w:val="008224DB"/>
    <w:rsid w:val="00822601"/>
    <w:rsid w:val="008248E5"/>
    <w:rsid w:val="0082683B"/>
    <w:rsid w:val="00830EBE"/>
    <w:rsid w:val="00834ACD"/>
    <w:rsid w:val="008437B2"/>
    <w:rsid w:val="00846C8F"/>
    <w:rsid w:val="00856027"/>
    <w:rsid w:val="00861BC8"/>
    <w:rsid w:val="00865D80"/>
    <w:rsid w:val="00892690"/>
    <w:rsid w:val="00893A04"/>
    <w:rsid w:val="00893B3D"/>
    <w:rsid w:val="00896FAD"/>
    <w:rsid w:val="008A2513"/>
    <w:rsid w:val="008A6C92"/>
    <w:rsid w:val="008A7E65"/>
    <w:rsid w:val="008B199A"/>
    <w:rsid w:val="008B3454"/>
    <w:rsid w:val="008B35E1"/>
    <w:rsid w:val="008B5389"/>
    <w:rsid w:val="008B5AD7"/>
    <w:rsid w:val="008B6737"/>
    <w:rsid w:val="008B717D"/>
    <w:rsid w:val="008C1144"/>
    <w:rsid w:val="008C1BC2"/>
    <w:rsid w:val="008C48A9"/>
    <w:rsid w:val="008C6239"/>
    <w:rsid w:val="008C6C31"/>
    <w:rsid w:val="008C7010"/>
    <w:rsid w:val="008D1B9C"/>
    <w:rsid w:val="008D2E42"/>
    <w:rsid w:val="008D598F"/>
    <w:rsid w:val="008D5A75"/>
    <w:rsid w:val="008E259E"/>
    <w:rsid w:val="008F0067"/>
    <w:rsid w:val="008F24F5"/>
    <w:rsid w:val="008F3A1F"/>
    <w:rsid w:val="008F7B1B"/>
    <w:rsid w:val="0090021E"/>
    <w:rsid w:val="00900FD6"/>
    <w:rsid w:val="00902F69"/>
    <w:rsid w:val="00904702"/>
    <w:rsid w:val="009077F1"/>
    <w:rsid w:val="009105C8"/>
    <w:rsid w:val="00911A50"/>
    <w:rsid w:val="009135B4"/>
    <w:rsid w:val="00915627"/>
    <w:rsid w:val="00922A1D"/>
    <w:rsid w:val="00923CFD"/>
    <w:rsid w:val="00932C05"/>
    <w:rsid w:val="00936E0B"/>
    <w:rsid w:val="009429E9"/>
    <w:rsid w:val="00953D10"/>
    <w:rsid w:val="00953F8C"/>
    <w:rsid w:val="00957677"/>
    <w:rsid w:val="00960A20"/>
    <w:rsid w:val="00964B51"/>
    <w:rsid w:val="00975460"/>
    <w:rsid w:val="00976011"/>
    <w:rsid w:val="00984D59"/>
    <w:rsid w:val="00990C53"/>
    <w:rsid w:val="009937CE"/>
    <w:rsid w:val="0099594F"/>
    <w:rsid w:val="009A1186"/>
    <w:rsid w:val="009A3030"/>
    <w:rsid w:val="009B4065"/>
    <w:rsid w:val="009D602E"/>
    <w:rsid w:val="009D6207"/>
    <w:rsid w:val="009D7402"/>
    <w:rsid w:val="009D7CB5"/>
    <w:rsid w:val="009E0E2A"/>
    <w:rsid w:val="009E1077"/>
    <w:rsid w:val="009E2297"/>
    <w:rsid w:val="009E4A12"/>
    <w:rsid w:val="009F570F"/>
    <w:rsid w:val="009F7618"/>
    <w:rsid w:val="00A02D5F"/>
    <w:rsid w:val="00A06990"/>
    <w:rsid w:val="00A16FD0"/>
    <w:rsid w:val="00A17A63"/>
    <w:rsid w:val="00A22ACD"/>
    <w:rsid w:val="00A23C82"/>
    <w:rsid w:val="00A23D24"/>
    <w:rsid w:val="00A32B4B"/>
    <w:rsid w:val="00A37A6D"/>
    <w:rsid w:val="00A474D6"/>
    <w:rsid w:val="00A500DD"/>
    <w:rsid w:val="00A52EF0"/>
    <w:rsid w:val="00A53462"/>
    <w:rsid w:val="00A577C8"/>
    <w:rsid w:val="00A57AF5"/>
    <w:rsid w:val="00A62B54"/>
    <w:rsid w:val="00A62B89"/>
    <w:rsid w:val="00A64E4C"/>
    <w:rsid w:val="00A673A1"/>
    <w:rsid w:val="00A754FD"/>
    <w:rsid w:val="00A80F37"/>
    <w:rsid w:val="00A84D1F"/>
    <w:rsid w:val="00A84D8D"/>
    <w:rsid w:val="00A85C2C"/>
    <w:rsid w:val="00A86379"/>
    <w:rsid w:val="00A906D0"/>
    <w:rsid w:val="00A960C6"/>
    <w:rsid w:val="00AA2076"/>
    <w:rsid w:val="00AA41CD"/>
    <w:rsid w:val="00AA433D"/>
    <w:rsid w:val="00AA5AA6"/>
    <w:rsid w:val="00AB0118"/>
    <w:rsid w:val="00AB25C9"/>
    <w:rsid w:val="00AB446F"/>
    <w:rsid w:val="00AB49A8"/>
    <w:rsid w:val="00AB7C62"/>
    <w:rsid w:val="00AC1A21"/>
    <w:rsid w:val="00AC3C48"/>
    <w:rsid w:val="00AD0B4E"/>
    <w:rsid w:val="00AD6FC1"/>
    <w:rsid w:val="00AE0AB6"/>
    <w:rsid w:val="00AE0C38"/>
    <w:rsid w:val="00AE1742"/>
    <w:rsid w:val="00AE39D2"/>
    <w:rsid w:val="00AF317A"/>
    <w:rsid w:val="00AF54FB"/>
    <w:rsid w:val="00B02EC8"/>
    <w:rsid w:val="00B12B38"/>
    <w:rsid w:val="00B150C4"/>
    <w:rsid w:val="00B162CD"/>
    <w:rsid w:val="00B304B2"/>
    <w:rsid w:val="00B309D9"/>
    <w:rsid w:val="00B37C48"/>
    <w:rsid w:val="00B42894"/>
    <w:rsid w:val="00B4726D"/>
    <w:rsid w:val="00B47FB8"/>
    <w:rsid w:val="00B50552"/>
    <w:rsid w:val="00B528F0"/>
    <w:rsid w:val="00B64465"/>
    <w:rsid w:val="00B72B43"/>
    <w:rsid w:val="00B76CAA"/>
    <w:rsid w:val="00B81B6D"/>
    <w:rsid w:val="00B873D8"/>
    <w:rsid w:val="00B900C4"/>
    <w:rsid w:val="00BA32B3"/>
    <w:rsid w:val="00BA7640"/>
    <w:rsid w:val="00BB055E"/>
    <w:rsid w:val="00BB0DAB"/>
    <w:rsid w:val="00BC52E0"/>
    <w:rsid w:val="00BC699F"/>
    <w:rsid w:val="00BD2EE2"/>
    <w:rsid w:val="00BD3971"/>
    <w:rsid w:val="00BD42CC"/>
    <w:rsid w:val="00BD5743"/>
    <w:rsid w:val="00BD72F2"/>
    <w:rsid w:val="00BE3E22"/>
    <w:rsid w:val="00BE5AB4"/>
    <w:rsid w:val="00BE67EF"/>
    <w:rsid w:val="00BE6A31"/>
    <w:rsid w:val="00BE6AE2"/>
    <w:rsid w:val="00BF38C2"/>
    <w:rsid w:val="00C07AED"/>
    <w:rsid w:val="00C10326"/>
    <w:rsid w:val="00C16CE4"/>
    <w:rsid w:val="00C17E02"/>
    <w:rsid w:val="00C3026C"/>
    <w:rsid w:val="00C30582"/>
    <w:rsid w:val="00C30746"/>
    <w:rsid w:val="00C35553"/>
    <w:rsid w:val="00C3598B"/>
    <w:rsid w:val="00C37B62"/>
    <w:rsid w:val="00C4391D"/>
    <w:rsid w:val="00C55522"/>
    <w:rsid w:val="00C57AA9"/>
    <w:rsid w:val="00C619F2"/>
    <w:rsid w:val="00C73987"/>
    <w:rsid w:val="00C8005E"/>
    <w:rsid w:val="00C91B6C"/>
    <w:rsid w:val="00C92865"/>
    <w:rsid w:val="00CA252D"/>
    <w:rsid w:val="00CA2850"/>
    <w:rsid w:val="00CA761D"/>
    <w:rsid w:val="00CA7FDA"/>
    <w:rsid w:val="00CB0E21"/>
    <w:rsid w:val="00CB0FB7"/>
    <w:rsid w:val="00CC022D"/>
    <w:rsid w:val="00CC0700"/>
    <w:rsid w:val="00CC0CA4"/>
    <w:rsid w:val="00CC7ECF"/>
    <w:rsid w:val="00CD1423"/>
    <w:rsid w:val="00CD2340"/>
    <w:rsid w:val="00CD2F0F"/>
    <w:rsid w:val="00CD404D"/>
    <w:rsid w:val="00CE2593"/>
    <w:rsid w:val="00CE4639"/>
    <w:rsid w:val="00CE724D"/>
    <w:rsid w:val="00CF2325"/>
    <w:rsid w:val="00CF7061"/>
    <w:rsid w:val="00D035E1"/>
    <w:rsid w:val="00D040CF"/>
    <w:rsid w:val="00D0560B"/>
    <w:rsid w:val="00D05E5B"/>
    <w:rsid w:val="00D06EE5"/>
    <w:rsid w:val="00D07155"/>
    <w:rsid w:val="00D10438"/>
    <w:rsid w:val="00D10632"/>
    <w:rsid w:val="00D20B98"/>
    <w:rsid w:val="00D26D55"/>
    <w:rsid w:val="00D30306"/>
    <w:rsid w:val="00D314DB"/>
    <w:rsid w:val="00D3740D"/>
    <w:rsid w:val="00D3792A"/>
    <w:rsid w:val="00D4570D"/>
    <w:rsid w:val="00D560A0"/>
    <w:rsid w:val="00D6517D"/>
    <w:rsid w:val="00D723E6"/>
    <w:rsid w:val="00D810A8"/>
    <w:rsid w:val="00D816B1"/>
    <w:rsid w:val="00D83F65"/>
    <w:rsid w:val="00D8548F"/>
    <w:rsid w:val="00D85858"/>
    <w:rsid w:val="00D8606D"/>
    <w:rsid w:val="00D90231"/>
    <w:rsid w:val="00D903EE"/>
    <w:rsid w:val="00D910F4"/>
    <w:rsid w:val="00D9483D"/>
    <w:rsid w:val="00DA7F02"/>
    <w:rsid w:val="00DB2149"/>
    <w:rsid w:val="00DB21FB"/>
    <w:rsid w:val="00DC1C06"/>
    <w:rsid w:val="00DC2A18"/>
    <w:rsid w:val="00DC622E"/>
    <w:rsid w:val="00DC7F32"/>
    <w:rsid w:val="00DD0ED2"/>
    <w:rsid w:val="00DD5A26"/>
    <w:rsid w:val="00DD7E2E"/>
    <w:rsid w:val="00DE7CB0"/>
    <w:rsid w:val="00DF0456"/>
    <w:rsid w:val="00DF26A1"/>
    <w:rsid w:val="00DF49BA"/>
    <w:rsid w:val="00DF53A1"/>
    <w:rsid w:val="00DF55C1"/>
    <w:rsid w:val="00E01299"/>
    <w:rsid w:val="00E048C7"/>
    <w:rsid w:val="00E05438"/>
    <w:rsid w:val="00E057A7"/>
    <w:rsid w:val="00E07686"/>
    <w:rsid w:val="00E12770"/>
    <w:rsid w:val="00E233F4"/>
    <w:rsid w:val="00E25A36"/>
    <w:rsid w:val="00E27B56"/>
    <w:rsid w:val="00E27DB7"/>
    <w:rsid w:val="00E328BD"/>
    <w:rsid w:val="00E35D92"/>
    <w:rsid w:val="00E40A39"/>
    <w:rsid w:val="00E41DD9"/>
    <w:rsid w:val="00E44312"/>
    <w:rsid w:val="00E44C17"/>
    <w:rsid w:val="00E502C6"/>
    <w:rsid w:val="00E55258"/>
    <w:rsid w:val="00E56610"/>
    <w:rsid w:val="00E57067"/>
    <w:rsid w:val="00E61CFE"/>
    <w:rsid w:val="00E6356A"/>
    <w:rsid w:val="00E63F10"/>
    <w:rsid w:val="00E65709"/>
    <w:rsid w:val="00E76683"/>
    <w:rsid w:val="00E76AAB"/>
    <w:rsid w:val="00E83ACE"/>
    <w:rsid w:val="00E9093C"/>
    <w:rsid w:val="00E93FB7"/>
    <w:rsid w:val="00EA0617"/>
    <w:rsid w:val="00EB5261"/>
    <w:rsid w:val="00EB67D7"/>
    <w:rsid w:val="00ED016C"/>
    <w:rsid w:val="00ED738F"/>
    <w:rsid w:val="00EE2A55"/>
    <w:rsid w:val="00EE3737"/>
    <w:rsid w:val="00EE4043"/>
    <w:rsid w:val="00EE5E53"/>
    <w:rsid w:val="00EE7A1F"/>
    <w:rsid w:val="00EF366F"/>
    <w:rsid w:val="00EF5E4A"/>
    <w:rsid w:val="00F02490"/>
    <w:rsid w:val="00F03009"/>
    <w:rsid w:val="00F05E2C"/>
    <w:rsid w:val="00F05E81"/>
    <w:rsid w:val="00F0780E"/>
    <w:rsid w:val="00F215B2"/>
    <w:rsid w:val="00F268DD"/>
    <w:rsid w:val="00F26A09"/>
    <w:rsid w:val="00F34FF3"/>
    <w:rsid w:val="00F44231"/>
    <w:rsid w:val="00F46FDF"/>
    <w:rsid w:val="00F55F44"/>
    <w:rsid w:val="00F57B22"/>
    <w:rsid w:val="00F63BC2"/>
    <w:rsid w:val="00F64B19"/>
    <w:rsid w:val="00F657BB"/>
    <w:rsid w:val="00F70748"/>
    <w:rsid w:val="00F76243"/>
    <w:rsid w:val="00F806F3"/>
    <w:rsid w:val="00F9485B"/>
    <w:rsid w:val="00F963C6"/>
    <w:rsid w:val="00FB0D2A"/>
    <w:rsid w:val="00FB525E"/>
    <w:rsid w:val="00FB6F9F"/>
    <w:rsid w:val="00FC0465"/>
    <w:rsid w:val="00FC1B08"/>
    <w:rsid w:val="00FC3652"/>
    <w:rsid w:val="00FC3CC9"/>
    <w:rsid w:val="00FC49C3"/>
    <w:rsid w:val="00FC62B7"/>
    <w:rsid w:val="00FD4FF3"/>
    <w:rsid w:val="00FD65C6"/>
    <w:rsid w:val="00FE2129"/>
    <w:rsid w:val="00FE35E8"/>
    <w:rsid w:val="00FF005B"/>
    <w:rsid w:val="00FF0D19"/>
    <w:rsid w:val="00FF4395"/>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99"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EF0"/>
    <w:rPr>
      <w:sz w:val="24"/>
      <w:szCs w:val="24"/>
    </w:rPr>
  </w:style>
  <w:style w:type="paragraph" w:styleId="Heading1">
    <w:name w:val="heading 1"/>
    <w:basedOn w:val="Normal"/>
    <w:next w:val="Normal"/>
    <w:link w:val="Heading1Char"/>
    <w:qFormat/>
    <w:rsid w:val="00813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7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7AA9"/>
    <w:rPr>
      <w:rFonts w:cs="Times New Roman"/>
      <w:sz w:val="16"/>
      <w:szCs w:val="16"/>
    </w:rPr>
  </w:style>
  <w:style w:type="paragraph" w:styleId="CommentText">
    <w:name w:val="annotation text"/>
    <w:basedOn w:val="Normal"/>
    <w:link w:val="CommentTextChar"/>
    <w:rsid w:val="00C57AA9"/>
    <w:rPr>
      <w:sz w:val="20"/>
      <w:szCs w:val="20"/>
      <w:lang w:val="en-US" w:eastAsia="en-US"/>
    </w:rPr>
  </w:style>
  <w:style w:type="character" w:customStyle="1" w:styleId="CommentTextChar">
    <w:name w:val="Comment Text Char"/>
    <w:basedOn w:val="DefaultParagraphFont"/>
    <w:link w:val="CommentText"/>
    <w:rsid w:val="00C57AA9"/>
    <w:rPr>
      <w:lang w:val="en-US" w:eastAsia="en-US"/>
    </w:rPr>
  </w:style>
  <w:style w:type="paragraph" w:styleId="BalloonText">
    <w:name w:val="Balloon Text"/>
    <w:basedOn w:val="Normal"/>
    <w:link w:val="BalloonTextChar"/>
    <w:rsid w:val="00C57AA9"/>
    <w:rPr>
      <w:rFonts w:ascii="Tahoma" w:hAnsi="Tahoma" w:cs="Tahoma"/>
      <w:sz w:val="16"/>
      <w:szCs w:val="16"/>
    </w:rPr>
  </w:style>
  <w:style w:type="character" w:customStyle="1" w:styleId="BalloonTextChar">
    <w:name w:val="Balloon Text Char"/>
    <w:basedOn w:val="DefaultParagraphFont"/>
    <w:link w:val="BalloonText"/>
    <w:rsid w:val="00C57AA9"/>
    <w:rPr>
      <w:rFonts w:ascii="Tahoma" w:hAnsi="Tahoma" w:cs="Tahoma"/>
      <w:sz w:val="16"/>
      <w:szCs w:val="16"/>
    </w:rPr>
  </w:style>
  <w:style w:type="paragraph" w:styleId="CommentSubject">
    <w:name w:val="annotation subject"/>
    <w:basedOn w:val="CommentText"/>
    <w:next w:val="CommentText"/>
    <w:link w:val="CommentSubjectChar"/>
    <w:rsid w:val="00C57AA9"/>
    <w:rPr>
      <w:b/>
      <w:bCs/>
      <w:lang w:val="en-GB" w:eastAsia="en-GB"/>
    </w:rPr>
  </w:style>
  <w:style w:type="character" w:customStyle="1" w:styleId="CommentSubjectChar">
    <w:name w:val="Comment Subject Char"/>
    <w:basedOn w:val="CommentTextChar"/>
    <w:link w:val="CommentSubject"/>
    <w:rsid w:val="00C57AA9"/>
    <w:rPr>
      <w:b/>
      <w:bCs/>
      <w:lang w:val="en-US" w:eastAsia="en-US"/>
    </w:rPr>
  </w:style>
  <w:style w:type="paragraph" w:styleId="Footer">
    <w:name w:val="footer"/>
    <w:basedOn w:val="Normal"/>
    <w:link w:val="FooterChar"/>
    <w:uiPriority w:val="99"/>
    <w:rsid w:val="00C57AA9"/>
    <w:pPr>
      <w:tabs>
        <w:tab w:val="center" w:pos="4153"/>
        <w:tab w:val="right" w:pos="8306"/>
      </w:tabs>
    </w:pPr>
  </w:style>
  <w:style w:type="character" w:customStyle="1" w:styleId="FooterChar">
    <w:name w:val="Footer Char"/>
    <w:basedOn w:val="DefaultParagraphFont"/>
    <w:link w:val="Footer"/>
    <w:uiPriority w:val="99"/>
    <w:rsid w:val="00C57AA9"/>
    <w:rPr>
      <w:sz w:val="24"/>
      <w:szCs w:val="24"/>
    </w:rPr>
  </w:style>
  <w:style w:type="character" w:styleId="PageNumber">
    <w:name w:val="page number"/>
    <w:basedOn w:val="DefaultParagraphFont"/>
    <w:rsid w:val="00C57AA9"/>
  </w:style>
  <w:style w:type="paragraph" w:styleId="Header">
    <w:name w:val="header"/>
    <w:basedOn w:val="Normal"/>
    <w:link w:val="HeaderChar"/>
    <w:rsid w:val="00C57AA9"/>
    <w:pPr>
      <w:tabs>
        <w:tab w:val="center" w:pos="4153"/>
        <w:tab w:val="right" w:pos="8306"/>
      </w:tabs>
    </w:pPr>
  </w:style>
  <w:style w:type="character" w:customStyle="1" w:styleId="HeaderChar">
    <w:name w:val="Header Char"/>
    <w:basedOn w:val="DefaultParagraphFont"/>
    <w:link w:val="Header"/>
    <w:rsid w:val="00C57AA9"/>
    <w:rPr>
      <w:sz w:val="24"/>
      <w:szCs w:val="24"/>
    </w:rPr>
  </w:style>
  <w:style w:type="character" w:styleId="Hyperlink">
    <w:name w:val="Hyperlink"/>
    <w:rsid w:val="00C57AA9"/>
    <w:rPr>
      <w:color w:val="0000FF"/>
      <w:u w:val="single"/>
    </w:rPr>
  </w:style>
  <w:style w:type="paragraph" w:customStyle="1" w:styleId="SpacingColumn">
    <w:name w:val="Spacing Column"/>
    <w:rsid w:val="00C57AA9"/>
    <w:pPr>
      <w:widowControl w:val="0"/>
    </w:pPr>
    <w:rPr>
      <w:sz w:val="16"/>
      <w:lang w:eastAsia="en-US"/>
    </w:rPr>
  </w:style>
  <w:style w:type="paragraph" w:customStyle="1" w:styleId="SpacingLine">
    <w:name w:val="Spacing Line"/>
    <w:basedOn w:val="PlainText"/>
    <w:rsid w:val="00C57AA9"/>
    <w:pPr>
      <w:widowControl w:val="0"/>
    </w:pPr>
    <w:rPr>
      <w:rFonts w:ascii="Times New Roman" w:hAnsi="Times New Roman" w:cs="Times New Roman"/>
      <w:sz w:val="6"/>
      <w:lang w:eastAsia="en-US"/>
    </w:rPr>
  </w:style>
  <w:style w:type="paragraph" w:styleId="PlainText">
    <w:name w:val="Plain Text"/>
    <w:basedOn w:val="Normal"/>
    <w:link w:val="PlainTextChar"/>
    <w:rsid w:val="00C57AA9"/>
    <w:rPr>
      <w:rFonts w:ascii="Courier New" w:hAnsi="Courier New" w:cs="Courier New"/>
      <w:sz w:val="20"/>
      <w:szCs w:val="20"/>
    </w:rPr>
  </w:style>
  <w:style w:type="character" w:customStyle="1" w:styleId="PlainTextChar">
    <w:name w:val="Plain Text Char"/>
    <w:basedOn w:val="DefaultParagraphFont"/>
    <w:link w:val="PlainText"/>
    <w:rsid w:val="00C57AA9"/>
    <w:rPr>
      <w:rFonts w:ascii="Courier New" w:hAnsi="Courier New" w:cs="Courier New"/>
    </w:rPr>
  </w:style>
  <w:style w:type="paragraph" w:customStyle="1" w:styleId="TotalColumn">
    <w:name w:val="Total Column"/>
    <w:basedOn w:val="Normal"/>
    <w:rsid w:val="00C57AA9"/>
    <w:pPr>
      <w:widowControl w:val="0"/>
      <w:ind w:right="57"/>
      <w:jc w:val="right"/>
    </w:pPr>
    <w:rPr>
      <w:rFonts w:ascii="Arial Narrow" w:hAnsi="Arial Narrow"/>
      <w:sz w:val="16"/>
      <w:szCs w:val="20"/>
      <w:lang w:eastAsia="en-US"/>
    </w:rPr>
  </w:style>
  <w:style w:type="paragraph" w:customStyle="1" w:styleId="VerticalPercentagesLabel">
    <w:name w:val="Vertical Percentages Label"/>
    <w:basedOn w:val="Normal"/>
    <w:rsid w:val="00C57AA9"/>
    <w:pPr>
      <w:widowControl w:val="0"/>
    </w:pPr>
    <w:rPr>
      <w:rFonts w:ascii="Arial Narrow" w:hAnsi="Arial Narrow"/>
      <w:sz w:val="16"/>
      <w:szCs w:val="20"/>
      <w:lang w:eastAsia="en-US"/>
    </w:rPr>
  </w:style>
  <w:style w:type="paragraph" w:customStyle="1" w:styleId="WeightedFiguresLabel">
    <w:name w:val="Weighted Figures Label"/>
    <w:basedOn w:val="Normal"/>
    <w:rsid w:val="00C57AA9"/>
    <w:pPr>
      <w:widowControl w:val="0"/>
    </w:pPr>
    <w:rPr>
      <w:rFonts w:ascii="Arial Narrow" w:hAnsi="Arial Narrow"/>
      <w:sz w:val="16"/>
      <w:szCs w:val="20"/>
      <w:lang w:eastAsia="en-US"/>
    </w:rPr>
  </w:style>
  <w:style w:type="paragraph" w:customStyle="1" w:styleId="PrintScoreValue">
    <w:name w:val="Print Score Value"/>
    <w:basedOn w:val="Normal"/>
    <w:rsid w:val="00C57AA9"/>
    <w:pPr>
      <w:widowControl w:val="0"/>
      <w:ind w:right="57"/>
      <w:jc w:val="center"/>
    </w:pPr>
    <w:rPr>
      <w:rFonts w:ascii="Arial Narrow" w:hAnsi="Arial Narrow"/>
      <w:sz w:val="16"/>
      <w:szCs w:val="20"/>
      <w:lang w:eastAsia="en-US"/>
    </w:rPr>
  </w:style>
  <w:style w:type="paragraph" w:styleId="NormalWeb">
    <w:name w:val="Normal (Web)"/>
    <w:basedOn w:val="Normal"/>
    <w:uiPriority w:val="99"/>
    <w:rsid w:val="00C57AA9"/>
    <w:pPr>
      <w:spacing w:before="100" w:beforeAutospacing="1" w:after="100" w:afterAutospacing="1"/>
    </w:pPr>
  </w:style>
  <w:style w:type="paragraph" w:styleId="ListParagraph">
    <w:name w:val="List Paragraph"/>
    <w:basedOn w:val="Normal"/>
    <w:uiPriority w:val="34"/>
    <w:qFormat/>
    <w:rsid w:val="00C57AA9"/>
    <w:pPr>
      <w:ind w:left="720"/>
    </w:pPr>
  </w:style>
  <w:style w:type="character" w:styleId="Strong">
    <w:name w:val="Strong"/>
    <w:basedOn w:val="DefaultParagraphFont"/>
    <w:uiPriority w:val="22"/>
    <w:qFormat/>
    <w:rsid w:val="00BE6A31"/>
    <w:rPr>
      <w:b/>
      <w:bCs/>
    </w:rPr>
  </w:style>
  <w:style w:type="table" w:customStyle="1" w:styleId="TableGrid1">
    <w:name w:val="Table Grid1"/>
    <w:basedOn w:val="TableNormal"/>
    <w:next w:val="TableGrid"/>
    <w:uiPriority w:val="59"/>
    <w:rsid w:val="009105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105C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105C8"/>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105C8"/>
    <w:rPr>
      <w:vertAlign w:val="superscript"/>
    </w:rPr>
  </w:style>
  <w:style w:type="character" w:customStyle="1" w:styleId="Heading1Char">
    <w:name w:val="Heading 1 Char"/>
    <w:basedOn w:val="DefaultParagraphFont"/>
    <w:link w:val="Heading1"/>
    <w:uiPriority w:val="9"/>
    <w:rsid w:val="0081333F"/>
    <w:rPr>
      <w:rFonts w:asciiTheme="majorHAnsi" w:eastAsiaTheme="majorEastAsia" w:hAnsiTheme="majorHAnsi" w:cstheme="majorBidi"/>
      <w:b/>
      <w:bCs/>
      <w:color w:val="365F91" w:themeColor="accent1" w:themeShade="BF"/>
      <w:sz w:val="28"/>
      <w:szCs w:val="28"/>
    </w:rPr>
  </w:style>
  <w:style w:type="paragraph" w:customStyle="1" w:styleId="F11Figure">
    <w:name w:val="F11 Figure"/>
    <w:basedOn w:val="NoSpacing"/>
    <w:next w:val="BodyText"/>
    <w:link w:val="F11FigureChar"/>
    <w:uiPriority w:val="7"/>
    <w:qFormat/>
    <w:rsid w:val="000A4CAE"/>
    <w:pPr>
      <w:pBdr>
        <w:top w:val="single" w:sz="4" w:space="1" w:color="4F81BD" w:themeColor="accent1"/>
        <w:bottom w:val="single" w:sz="4" w:space="1" w:color="4F81BD" w:themeColor="accent1"/>
      </w:pBdr>
      <w:spacing w:before="120" w:after="360"/>
    </w:pPr>
    <w:rPr>
      <w:rFonts w:asciiTheme="minorHAnsi" w:eastAsiaTheme="minorHAnsi" w:hAnsiTheme="minorHAnsi" w:cstheme="minorBidi"/>
      <w:sz w:val="18"/>
      <w:szCs w:val="22"/>
      <w:lang w:eastAsia="en-US"/>
    </w:rPr>
  </w:style>
  <w:style w:type="character" w:customStyle="1" w:styleId="F11FigureChar">
    <w:name w:val="F11 Figure Char"/>
    <w:basedOn w:val="DefaultParagraphFont"/>
    <w:link w:val="F11Figure"/>
    <w:uiPriority w:val="7"/>
    <w:rsid w:val="000A4CAE"/>
    <w:rPr>
      <w:rFonts w:asciiTheme="minorHAnsi" w:eastAsiaTheme="minorHAnsi" w:hAnsiTheme="minorHAnsi" w:cstheme="minorBidi"/>
      <w:sz w:val="18"/>
      <w:szCs w:val="22"/>
      <w:lang w:eastAsia="en-US"/>
    </w:rPr>
  </w:style>
  <w:style w:type="paragraph" w:styleId="Caption">
    <w:name w:val="caption"/>
    <w:basedOn w:val="Normal"/>
    <w:next w:val="F11Figure"/>
    <w:uiPriority w:val="99"/>
    <w:qFormat/>
    <w:rsid w:val="000A4CAE"/>
    <w:pPr>
      <w:keepNext/>
      <w:keepLines/>
      <w:spacing w:before="240" w:after="120"/>
    </w:pPr>
    <w:rPr>
      <w:rFonts w:asciiTheme="minorHAnsi" w:eastAsiaTheme="minorHAnsi" w:hAnsiTheme="minorHAnsi" w:cstheme="minorBidi"/>
      <w:b/>
      <w:bCs/>
      <w:sz w:val="22"/>
      <w:szCs w:val="18"/>
      <w:lang w:eastAsia="en-US"/>
    </w:rPr>
  </w:style>
  <w:style w:type="paragraph" w:styleId="NoSpacing">
    <w:name w:val="No Spacing"/>
    <w:uiPriority w:val="1"/>
    <w:qFormat/>
    <w:rsid w:val="000A4CAE"/>
    <w:rPr>
      <w:sz w:val="24"/>
      <w:szCs w:val="24"/>
    </w:rPr>
  </w:style>
  <w:style w:type="paragraph" w:styleId="BodyText">
    <w:name w:val="Body Text"/>
    <w:basedOn w:val="Normal"/>
    <w:link w:val="BodyTextChar"/>
    <w:rsid w:val="000A4CAE"/>
    <w:pPr>
      <w:spacing w:after="120"/>
    </w:pPr>
  </w:style>
  <w:style w:type="character" w:customStyle="1" w:styleId="BodyTextChar">
    <w:name w:val="Body Text Char"/>
    <w:basedOn w:val="DefaultParagraphFont"/>
    <w:link w:val="BodyText"/>
    <w:rsid w:val="000A4CAE"/>
    <w:rPr>
      <w:sz w:val="24"/>
      <w:szCs w:val="24"/>
    </w:rPr>
  </w:style>
  <w:style w:type="table" w:customStyle="1" w:styleId="BMGTable">
    <w:name w:val="BMG Table"/>
    <w:basedOn w:val="TableNormal"/>
    <w:uiPriority w:val="61"/>
    <w:rsid w:val="00C17E02"/>
    <w:pPr>
      <w:spacing w:before="60" w:after="60"/>
      <w:jc w:val="center"/>
    </w:pPr>
    <w:rPr>
      <w:rFonts w:asciiTheme="minorHAnsi" w:eastAsiaTheme="minorHAnsi" w:hAnsiTheme="minorHAnsi" w:cstheme="minorBidi"/>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vAlign w:val="center"/>
    </w:tcPr>
    <w:tblStylePr w:type="firstRow">
      <w:pPr>
        <w:spacing w:before="0" w:after="0" w:line="240" w:lineRule="auto"/>
      </w:pPr>
      <w:rPr>
        <w:b/>
        <w:bCs/>
        <w:color w:val="FFFFFF" w:themeColor="background1"/>
      </w:rPr>
      <w:tblPr/>
      <w:tcPr>
        <w:shd w:val="clear" w:color="auto" w:fill="4F81BD" w:themeFill="accent1"/>
      </w:tcPr>
    </w:tblStylePr>
    <w:tblStylePr w:type="lastRow">
      <w:pPr>
        <w:wordWrap/>
        <w:spacing w:beforeLines="0" w:afterLines="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pPr>
        <w:jc w:val="left"/>
      </w:pPr>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
    <w:name w:val="List Bullet"/>
    <w:basedOn w:val="Normal"/>
    <w:autoRedefine/>
    <w:rsid w:val="00041EE9"/>
    <w:pPr>
      <w:tabs>
        <w:tab w:val="num" w:pos="360"/>
      </w:tabs>
      <w:spacing w:before="60" w:after="60"/>
      <w:ind w:left="357" w:hanging="357"/>
    </w:pPr>
    <w:rPr>
      <w:rFonts w:ascii="Arial" w:eastAsiaTheme="minorHAnsi" w:hAnsi="Arial" w:cs="Arial"/>
      <w:bCs/>
      <w:spacing w:val="-6"/>
      <w:sz w:val="20"/>
      <w:lang w:val="en-US" w:eastAsia="en-US"/>
    </w:rPr>
  </w:style>
  <w:style w:type="paragraph" w:styleId="Quote">
    <w:name w:val="Quote"/>
    <w:basedOn w:val="Normal"/>
    <w:next w:val="Normal"/>
    <w:link w:val="QuoteChar"/>
    <w:uiPriority w:val="29"/>
    <w:qFormat/>
    <w:rsid w:val="00B528F0"/>
    <w:pPr>
      <w:spacing w:before="120" w:after="360" w:line="276" w:lineRule="auto"/>
      <w:ind w:left="1440"/>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B528F0"/>
    <w:rPr>
      <w:rFonts w:asciiTheme="minorHAnsi" w:eastAsiaTheme="minorHAnsi" w:hAnsiTheme="minorHAnsi" w:cstheme="minorBidi"/>
      <w:i/>
      <w:iCs/>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99"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EF0"/>
    <w:rPr>
      <w:sz w:val="24"/>
      <w:szCs w:val="24"/>
    </w:rPr>
  </w:style>
  <w:style w:type="paragraph" w:styleId="Heading1">
    <w:name w:val="heading 1"/>
    <w:basedOn w:val="Normal"/>
    <w:next w:val="Normal"/>
    <w:link w:val="Heading1Char"/>
    <w:qFormat/>
    <w:rsid w:val="00813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7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7AA9"/>
    <w:rPr>
      <w:rFonts w:cs="Times New Roman"/>
      <w:sz w:val="16"/>
      <w:szCs w:val="16"/>
    </w:rPr>
  </w:style>
  <w:style w:type="paragraph" w:styleId="CommentText">
    <w:name w:val="annotation text"/>
    <w:basedOn w:val="Normal"/>
    <w:link w:val="CommentTextChar"/>
    <w:rsid w:val="00C57AA9"/>
    <w:rPr>
      <w:sz w:val="20"/>
      <w:szCs w:val="20"/>
      <w:lang w:val="en-US" w:eastAsia="en-US"/>
    </w:rPr>
  </w:style>
  <w:style w:type="character" w:customStyle="1" w:styleId="CommentTextChar">
    <w:name w:val="Comment Text Char"/>
    <w:basedOn w:val="DefaultParagraphFont"/>
    <w:link w:val="CommentText"/>
    <w:rsid w:val="00C57AA9"/>
    <w:rPr>
      <w:lang w:val="en-US" w:eastAsia="en-US"/>
    </w:rPr>
  </w:style>
  <w:style w:type="paragraph" w:styleId="BalloonText">
    <w:name w:val="Balloon Text"/>
    <w:basedOn w:val="Normal"/>
    <w:link w:val="BalloonTextChar"/>
    <w:rsid w:val="00C57AA9"/>
    <w:rPr>
      <w:rFonts w:ascii="Tahoma" w:hAnsi="Tahoma" w:cs="Tahoma"/>
      <w:sz w:val="16"/>
      <w:szCs w:val="16"/>
    </w:rPr>
  </w:style>
  <w:style w:type="character" w:customStyle="1" w:styleId="BalloonTextChar">
    <w:name w:val="Balloon Text Char"/>
    <w:basedOn w:val="DefaultParagraphFont"/>
    <w:link w:val="BalloonText"/>
    <w:rsid w:val="00C57AA9"/>
    <w:rPr>
      <w:rFonts w:ascii="Tahoma" w:hAnsi="Tahoma" w:cs="Tahoma"/>
      <w:sz w:val="16"/>
      <w:szCs w:val="16"/>
    </w:rPr>
  </w:style>
  <w:style w:type="paragraph" w:styleId="CommentSubject">
    <w:name w:val="annotation subject"/>
    <w:basedOn w:val="CommentText"/>
    <w:next w:val="CommentText"/>
    <w:link w:val="CommentSubjectChar"/>
    <w:rsid w:val="00C57AA9"/>
    <w:rPr>
      <w:b/>
      <w:bCs/>
      <w:lang w:val="en-GB" w:eastAsia="en-GB"/>
    </w:rPr>
  </w:style>
  <w:style w:type="character" w:customStyle="1" w:styleId="CommentSubjectChar">
    <w:name w:val="Comment Subject Char"/>
    <w:basedOn w:val="CommentTextChar"/>
    <w:link w:val="CommentSubject"/>
    <w:rsid w:val="00C57AA9"/>
    <w:rPr>
      <w:b/>
      <w:bCs/>
      <w:lang w:val="en-US" w:eastAsia="en-US"/>
    </w:rPr>
  </w:style>
  <w:style w:type="paragraph" w:styleId="Footer">
    <w:name w:val="footer"/>
    <w:basedOn w:val="Normal"/>
    <w:link w:val="FooterChar"/>
    <w:uiPriority w:val="99"/>
    <w:rsid w:val="00C57AA9"/>
    <w:pPr>
      <w:tabs>
        <w:tab w:val="center" w:pos="4153"/>
        <w:tab w:val="right" w:pos="8306"/>
      </w:tabs>
    </w:pPr>
  </w:style>
  <w:style w:type="character" w:customStyle="1" w:styleId="FooterChar">
    <w:name w:val="Footer Char"/>
    <w:basedOn w:val="DefaultParagraphFont"/>
    <w:link w:val="Footer"/>
    <w:uiPriority w:val="99"/>
    <w:rsid w:val="00C57AA9"/>
    <w:rPr>
      <w:sz w:val="24"/>
      <w:szCs w:val="24"/>
    </w:rPr>
  </w:style>
  <w:style w:type="character" w:styleId="PageNumber">
    <w:name w:val="page number"/>
    <w:basedOn w:val="DefaultParagraphFont"/>
    <w:rsid w:val="00C57AA9"/>
  </w:style>
  <w:style w:type="paragraph" w:styleId="Header">
    <w:name w:val="header"/>
    <w:basedOn w:val="Normal"/>
    <w:link w:val="HeaderChar"/>
    <w:rsid w:val="00C57AA9"/>
    <w:pPr>
      <w:tabs>
        <w:tab w:val="center" w:pos="4153"/>
        <w:tab w:val="right" w:pos="8306"/>
      </w:tabs>
    </w:pPr>
  </w:style>
  <w:style w:type="character" w:customStyle="1" w:styleId="HeaderChar">
    <w:name w:val="Header Char"/>
    <w:basedOn w:val="DefaultParagraphFont"/>
    <w:link w:val="Header"/>
    <w:rsid w:val="00C57AA9"/>
    <w:rPr>
      <w:sz w:val="24"/>
      <w:szCs w:val="24"/>
    </w:rPr>
  </w:style>
  <w:style w:type="character" w:styleId="Hyperlink">
    <w:name w:val="Hyperlink"/>
    <w:rsid w:val="00C57AA9"/>
    <w:rPr>
      <w:color w:val="0000FF"/>
      <w:u w:val="single"/>
    </w:rPr>
  </w:style>
  <w:style w:type="paragraph" w:customStyle="1" w:styleId="SpacingColumn">
    <w:name w:val="Spacing Column"/>
    <w:rsid w:val="00C57AA9"/>
    <w:pPr>
      <w:widowControl w:val="0"/>
    </w:pPr>
    <w:rPr>
      <w:sz w:val="16"/>
      <w:lang w:eastAsia="en-US"/>
    </w:rPr>
  </w:style>
  <w:style w:type="paragraph" w:customStyle="1" w:styleId="SpacingLine">
    <w:name w:val="Spacing Line"/>
    <w:basedOn w:val="PlainText"/>
    <w:rsid w:val="00C57AA9"/>
    <w:pPr>
      <w:widowControl w:val="0"/>
    </w:pPr>
    <w:rPr>
      <w:rFonts w:ascii="Times New Roman" w:hAnsi="Times New Roman" w:cs="Times New Roman"/>
      <w:sz w:val="6"/>
      <w:lang w:eastAsia="en-US"/>
    </w:rPr>
  </w:style>
  <w:style w:type="paragraph" w:styleId="PlainText">
    <w:name w:val="Plain Text"/>
    <w:basedOn w:val="Normal"/>
    <w:link w:val="PlainTextChar"/>
    <w:rsid w:val="00C57AA9"/>
    <w:rPr>
      <w:rFonts w:ascii="Courier New" w:hAnsi="Courier New" w:cs="Courier New"/>
      <w:sz w:val="20"/>
      <w:szCs w:val="20"/>
    </w:rPr>
  </w:style>
  <w:style w:type="character" w:customStyle="1" w:styleId="PlainTextChar">
    <w:name w:val="Plain Text Char"/>
    <w:basedOn w:val="DefaultParagraphFont"/>
    <w:link w:val="PlainText"/>
    <w:rsid w:val="00C57AA9"/>
    <w:rPr>
      <w:rFonts w:ascii="Courier New" w:hAnsi="Courier New" w:cs="Courier New"/>
    </w:rPr>
  </w:style>
  <w:style w:type="paragraph" w:customStyle="1" w:styleId="TotalColumn">
    <w:name w:val="Total Column"/>
    <w:basedOn w:val="Normal"/>
    <w:rsid w:val="00C57AA9"/>
    <w:pPr>
      <w:widowControl w:val="0"/>
      <w:ind w:right="57"/>
      <w:jc w:val="right"/>
    </w:pPr>
    <w:rPr>
      <w:rFonts w:ascii="Arial Narrow" w:hAnsi="Arial Narrow"/>
      <w:sz w:val="16"/>
      <w:szCs w:val="20"/>
      <w:lang w:eastAsia="en-US"/>
    </w:rPr>
  </w:style>
  <w:style w:type="paragraph" w:customStyle="1" w:styleId="VerticalPercentagesLabel">
    <w:name w:val="Vertical Percentages Label"/>
    <w:basedOn w:val="Normal"/>
    <w:rsid w:val="00C57AA9"/>
    <w:pPr>
      <w:widowControl w:val="0"/>
    </w:pPr>
    <w:rPr>
      <w:rFonts w:ascii="Arial Narrow" w:hAnsi="Arial Narrow"/>
      <w:sz w:val="16"/>
      <w:szCs w:val="20"/>
      <w:lang w:eastAsia="en-US"/>
    </w:rPr>
  </w:style>
  <w:style w:type="paragraph" w:customStyle="1" w:styleId="WeightedFiguresLabel">
    <w:name w:val="Weighted Figures Label"/>
    <w:basedOn w:val="Normal"/>
    <w:rsid w:val="00C57AA9"/>
    <w:pPr>
      <w:widowControl w:val="0"/>
    </w:pPr>
    <w:rPr>
      <w:rFonts w:ascii="Arial Narrow" w:hAnsi="Arial Narrow"/>
      <w:sz w:val="16"/>
      <w:szCs w:val="20"/>
      <w:lang w:eastAsia="en-US"/>
    </w:rPr>
  </w:style>
  <w:style w:type="paragraph" w:customStyle="1" w:styleId="PrintScoreValue">
    <w:name w:val="Print Score Value"/>
    <w:basedOn w:val="Normal"/>
    <w:rsid w:val="00C57AA9"/>
    <w:pPr>
      <w:widowControl w:val="0"/>
      <w:ind w:right="57"/>
      <w:jc w:val="center"/>
    </w:pPr>
    <w:rPr>
      <w:rFonts w:ascii="Arial Narrow" w:hAnsi="Arial Narrow"/>
      <w:sz w:val="16"/>
      <w:szCs w:val="20"/>
      <w:lang w:eastAsia="en-US"/>
    </w:rPr>
  </w:style>
  <w:style w:type="paragraph" w:styleId="NormalWeb">
    <w:name w:val="Normal (Web)"/>
    <w:basedOn w:val="Normal"/>
    <w:uiPriority w:val="99"/>
    <w:rsid w:val="00C57AA9"/>
    <w:pPr>
      <w:spacing w:before="100" w:beforeAutospacing="1" w:after="100" w:afterAutospacing="1"/>
    </w:pPr>
  </w:style>
  <w:style w:type="paragraph" w:styleId="ListParagraph">
    <w:name w:val="List Paragraph"/>
    <w:basedOn w:val="Normal"/>
    <w:uiPriority w:val="34"/>
    <w:qFormat/>
    <w:rsid w:val="00C57AA9"/>
    <w:pPr>
      <w:ind w:left="720"/>
    </w:pPr>
  </w:style>
  <w:style w:type="character" w:styleId="Strong">
    <w:name w:val="Strong"/>
    <w:basedOn w:val="DefaultParagraphFont"/>
    <w:uiPriority w:val="22"/>
    <w:qFormat/>
    <w:rsid w:val="00BE6A31"/>
    <w:rPr>
      <w:b/>
      <w:bCs/>
    </w:rPr>
  </w:style>
  <w:style w:type="table" w:customStyle="1" w:styleId="TableGrid1">
    <w:name w:val="Table Grid1"/>
    <w:basedOn w:val="TableNormal"/>
    <w:next w:val="TableGrid"/>
    <w:uiPriority w:val="59"/>
    <w:rsid w:val="009105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105C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105C8"/>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105C8"/>
    <w:rPr>
      <w:vertAlign w:val="superscript"/>
    </w:rPr>
  </w:style>
  <w:style w:type="character" w:customStyle="1" w:styleId="Heading1Char">
    <w:name w:val="Heading 1 Char"/>
    <w:basedOn w:val="DefaultParagraphFont"/>
    <w:link w:val="Heading1"/>
    <w:uiPriority w:val="9"/>
    <w:rsid w:val="0081333F"/>
    <w:rPr>
      <w:rFonts w:asciiTheme="majorHAnsi" w:eastAsiaTheme="majorEastAsia" w:hAnsiTheme="majorHAnsi" w:cstheme="majorBidi"/>
      <w:b/>
      <w:bCs/>
      <w:color w:val="365F91" w:themeColor="accent1" w:themeShade="BF"/>
      <w:sz w:val="28"/>
      <w:szCs w:val="28"/>
    </w:rPr>
  </w:style>
  <w:style w:type="paragraph" w:customStyle="1" w:styleId="F11Figure">
    <w:name w:val="F11 Figure"/>
    <w:basedOn w:val="NoSpacing"/>
    <w:next w:val="BodyText"/>
    <w:link w:val="F11FigureChar"/>
    <w:uiPriority w:val="7"/>
    <w:qFormat/>
    <w:rsid w:val="000A4CAE"/>
    <w:pPr>
      <w:pBdr>
        <w:top w:val="single" w:sz="4" w:space="1" w:color="4F81BD" w:themeColor="accent1"/>
        <w:bottom w:val="single" w:sz="4" w:space="1" w:color="4F81BD" w:themeColor="accent1"/>
      </w:pBdr>
      <w:spacing w:before="120" w:after="360"/>
    </w:pPr>
    <w:rPr>
      <w:rFonts w:asciiTheme="minorHAnsi" w:eastAsiaTheme="minorHAnsi" w:hAnsiTheme="minorHAnsi" w:cstheme="minorBidi"/>
      <w:sz w:val="18"/>
      <w:szCs w:val="22"/>
      <w:lang w:eastAsia="en-US"/>
    </w:rPr>
  </w:style>
  <w:style w:type="character" w:customStyle="1" w:styleId="F11FigureChar">
    <w:name w:val="F11 Figure Char"/>
    <w:basedOn w:val="DefaultParagraphFont"/>
    <w:link w:val="F11Figure"/>
    <w:uiPriority w:val="7"/>
    <w:rsid w:val="000A4CAE"/>
    <w:rPr>
      <w:rFonts w:asciiTheme="minorHAnsi" w:eastAsiaTheme="minorHAnsi" w:hAnsiTheme="minorHAnsi" w:cstheme="minorBidi"/>
      <w:sz w:val="18"/>
      <w:szCs w:val="22"/>
      <w:lang w:eastAsia="en-US"/>
    </w:rPr>
  </w:style>
  <w:style w:type="paragraph" w:styleId="Caption">
    <w:name w:val="caption"/>
    <w:basedOn w:val="Normal"/>
    <w:next w:val="F11Figure"/>
    <w:uiPriority w:val="99"/>
    <w:qFormat/>
    <w:rsid w:val="000A4CAE"/>
    <w:pPr>
      <w:keepNext/>
      <w:keepLines/>
      <w:spacing w:before="240" w:after="120"/>
    </w:pPr>
    <w:rPr>
      <w:rFonts w:asciiTheme="minorHAnsi" w:eastAsiaTheme="minorHAnsi" w:hAnsiTheme="minorHAnsi" w:cstheme="minorBidi"/>
      <w:b/>
      <w:bCs/>
      <w:sz w:val="22"/>
      <w:szCs w:val="18"/>
      <w:lang w:eastAsia="en-US"/>
    </w:rPr>
  </w:style>
  <w:style w:type="paragraph" w:styleId="NoSpacing">
    <w:name w:val="No Spacing"/>
    <w:uiPriority w:val="1"/>
    <w:qFormat/>
    <w:rsid w:val="000A4CAE"/>
    <w:rPr>
      <w:sz w:val="24"/>
      <w:szCs w:val="24"/>
    </w:rPr>
  </w:style>
  <w:style w:type="paragraph" w:styleId="BodyText">
    <w:name w:val="Body Text"/>
    <w:basedOn w:val="Normal"/>
    <w:link w:val="BodyTextChar"/>
    <w:rsid w:val="000A4CAE"/>
    <w:pPr>
      <w:spacing w:after="120"/>
    </w:pPr>
  </w:style>
  <w:style w:type="character" w:customStyle="1" w:styleId="BodyTextChar">
    <w:name w:val="Body Text Char"/>
    <w:basedOn w:val="DefaultParagraphFont"/>
    <w:link w:val="BodyText"/>
    <w:rsid w:val="000A4CAE"/>
    <w:rPr>
      <w:sz w:val="24"/>
      <w:szCs w:val="24"/>
    </w:rPr>
  </w:style>
  <w:style w:type="table" w:customStyle="1" w:styleId="BMGTable">
    <w:name w:val="BMG Table"/>
    <w:basedOn w:val="TableNormal"/>
    <w:uiPriority w:val="61"/>
    <w:rsid w:val="00C17E02"/>
    <w:pPr>
      <w:spacing w:before="60" w:after="60"/>
      <w:jc w:val="center"/>
    </w:pPr>
    <w:rPr>
      <w:rFonts w:asciiTheme="minorHAnsi" w:eastAsiaTheme="minorHAnsi" w:hAnsiTheme="minorHAnsi" w:cstheme="minorBidi"/>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vAlign w:val="center"/>
    </w:tcPr>
    <w:tblStylePr w:type="firstRow">
      <w:pPr>
        <w:spacing w:before="0" w:after="0" w:line="240" w:lineRule="auto"/>
      </w:pPr>
      <w:rPr>
        <w:b/>
        <w:bCs/>
        <w:color w:val="FFFFFF" w:themeColor="background1"/>
      </w:rPr>
      <w:tblPr/>
      <w:tcPr>
        <w:shd w:val="clear" w:color="auto" w:fill="4F81BD" w:themeFill="accent1"/>
      </w:tcPr>
    </w:tblStylePr>
    <w:tblStylePr w:type="lastRow">
      <w:pPr>
        <w:wordWrap/>
        <w:spacing w:beforeLines="0" w:afterLines="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pPr>
        <w:jc w:val="left"/>
      </w:pPr>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
    <w:name w:val="List Bullet"/>
    <w:basedOn w:val="Normal"/>
    <w:autoRedefine/>
    <w:rsid w:val="00041EE9"/>
    <w:pPr>
      <w:tabs>
        <w:tab w:val="num" w:pos="360"/>
      </w:tabs>
      <w:spacing w:before="60" w:after="60"/>
      <w:ind w:left="357" w:hanging="357"/>
    </w:pPr>
    <w:rPr>
      <w:rFonts w:ascii="Arial" w:eastAsiaTheme="minorHAnsi" w:hAnsi="Arial" w:cs="Arial"/>
      <w:bCs/>
      <w:spacing w:val="-6"/>
      <w:sz w:val="20"/>
      <w:lang w:val="en-US" w:eastAsia="en-US"/>
    </w:rPr>
  </w:style>
  <w:style w:type="paragraph" w:styleId="Quote">
    <w:name w:val="Quote"/>
    <w:basedOn w:val="Normal"/>
    <w:next w:val="Normal"/>
    <w:link w:val="QuoteChar"/>
    <w:uiPriority w:val="29"/>
    <w:qFormat/>
    <w:rsid w:val="00B528F0"/>
    <w:pPr>
      <w:spacing w:before="120" w:after="360" w:line="276" w:lineRule="auto"/>
      <w:ind w:left="1440"/>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B528F0"/>
    <w:rPr>
      <w:rFonts w:asciiTheme="minorHAnsi" w:eastAsiaTheme="minorHAnsi" w:hAnsiTheme="minorHAnsi" w:cstheme="minorBidi"/>
      <w:i/>
      <w:iCs/>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0271">
      <w:bodyDiv w:val="1"/>
      <w:marLeft w:val="0"/>
      <w:marRight w:val="0"/>
      <w:marTop w:val="0"/>
      <w:marBottom w:val="0"/>
      <w:divBdr>
        <w:top w:val="none" w:sz="0" w:space="0" w:color="auto"/>
        <w:left w:val="none" w:sz="0" w:space="0" w:color="auto"/>
        <w:bottom w:val="none" w:sz="0" w:space="0" w:color="auto"/>
        <w:right w:val="none" w:sz="0" w:space="0" w:color="auto"/>
      </w:divBdr>
    </w:div>
    <w:div w:id="41439912">
      <w:bodyDiv w:val="1"/>
      <w:marLeft w:val="0"/>
      <w:marRight w:val="0"/>
      <w:marTop w:val="0"/>
      <w:marBottom w:val="0"/>
      <w:divBdr>
        <w:top w:val="none" w:sz="0" w:space="0" w:color="auto"/>
        <w:left w:val="none" w:sz="0" w:space="0" w:color="auto"/>
        <w:bottom w:val="none" w:sz="0" w:space="0" w:color="auto"/>
        <w:right w:val="none" w:sz="0" w:space="0" w:color="auto"/>
      </w:divBdr>
    </w:div>
    <w:div w:id="44262041">
      <w:bodyDiv w:val="1"/>
      <w:marLeft w:val="0"/>
      <w:marRight w:val="0"/>
      <w:marTop w:val="0"/>
      <w:marBottom w:val="0"/>
      <w:divBdr>
        <w:top w:val="none" w:sz="0" w:space="0" w:color="auto"/>
        <w:left w:val="none" w:sz="0" w:space="0" w:color="auto"/>
        <w:bottom w:val="none" w:sz="0" w:space="0" w:color="auto"/>
        <w:right w:val="none" w:sz="0" w:space="0" w:color="auto"/>
      </w:divBdr>
    </w:div>
    <w:div w:id="61025632">
      <w:bodyDiv w:val="1"/>
      <w:marLeft w:val="0"/>
      <w:marRight w:val="0"/>
      <w:marTop w:val="0"/>
      <w:marBottom w:val="0"/>
      <w:divBdr>
        <w:top w:val="none" w:sz="0" w:space="0" w:color="auto"/>
        <w:left w:val="none" w:sz="0" w:space="0" w:color="auto"/>
        <w:bottom w:val="none" w:sz="0" w:space="0" w:color="auto"/>
        <w:right w:val="none" w:sz="0" w:space="0" w:color="auto"/>
      </w:divBdr>
    </w:div>
    <w:div w:id="98256568">
      <w:bodyDiv w:val="1"/>
      <w:marLeft w:val="0"/>
      <w:marRight w:val="0"/>
      <w:marTop w:val="0"/>
      <w:marBottom w:val="0"/>
      <w:divBdr>
        <w:top w:val="none" w:sz="0" w:space="0" w:color="auto"/>
        <w:left w:val="none" w:sz="0" w:space="0" w:color="auto"/>
        <w:bottom w:val="none" w:sz="0" w:space="0" w:color="auto"/>
        <w:right w:val="none" w:sz="0" w:space="0" w:color="auto"/>
      </w:divBdr>
    </w:div>
    <w:div w:id="116723330">
      <w:bodyDiv w:val="1"/>
      <w:marLeft w:val="0"/>
      <w:marRight w:val="0"/>
      <w:marTop w:val="0"/>
      <w:marBottom w:val="0"/>
      <w:divBdr>
        <w:top w:val="none" w:sz="0" w:space="0" w:color="auto"/>
        <w:left w:val="none" w:sz="0" w:space="0" w:color="auto"/>
        <w:bottom w:val="none" w:sz="0" w:space="0" w:color="auto"/>
        <w:right w:val="none" w:sz="0" w:space="0" w:color="auto"/>
      </w:divBdr>
    </w:div>
    <w:div w:id="132676318">
      <w:bodyDiv w:val="1"/>
      <w:marLeft w:val="0"/>
      <w:marRight w:val="0"/>
      <w:marTop w:val="0"/>
      <w:marBottom w:val="0"/>
      <w:divBdr>
        <w:top w:val="none" w:sz="0" w:space="0" w:color="auto"/>
        <w:left w:val="none" w:sz="0" w:space="0" w:color="auto"/>
        <w:bottom w:val="none" w:sz="0" w:space="0" w:color="auto"/>
        <w:right w:val="none" w:sz="0" w:space="0" w:color="auto"/>
      </w:divBdr>
    </w:div>
    <w:div w:id="192229354">
      <w:bodyDiv w:val="1"/>
      <w:marLeft w:val="0"/>
      <w:marRight w:val="0"/>
      <w:marTop w:val="0"/>
      <w:marBottom w:val="0"/>
      <w:divBdr>
        <w:top w:val="none" w:sz="0" w:space="0" w:color="auto"/>
        <w:left w:val="none" w:sz="0" w:space="0" w:color="auto"/>
        <w:bottom w:val="none" w:sz="0" w:space="0" w:color="auto"/>
        <w:right w:val="none" w:sz="0" w:space="0" w:color="auto"/>
      </w:divBdr>
    </w:div>
    <w:div w:id="341204698">
      <w:bodyDiv w:val="1"/>
      <w:marLeft w:val="0"/>
      <w:marRight w:val="0"/>
      <w:marTop w:val="0"/>
      <w:marBottom w:val="0"/>
      <w:divBdr>
        <w:top w:val="none" w:sz="0" w:space="0" w:color="auto"/>
        <w:left w:val="none" w:sz="0" w:space="0" w:color="auto"/>
        <w:bottom w:val="none" w:sz="0" w:space="0" w:color="auto"/>
        <w:right w:val="none" w:sz="0" w:space="0" w:color="auto"/>
      </w:divBdr>
    </w:div>
    <w:div w:id="364253921">
      <w:bodyDiv w:val="1"/>
      <w:marLeft w:val="0"/>
      <w:marRight w:val="0"/>
      <w:marTop w:val="0"/>
      <w:marBottom w:val="0"/>
      <w:divBdr>
        <w:top w:val="none" w:sz="0" w:space="0" w:color="auto"/>
        <w:left w:val="none" w:sz="0" w:space="0" w:color="auto"/>
        <w:bottom w:val="none" w:sz="0" w:space="0" w:color="auto"/>
        <w:right w:val="none" w:sz="0" w:space="0" w:color="auto"/>
      </w:divBdr>
    </w:div>
    <w:div w:id="379088199">
      <w:bodyDiv w:val="1"/>
      <w:marLeft w:val="0"/>
      <w:marRight w:val="0"/>
      <w:marTop w:val="0"/>
      <w:marBottom w:val="0"/>
      <w:divBdr>
        <w:top w:val="none" w:sz="0" w:space="0" w:color="auto"/>
        <w:left w:val="none" w:sz="0" w:space="0" w:color="auto"/>
        <w:bottom w:val="none" w:sz="0" w:space="0" w:color="auto"/>
        <w:right w:val="none" w:sz="0" w:space="0" w:color="auto"/>
      </w:divBdr>
    </w:div>
    <w:div w:id="508064709">
      <w:bodyDiv w:val="1"/>
      <w:marLeft w:val="0"/>
      <w:marRight w:val="0"/>
      <w:marTop w:val="0"/>
      <w:marBottom w:val="0"/>
      <w:divBdr>
        <w:top w:val="none" w:sz="0" w:space="0" w:color="auto"/>
        <w:left w:val="none" w:sz="0" w:space="0" w:color="auto"/>
        <w:bottom w:val="none" w:sz="0" w:space="0" w:color="auto"/>
        <w:right w:val="none" w:sz="0" w:space="0" w:color="auto"/>
      </w:divBdr>
    </w:div>
    <w:div w:id="563878478">
      <w:bodyDiv w:val="1"/>
      <w:marLeft w:val="0"/>
      <w:marRight w:val="0"/>
      <w:marTop w:val="0"/>
      <w:marBottom w:val="0"/>
      <w:divBdr>
        <w:top w:val="none" w:sz="0" w:space="0" w:color="auto"/>
        <w:left w:val="none" w:sz="0" w:space="0" w:color="auto"/>
        <w:bottom w:val="none" w:sz="0" w:space="0" w:color="auto"/>
        <w:right w:val="none" w:sz="0" w:space="0" w:color="auto"/>
      </w:divBdr>
    </w:div>
    <w:div w:id="623731530">
      <w:bodyDiv w:val="1"/>
      <w:marLeft w:val="0"/>
      <w:marRight w:val="0"/>
      <w:marTop w:val="0"/>
      <w:marBottom w:val="0"/>
      <w:divBdr>
        <w:top w:val="none" w:sz="0" w:space="0" w:color="auto"/>
        <w:left w:val="none" w:sz="0" w:space="0" w:color="auto"/>
        <w:bottom w:val="none" w:sz="0" w:space="0" w:color="auto"/>
        <w:right w:val="none" w:sz="0" w:space="0" w:color="auto"/>
      </w:divBdr>
    </w:div>
    <w:div w:id="673799280">
      <w:bodyDiv w:val="1"/>
      <w:marLeft w:val="0"/>
      <w:marRight w:val="0"/>
      <w:marTop w:val="0"/>
      <w:marBottom w:val="0"/>
      <w:divBdr>
        <w:top w:val="none" w:sz="0" w:space="0" w:color="auto"/>
        <w:left w:val="none" w:sz="0" w:space="0" w:color="auto"/>
        <w:bottom w:val="none" w:sz="0" w:space="0" w:color="auto"/>
        <w:right w:val="none" w:sz="0" w:space="0" w:color="auto"/>
      </w:divBdr>
    </w:div>
    <w:div w:id="701249618">
      <w:bodyDiv w:val="1"/>
      <w:marLeft w:val="0"/>
      <w:marRight w:val="0"/>
      <w:marTop w:val="0"/>
      <w:marBottom w:val="0"/>
      <w:divBdr>
        <w:top w:val="none" w:sz="0" w:space="0" w:color="auto"/>
        <w:left w:val="none" w:sz="0" w:space="0" w:color="auto"/>
        <w:bottom w:val="none" w:sz="0" w:space="0" w:color="auto"/>
        <w:right w:val="none" w:sz="0" w:space="0" w:color="auto"/>
      </w:divBdr>
    </w:div>
    <w:div w:id="756053247">
      <w:bodyDiv w:val="1"/>
      <w:marLeft w:val="0"/>
      <w:marRight w:val="0"/>
      <w:marTop w:val="0"/>
      <w:marBottom w:val="0"/>
      <w:divBdr>
        <w:top w:val="none" w:sz="0" w:space="0" w:color="auto"/>
        <w:left w:val="none" w:sz="0" w:space="0" w:color="auto"/>
        <w:bottom w:val="none" w:sz="0" w:space="0" w:color="auto"/>
        <w:right w:val="none" w:sz="0" w:space="0" w:color="auto"/>
      </w:divBdr>
    </w:div>
    <w:div w:id="764500045">
      <w:bodyDiv w:val="1"/>
      <w:marLeft w:val="0"/>
      <w:marRight w:val="0"/>
      <w:marTop w:val="0"/>
      <w:marBottom w:val="0"/>
      <w:divBdr>
        <w:top w:val="none" w:sz="0" w:space="0" w:color="auto"/>
        <w:left w:val="none" w:sz="0" w:space="0" w:color="auto"/>
        <w:bottom w:val="none" w:sz="0" w:space="0" w:color="auto"/>
        <w:right w:val="none" w:sz="0" w:space="0" w:color="auto"/>
      </w:divBdr>
    </w:div>
    <w:div w:id="841045758">
      <w:bodyDiv w:val="1"/>
      <w:marLeft w:val="0"/>
      <w:marRight w:val="0"/>
      <w:marTop w:val="0"/>
      <w:marBottom w:val="0"/>
      <w:divBdr>
        <w:top w:val="none" w:sz="0" w:space="0" w:color="auto"/>
        <w:left w:val="none" w:sz="0" w:space="0" w:color="auto"/>
        <w:bottom w:val="none" w:sz="0" w:space="0" w:color="auto"/>
        <w:right w:val="none" w:sz="0" w:space="0" w:color="auto"/>
      </w:divBdr>
    </w:div>
    <w:div w:id="886994172">
      <w:bodyDiv w:val="1"/>
      <w:marLeft w:val="0"/>
      <w:marRight w:val="0"/>
      <w:marTop w:val="0"/>
      <w:marBottom w:val="0"/>
      <w:divBdr>
        <w:top w:val="none" w:sz="0" w:space="0" w:color="auto"/>
        <w:left w:val="none" w:sz="0" w:space="0" w:color="auto"/>
        <w:bottom w:val="none" w:sz="0" w:space="0" w:color="auto"/>
        <w:right w:val="none" w:sz="0" w:space="0" w:color="auto"/>
      </w:divBdr>
    </w:div>
    <w:div w:id="914973793">
      <w:bodyDiv w:val="1"/>
      <w:marLeft w:val="0"/>
      <w:marRight w:val="0"/>
      <w:marTop w:val="0"/>
      <w:marBottom w:val="0"/>
      <w:divBdr>
        <w:top w:val="none" w:sz="0" w:space="0" w:color="auto"/>
        <w:left w:val="none" w:sz="0" w:space="0" w:color="auto"/>
        <w:bottom w:val="none" w:sz="0" w:space="0" w:color="auto"/>
        <w:right w:val="none" w:sz="0" w:space="0" w:color="auto"/>
      </w:divBdr>
    </w:div>
    <w:div w:id="934358388">
      <w:bodyDiv w:val="1"/>
      <w:marLeft w:val="0"/>
      <w:marRight w:val="0"/>
      <w:marTop w:val="0"/>
      <w:marBottom w:val="0"/>
      <w:divBdr>
        <w:top w:val="none" w:sz="0" w:space="0" w:color="auto"/>
        <w:left w:val="none" w:sz="0" w:space="0" w:color="auto"/>
        <w:bottom w:val="none" w:sz="0" w:space="0" w:color="auto"/>
        <w:right w:val="none" w:sz="0" w:space="0" w:color="auto"/>
      </w:divBdr>
    </w:div>
    <w:div w:id="970399530">
      <w:bodyDiv w:val="1"/>
      <w:marLeft w:val="0"/>
      <w:marRight w:val="0"/>
      <w:marTop w:val="0"/>
      <w:marBottom w:val="0"/>
      <w:divBdr>
        <w:top w:val="none" w:sz="0" w:space="0" w:color="auto"/>
        <w:left w:val="none" w:sz="0" w:space="0" w:color="auto"/>
        <w:bottom w:val="none" w:sz="0" w:space="0" w:color="auto"/>
        <w:right w:val="none" w:sz="0" w:space="0" w:color="auto"/>
      </w:divBdr>
    </w:div>
    <w:div w:id="1004280439">
      <w:bodyDiv w:val="1"/>
      <w:marLeft w:val="0"/>
      <w:marRight w:val="0"/>
      <w:marTop w:val="0"/>
      <w:marBottom w:val="0"/>
      <w:divBdr>
        <w:top w:val="none" w:sz="0" w:space="0" w:color="auto"/>
        <w:left w:val="none" w:sz="0" w:space="0" w:color="auto"/>
        <w:bottom w:val="none" w:sz="0" w:space="0" w:color="auto"/>
        <w:right w:val="none" w:sz="0" w:space="0" w:color="auto"/>
      </w:divBdr>
    </w:div>
    <w:div w:id="1044595864">
      <w:bodyDiv w:val="1"/>
      <w:marLeft w:val="0"/>
      <w:marRight w:val="0"/>
      <w:marTop w:val="0"/>
      <w:marBottom w:val="0"/>
      <w:divBdr>
        <w:top w:val="none" w:sz="0" w:space="0" w:color="auto"/>
        <w:left w:val="none" w:sz="0" w:space="0" w:color="auto"/>
        <w:bottom w:val="none" w:sz="0" w:space="0" w:color="auto"/>
        <w:right w:val="none" w:sz="0" w:space="0" w:color="auto"/>
      </w:divBdr>
    </w:div>
    <w:div w:id="1048649892">
      <w:bodyDiv w:val="1"/>
      <w:marLeft w:val="0"/>
      <w:marRight w:val="0"/>
      <w:marTop w:val="0"/>
      <w:marBottom w:val="0"/>
      <w:divBdr>
        <w:top w:val="none" w:sz="0" w:space="0" w:color="auto"/>
        <w:left w:val="none" w:sz="0" w:space="0" w:color="auto"/>
        <w:bottom w:val="none" w:sz="0" w:space="0" w:color="auto"/>
        <w:right w:val="none" w:sz="0" w:space="0" w:color="auto"/>
      </w:divBdr>
    </w:div>
    <w:div w:id="1088388721">
      <w:bodyDiv w:val="1"/>
      <w:marLeft w:val="0"/>
      <w:marRight w:val="0"/>
      <w:marTop w:val="0"/>
      <w:marBottom w:val="0"/>
      <w:divBdr>
        <w:top w:val="none" w:sz="0" w:space="0" w:color="auto"/>
        <w:left w:val="none" w:sz="0" w:space="0" w:color="auto"/>
        <w:bottom w:val="none" w:sz="0" w:space="0" w:color="auto"/>
        <w:right w:val="none" w:sz="0" w:space="0" w:color="auto"/>
      </w:divBdr>
    </w:div>
    <w:div w:id="1146779658">
      <w:bodyDiv w:val="1"/>
      <w:marLeft w:val="0"/>
      <w:marRight w:val="0"/>
      <w:marTop w:val="0"/>
      <w:marBottom w:val="0"/>
      <w:divBdr>
        <w:top w:val="none" w:sz="0" w:space="0" w:color="auto"/>
        <w:left w:val="none" w:sz="0" w:space="0" w:color="auto"/>
        <w:bottom w:val="none" w:sz="0" w:space="0" w:color="auto"/>
        <w:right w:val="none" w:sz="0" w:space="0" w:color="auto"/>
      </w:divBdr>
    </w:div>
    <w:div w:id="1200124258">
      <w:bodyDiv w:val="1"/>
      <w:marLeft w:val="0"/>
      <w:marRight w:val="0"/>
      <w:marTop w:val="0"/>
      <w:marBottom w:val="0"/>
      <w:divBdr>
        <w:top w:val="none" w:sz="0" w:space="0" w:color="auto"/>
        <w:left w:val="none" w:sz="0" w:space="0" w:color="auto"/>
        <w:bottom w:val="none" w:sz="0" w:space="0" w:color="auto"/>
        <w:right w:val="none" w:sz="0" w:space="0" w:color="auto"/>
      </w:divBdr>
    </w:div>
    <w:div w:id="1236013767">
      <w:bodyDiv w:val="1"/>
      <w:marLeft w:val="0"/>
      <w:marRight w:val="0"/>
      <w:marTop w:val="0"/>
      <w:marBottom w:val="0"/>
      <w:divBdr>
        <w:top w:val="none" w:sz="0" w:space="0" w:color="auto"/>
        <w:left w:val="none" w:sz="0" w:space="0" w:color="auto"/>
        <w:bottom w:val="none" w:sz="0" w:space="0" w:color="auto"/>
        <w:right w:val="none" w:sz="0" w:space="0" w:color="auto"/>
      </w:divBdr>
    </w:div>
    <w:div w:id="1236237996">
      <w:bodyDiv w:val="1"/>
      <w:marLeft w:val="0"/>
      <w:marRight w:val="0"/>
      <w:marTop w:val="0"/>
      <w:marBottom w:val="0"/>
      <w:divBdr>
        <w:top w:val="none" w:sz="0" w:space="0" w:color="auto"/>
        <w:left w:val="none" w:sz="0" w:space="0" w:color="auto"/>
        <w:bottom w:val="none" w:sz="0" w:space="0" w:color="auto"/>
        <w:right w:val="none" w:sz="0" w:space="0" w:color="auto"/>
      </w:divBdr>
    </w:div>
    <w:div w:id="1260337208">
      <w:bodyDiv w:val="1"/>
      <w:marLeft w:val="0"/>
      <w:marRight w:val="0"/>
      <w:marTop w:val="0"/>
      <w:marBottom w:val="0"/>
      <w:divBdr>
        <w:top w:val="none" w:sz="0" w:space="0" w:color="auto"/>
        <w:left w:val="none" w:sz="0" w:space="0" w:color="auto"/>
        <w:bottom w:val="none" w:sz="0" w:space="0" w:color="auto"/>
        <w:right w:val="none" w:sz="0" w:space="0" w:color="auto"/>
      </w:divBdr>
    </w:div>
    <w:div w:id="1407070346">
      <w:bodyDiv w:val="1"/>
      <w:marLeft w:val="0"/>
      <w:marRight w:val="0"/>
      <w:marTop w:val="0"/>
      <w:marBottom w:val="0"/>
      <w:divBdr>
        <w:top w:val="none" w:sz="0" w:space="0" w:color="auto"/>
        <w:left w:val="none" w:sz="0" w:space="0" w:color="auto"/>
        <w:bottom w:val="none" w:sz="0" w:space="0" w:color="auto"/>
        <w:right w:val="none" w:sz="0" w:space="0" w:color="auto"/>
      </w:divBdr>
    </w:div>
    <w:div w:id="1424034933">
      <w:bodyDiv w:val="1"/>
      <w:marLeft w:val="0"/>
      <w:marRight w:val="0"/>
      <w:marTop w:val="0"/>
      <w:marBottom w:val="0"/>
      <w:divBdr>
        <w:top w:val="none" w:sz="0" w:space="0" w:color="auto"/>
        <w:left w:val="none" w:sz="0" w:space="0" w:color="auto"/>
        <w:bottom w:val="none" w:sz="0" w:space="0" w:color="auto"/>
        <w:right w:val="none" w:sz="0" w:space="0" w:color="auto"/>
      </w:divBdr>
    </w:div>
    <w:div w:id="1450511877">
      <w:bodyDiv w:val="1"/>
      <w:marLeft w:val="0"/>
      <w:marRight w:val="0"/>
      <w:marTop w:val="0"/>
      <w:marBottom w:val="0"/>
      <w:divBdr>
        <w:top w:val="none" w:sz="0" w:space="0" w:color="auto"/>
        <w:left w:val="none" w:sz="0" w:space="0" w:color="auto"/>
        <w:bottom w:val="none" w:sz="0" w:space="0" w:color="auto"/>
        <w:right w:val="none" w:sz="0" w:space="0" w:color="auto"/>
      </w:divBdr>
    </w:div>
    <w:div w:id="1456413988">
      <w:bodyDiv w:val="1"/>
      <w:marLeft w:val="0"/>
      <w:marRight w:val="0"/>
      <w:marTop w:val="0"/>
      <w:marBottom w:val="0"/>
      <w:divBdr>
        <w:top w:val="none" w:sz="0" w:space="0" w:color="auto"/>
        <w:left w:val="none" w:sz="0" w:space="0" w:color="auto"/>
        <w:bottom w:val="none" w:sz="0" w:space="0" w:color="auto"/>
        <w:right w:val="none" w:sz="0" w:space="0" w:color="auto"/>
      </w:divBdr>
    </w:div>
    <w:div w:id="1728187928">
      <w:bodyDiv w:val="1"/>
      <w:marLeft w:val="0"/>
      <w:marRight w:val="0"/>
      <w:marTop w:val="0"/>
      <w:marBottom w:val="0"/>
      <w:divBdr>
        <w:top w:val="none" w:sz="0" w:space="0" w:color="auto"/>
        <w:left w:val="none" w:sz="0" w:space="0" w:color="auto"/>
        <w:bottom w:val="none" w:sz="0" w:space="0" w:color="auto"/>
        <w:right w:val="none" w:sz="0" w:space="0" w:color="auto"/>
      </w:divBdr>
    </w:div>
    <w:div w:id="1758094764">
      <w:bodyDiv w:val="1"/>
      <w:marLeft w:val="0"/>
      <w:marRight w:val="0"/>
      <w:marTop w:val="0"/>
      <w:marBottom w:val="0"/>
      <w:divBdr>
        <w:top w:val="none" w:sz="0" w:space="0" w:color="auto"/>
        <w:left w:val="none" w:sz="0" w:space="0" w:color="auto"/>
        <w:bottom w:val="none" w:sz="0" w:space="0" w:color="auto"/>
        <w:right w:val="none" w:sz="0" w:space="0" w:color="auto"/>
      </w:divBdr>
      <w:divsChild>
        <w:div w:id="1470005096">
          <w:marLeft w:val="0"/>
          <w:marRight w:val="0"/>
          <w:marTop w:val="0"/>
          <w:marBottom w:val="0"/>
          <w:divBdr>
            <w:top w:val="none" w:sz="0" w:space="0" w:color="auto"/>
            <w:left w:val="none" w:sz="0" w:space="0" w:color="auto"/>
            <w:bottom w:val="none" w:sz="0" w:space="0" w:color="auto"/>
            <w:right w:val="none" w:sz="0" w:space="0" w:color="auto"/>
          </w:divBdr>
          <w:divsChild>
            <w:div w:id="2095778205">
              <w:marLeft w:val="0"/>
              <w:marRight w:val="0"/>
              <w:marTop w:val="0"/>
              <w:marBottom w:val="0"/>
              <w:divBdr>
                <w:top w:val="none" w:sz="0" w:space="0" w:color="auto"/>
                <w:left w:val="none" w:sz="0" w:space="0" w:color="auto"/>
                <w:bottom w:val="none" w:sz="0" w:space="0" w:color="auto"/>
                <w:right w:val="none" w:sz="0" w:space="0" w:color="auto"/>
              </w:divBdr>
              <w:divsChild>
                <w:div w:id="555122647">
                  <w:marLeft w:val="0"/>
                  <w:marRight w:val="0"/>
                  <w:marTop w:val="0"/>
                  <w:marBottom w:val="0"/>
                  <w:divBdr>
                    <w:top w:val="none" w:sz="0" w:space="0" w:color="auto"/>
                    <w:left w:val="none" w:sz="0" w:space="0" w:color="auto"/>
                    <w:bottom w:val="none" w:sz="0" w:space="0" w:color="auto"/>
                    <w:right w:val="none" w:sz="0" w:space="0" w:color="auto"/>
                  </w:divBdr>
                  <w:divsChild>
                    <w:div w:id="7372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45292">
      <w:bodyDiv w:val="1"/>
      <w:marLeft w:val="0"/>
      <w:marRight w:val="0"/>
      <w:marTop w:val="0"/>
      <w:marBottom w:val="0"/>
      <w:divBdr>
        <w:top w:val="none" w:sz="0" w:space="0" w:color="auto"/>
        <w:left w:val="none" w:sz="0" w:space="0" w:color="auto"/>
        <w:bottom w:val="none" w:sz="0" w:space="0" w:color="auto"/>
        <w:right w:val="none" w:sz="0" w:space="0" w:color="auto"/>
      </w:divBdr>
    </w:div>
    <w:div w:id="1798059291">
      <w:bodyDiv w:val="1"/>
      <w:marLeft w:val="0"/>
      <w:marRight w:val="0"/>
      <w:marTop w:val="0"/>
      <w:marBottom w:val="0"/>
      <w:divBdr>
        <w:top w:val="none" w:sz="0" w:space="0" w:color="auto"/>
        <w:left w:val="none" w:sz="0" w:space="0" w:color="auto"/>
        <w:bottom w:val="none" w:sz="0" w:space="0" w:color="auto"/>
        <w:right w:val="none" w:sz="0" w:space="0" w:color="auto"/>
      </w:divBdr>
      <w:divsChild>
        <w:div w:id="1511873285">
          <w:marLeft w:val="0"/>
          <w:marRight w:val="0"/>
          <w:marTop w:val="0"/>
          <w:marBottom w:val="0"/>
          <w:divBdr>
            <w:top w:val="none" w:sz="0" w:space="0" w:color="auto"/>
            <w:left w:val="none" w:sz="0" w:space="0" w:color="auto"/>
            <w:bottom w:val="none" w:sz="0" w:space="0" w:color="auto"/>
            <w:right w:val="none" w:sz="0" w:space="0" w:color="auto"/>
          </w:divBdr>
          <w:divsChild>
            <w:div w:id="1412777301">
              <w:marLeft w:val="0"/>
              <w:marRight w:val="0"/>
              <w:marTop w:val="0"/>
              <w:marBottom w:val="0"/>
              <w:divBdr>
                <w:top w:val="none" w:sz="0" w:space="0" w:color="auto"/>
                <w:left w:val="none" w:sz="0" w:space="0" w:color="auto"/>
                <w:bottom w:val="none" w:sz="0" w:space="0" w:color="auto"/>
                <w:right w:val="none" w:sz="0" w:space="0" w:color="auto"/>
              </w:divBdr>
              <w:divsChild>
                <w:div w:id="1223325453">
                  <w:marLeft w:val="0"/>
                  <w:marRight w:val="0"/>
                  <w:marTop w:val="0"/>
                  <w:marBottom w:val="0"/>
                  <w:divBdr>
                    <w:top w:val="none" w:sz="0" w:space="0" w:color="auto"/>
                    <w:left w:val="none" w:sz="0" w:space="0" w:color="auto"/>
                    <w:bottom w:val="none" w:sz="0" w:space="0" w:color="auto"/>
                    <w:right w:val="none" w:sz="0" w:space="0" w:color="auto"/>
                  </w:divBdr>
                  <w:divsChild>
                    <w:div w:id="541751019">
                      <w:marLeft w:val="0"/>
                      <w:marRight w:val="0"/>
                      <w:marTop w:val="0"/>
                      <w:marBottom w:val="0"/>
                      <w:divBdr>
                        <w:top w:val="none" w:sz="0" w:space="0" w:color="auto"/>
                        <w:left w:val="none" w:sz="0" w:space="0" w:color="auto"/>
                        <w:bottom w:val="none" w:sz="0" w:space="0" w:color="auto"/>
                        <w:right w:val="none" w:sz="0" w:space="0" w:color="auto"/>
                      </w:divBdr>
                      <w:divsChild>
                        <w:div w:id="17241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073706">
      <w:bodyDiv w:val="1"/>
      <w:marLeft w:val="0"/>
      <w:marRight w:val="0"/>
      <w:marTop w:val="0"/>
      <w:marBottom w:val="0"/>
      <w:divBdr>
        <w:top w:val="none" w:sz="0" w:space="0" w:color="auto"/>
        <w:left w:val="none" w:sz="0" w:space="0" w:color="auto"/>
        <w:bottom w:val="none" w:sz="0" w:space="0" w:color="auto"/>
        <w:right w:val="none" w:sz="0" w:space="0" w:color="auto"/>
      </w:divBdr>
    </w:div>
    <w:div w:id="1865094944">
      <w:bodyDiv w:val="1"/>
      <w:marLeft w:val="0"/>
      <w:marRight w:val="0"/>
      <w:marTop w:val="0"/>
      <w:marBottom w:val="0"/>
      <w:divBdr>
        <w:top w:val="none" w:sz="0" w:space="0" w:color="auto"/>
        <w:left w:val="none" w:sz="0" w:space="0" w:color="auto"/>
        <w:bottom w:val="none" w:sz="0" w:space="0" w:color="auto"/>
        <w:right w:val="none" w:sz="0" w:space="0" w:color="auto"/>
      </w:divBdr>
    </w:div>
    <w:div w:id="1873179541">
      <w:bodyDiv w:val="1"/>
      <w:marLeft w:val="0"/>
      <w:marRight w:val="0"/>
      <w:marTop w:val="0"/>
      <w:marBottom w:val="0"/>
      <w:divBdr>
        <w:top w:val="none" w:sz="0" w:space="0" w:color="auto"/>
        <w:left w:val="none" w:sz="0" w:space="0" w:color="auto"/>
        <w:bottom w:val="none" w:sz="0" w:space="0" w:color="auto"/>
        <w:right w:val="none" w:sz="0" w:space="0" w:color="auto"/>
      </w:divBdr>
    </w:div>
    <w:div w:id="1964269752">
      <w:bodyDiv w:val="1"/>
      <w:marLeft w:val="0"/>
      <w:marRight w:val="0"/>
      <w:marTop w:val="0"/>
      <w:marBottom w:val="0"/>
      <w:divBdr>
        <w:top w:val="none" w:sz="0" w:space="0" w:color="auto"/>
        <w:left w:val="none" w:sz="0" w:space="0" w:color="auto"/>
        <w:bottom w:val="none" w:sz="0" w:space="0" w:color="auto"/>
        <w:right w:val="none" w:sz="0" w:space="0" w:color="auto"/>
      </w:divBdr>
    </w:div>
    <w:div w:id="2102993944">
      <w:bodyDiv w:val="1"/>
      <w:marLeft w:val="0"/>
      <w:marRight w:val="0"/>
      <w:marTop w:val="0"/>
      <w:marBottom w:val="0"/>
      <w:divBdr>
        <w:top w:val="none" w:sz="0" w:space="0" w:color="auto"/>
        <w:left w:val="none" w:sz="0" w:space="0" w:color="auto"/>
        <w:bottom w:val="none" w:sz="0" w:space="0" w:color="auto"/>
        <w:right w:val="none" w:sz="0" w:space="0" w:color="auto"/>
      </w:divBdr>
    </w:div>
    <w:div w:id="21194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6203703703703703E-2"/>
          <c:y val="4.265873015873016E-2"/>
          <c:w val="0.94212962962962965"/>
          <c:h val="0.89880952380952384"/>
        </c:manualLayout>
      </c:layout>
      <c:pie3DChart>
        <c:varyColors val="1"/>
        <c:ser>
          <c:idx val="0"/>
          <c:order val="0"/>
          <c:tx>
            <c:strRef>
              <c:f>Sheet1!$B$1</c:f>
              <c:strCache>
                <c:ptCount val="1"/>
                <c:pt idx="0">
                  <c:v>Column1</c:v>
                </c:pt>
              </c:strCache>
            </c:strRef>
          </c:tx>
          <c:dPt>
            <c:idx val="1"/>
            <c:bubble3D val="0"/>
            <c:explosion val="18"/>
          </c:dPt>
          <c:dLbls>
            <c:dLbl>
              <c:idx val="0"/>
              <c:layout>
                <c:manualLayout>
                  <c:x val="-0.16592804687292875"/>
                  <c:y val="-0.4141353336750066"/>
                </c:manualLayout>
              </c:layout>
              <c:tx>
                <c:rich>
                  <a:bodyPr/>
                  <a:lstStyle/>
                  <a:p>
                    <a:r>
                      <a:rPr lang="en-US"/>
                      <a:t>One person </a:t>
                    </a:r>
                  </a:p>
                  <a:p>
                    <a:r>
                      <a:rPr lang="en-US"/>
                      <a:t>81%</a:t>
                    </a:r>
                  </a:p>
                </c:rich>
              </c:tx>
              <c:showLegendKey val="0"/>
              <c:showVal val="1"/>
              <c:showCatName val="0"/>
              <c:showSerName val="0"/>
              <c:showPercent val="0"/>
              <c:showBubbleSize val="0"/>
            </c:dLbl>
            <c:dLbl>
              <c:idx val="1"/>
              <c:layout>
                <c:manualLayout>
                  <c:x val="0.18746942805782718"/>
                  <c:y val="6.9428807586896957E-2"/>
                </c:manualLayout>
              </c:layout>
              <c:tx>
                <c:rich>
                  <a:bodyPr/>
                  <a:lstStyle/>
                  <a:p>
                    <a:r>
                      <a:rPr lang="en-US"/>
                      <a:t>2+</a:t>
                    </a:r>
                  </a:p>
                  <a:p>
                    <a:r>
                      <a:rPr lang="en-US"/>
                      <a:t> 19%</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Sheet1!$A$2:$A$3</c:f>
              <c:strCache>
                <c:ptCount val="2"/>
                <c:pt idx="0">
                  <c:v>One person</c:v>
                </c:pt>
                <c:pt idx="1">
                  <c:v>Two or more people</c:v>
                </c:pt>
              </c:strCache>
            </c:strRef>
          </c:cat>
          <c:val>
            <c:numRef>
              <c:f>Sheet1!$B$2:$B$3</c:f>
              <c:numCache>
                <c:formatCode>0%</c:formatCode>
                <c:ptCount val="2"/>
                <c:pt idx="0">
                  <c:v>0.81</c:v>
                </c:pt>
                <c:pt idx="1">
                  <c:v>0.19</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Sheet1!$B$1</c:f>
              <c:strCache>
                <c:ptCount val="1"/>
                <c:pt idx="0">
                  <c:v>Didn't know about it</c:v>
                </c:pt>
              </c:strCache>
            </c:strRef>
          </c:tx>
          <c:invertIfNegative val="0"/>
          <c:dLbls>
            <c:showLegendKey val="0"/>
            <c:showVal val="1"/>
            <c:showCatName val="0"/>
            <c:showSerName val="0"/>
            <c:showPercent val="0"/>
            <c:showBubbleSize val="0"/>
            <c:showLeaderLines val="0"/>
          </c:dLbls>
          <c:cat>
            <c:strRef>
              <c:f>Sheet1!$A$2:$A$14</c:f>
              <c:strCache>
                <c:ptCount val="13"/>
                <c:pt idx="0">
                  <c:v>Community alarm (pendant or cord)</c:v>
                </c:pt>
                <c:pt idx="1">
                  <c:v>Alarm system that notes when a person has not returned to bed or to a chair</c:v>
                </c:pt>
                <c:pt idx="2">
                  <c:v>Computer communication aids/talking materials</c:v>
                </c:pt>
                <c:pt idx="3">
                  <c:v>Automatic lights to prevent trips or falls or show the way to the bathroom</c:v>
                </c:pt>
                <c:pt idx="4">
                  <c:v>Tracking devices/location finding devices </c:v>
                </c:pt>
                <c:pt idx="5">
                  <c:v>Alarm system that alerts when someone leaves the house</c:v>
                </c:pt>
                <c:pt idx="6">
                  <c:v>Medication aids (automated dispensers)</c:v>
                </c:pt>
                <c:pt idx="7">
                  <c:v>Automatic shut off device (gas)</c:v>
                </c:pt>
                <c:pt idx="8">
                  <c:v>Falls sensor</c:v>
                </c:pt>
                <c:pt idx="9">
                  <c:v>Family carer/access via computer/video chat</c:v>
                </c:pt>
                <c:pt idx="10">
                  <c:v>Locator items (attached to keys or other important items)</c:v>
                </c:pt>
                <c:pt idx="11">
                  <c:v>Water isolation devices - turning off tap if left running or flood sensors</c:v>
                </c:pt>
                <c:pt idx="12">
                  <c:v>Automated prompts and reminders for medication</c:v>
                </c:pt>
              </c:strCache>
            </c:strRef>
          </c:cat>
          <c:val>
            <c:numRef>
              <c:f>Sheet1!$B$2:$B$14</c:f>
              <c:numCache>
                <c:formatCode>0%</c:formatCode>
                <c:ptCount val="13"/>
                <c:pt idx="0">
                  <c:v>0.02</c:v>
                </c:pt>
                <c:pt idx="1">
                  <c:v>0.05</c:v>
                </c:pt>
                <c:pt idx="2">
                  <c:v>0.11</c:v>
                </c:pt>
                <c:pt idx="3">
                  <c:v>0.13</c:v>
                </c:pt>
                <c:pt idx="4">
                  <c:v>0.14000000000000001</c:v>
                </c:pt>
                <c:pt idx="5">
                  <c:v>0.16</c:v>
                </c:pt>
                <c:pt idx="6">
                  <c:v>0.16</c:v>
                </c:pt>
                <c:pt idx="7">
                  <c:v>0.17</c:v>
                </c:pt>
                <c:pt idx="8">
                  <c:v>0.19</c:v>
                </c:pt>
                <c:pt idx="9">
                  <c:v>0.2</c:v>
                </c:pt>
                <c:pt idx="10">
                  <c:v>0.22</c:v>
                </c:pt>
                <c:pt idx="11">
                  <c:v>0.22</c:v>
                </c:pt>
                <c:pt idx="12">
                  <c:v>0.25</c:v>
                </c:pt>
              </c:numCache>
            </c:numRef>
          </c:val>
        </c:ser>
        <c:ser>
          <c:idx val="1"/>
          <c:order val="1"/>
          <c:tx>
            <c:strRef>
              <c:f>Sheet1!$C$1</c:f>
              <c:strCache>
                <c:ptCount val="1"/>
                <c:pt idx="0">
                  <c:v>Would not be of use</c:v>
                </c:pt>
              </c:strCache>
            </c:strRef>
          </c:tx>
          <c:invertIfNegative val="0"/>
          <c:dLbls>
            <c:showLegendKey val="0"/>
            <c:showVal val="1"/>
            <c:showCatName val="0"/>
            <c:showSerName val="0"/>
            <c:showPercent val="0"/>
            <c:showBubbleSize val="0"/>
            <c:showLeaderLines val="0"/>
          </c:dLbls>
          <c:cat>
            <c:strRef>
              <c:f>Sheet1!$A$2:$A$14</c:f>
              <c:strCache>
                <c:ptCount val="13"/>
                <c:pt idx="0">
                  <c:v>Community alarm (pendant or cord)</c:v>
                </c:pt>
                <c:pt idx="1">
                  <c:v>Alarm system that notes when a person has not returned to bed or to a chair</c:v>
                </c:pt>
                <c:pt idx="2">
                  <c:v>Computer communication aids/talking materials</c:v>
                </c:pt>
                <c:pt idx="3">
                  <c:v>Automatic lights to prevent trips or falls or show the way to the bathroom</c:v>
                </c:pt>
                <c:pt idx="4">
                  <c:v>Tracking devices/location finding devices </c:v>
                </c:pt>
                <c:pt idx="5">
                  <c:v>Alarm system that alerts when someone leaves the house</c:v>
                </c:pt>
                <c:pt idx="6">
                  <c:v>Medication aids (automated dispensers)</c:v>
                </c:pt>
                <c:pt idx="7">
                  <c:v>Automatic shut off device (gas)</c:v>
                </c:pt>
                <c:pt idx="8">
                  <c:v>Falls sensor</c:v>
                </c:pt>
                <c:pt idx="9">
                  <c:v>Family carer/access via computer/video chat</c:v>
                </c:pt>
                <c:pt idx="10">
                  <c:v>Locator items (attached to keys or other important items)</c:v>
                </c:pt>
                <c:pt idx="11">
                  <c:v>Water isolation devices - turning off tap if left running or flood sensors</c:v>
                </c:pt>
                <c:pt idx="12">
                  <c:v>Automated prompts and reminders for medication</c:v>
                </c:pt>
              </c:strCache>
            </c:strRef>
          </c:cat>
          <c:val>
            <c:numRef>
              <c:f>Sheet1!$C$2:$C$14</c:f>
              <c:numCache>
                <c:formatCode>0%</c:formatCode>
                <c:ptCount val="13"/>
                <c:pt idx="0">
                  <c:v>0.39</c:v>
                </c:pt>
                <c:pt idx="1">
                  <c:v>0.44</c:v>
                </c:pt>
                <c:pt idx="2">
                  <c:v>0.3</c:v>
                </c:pt>
                <c:pt idx="3">
                  <c:v>0.34</c:v>
                </c:pt>
                <c:pt idx="4">
                  <c:v>0.33</c:v>
                </c:pt>
                <c:pt idx="5">
                  <c:v>0.45</c:v>
                </c:pt>
                <c:pt idx="6">
                  <c:v>0.33</c:v>
                </c:pt>
                <c:pt idx="7">
                  <c:v>0.34</c:v>
                </c:pt>
                <c:pt idx="8">
                  <c:v>0.33</c:v>
                </c:pt>
                <c:pt idx="9">
                  <c:v>0.22</c:v>
                </c:pt>
                <c:pt idx="10">
                  <c:v>0.3</c:v>
                </c:pt>
                <c:pt idx="11">
                  <c:v>0.34</c:v>
                </c:pt>
                <c:pt idx="12">
                  <c:v>0.2</c:v>
                </c:pt>
              </c:numCache>
            </c:numRef>
          </c:val>
        </c:ser>
        <c:dLbls>
          <c:showLegendKey val="0"/>
          <c:showVal val="0"/>
          <c:showCatName val="0"/>
          <c:showSerName val="0"/>
          <c:showPercent val="0"/>
          <c:showBubbleSize val="0"/>
        </c:dLbls>
        <c:gapWidth val="150"/>
        <c:overlap val="100"/>
        <c:axId val="74347648"/>
        <c:axId val="74349184"/>
      </c:barChart>
      <c:catAx>
        <c:axId val="74347648"/>
        <c:scaling>
          <c:orientation val="minMax"/>
        </c:scaling>
        <c:delete val="0"/>
        <c:axPos val="l"/>
        <c:majorTickMark val="out"/>
        <c:minorTickMark val="none"/>
        <c:tickLblPos val="nextTo"/>
        <c:crossAx val="74349184"/>
        <c:crosses val="autoZero"/>
        <c:auto val="1"/>
        <c:lblAlgn val="ctr"/>
        <c:lblOffset val="100"/>
        <c:noMultiLvlLbl val="0"/>
      </c:catAx>
      <c:valAx>
        <c:axId val="74349184"/>
        <c:scaling>
          <c:orientation val="minMax"/>
        </c:scaling>
        <c:delete val="0"/>
        <c:axPos val="b"/>
        <c:numFmt formatCode="0%" sourceLinked="1"/>
        <c:majorTickMark val="out"/>
        <c:minorTickMark val="none"/>
        <c:tickLblPos val="nextTo"/>
        <c:crossAx val="74347648"/>
        <c:crosses val="autoZero"/>
        <c:crossBetween val="between"/>
      </c:valAx>
    </c:plotArea>
    <c:legend>
      <c:legendPos val="b"/>
      <c:layout>
        <c:manualLayout>
          <c:xMode val="edge"/>
          <c:yMode val="edge"/>
          <c:x val="0.26762243728821822"/>
          <c:y val="0.94971916589896466"/>
          <c:w val="0.46475512542356356"/>
          <c:h val="5.0280834101035385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1612875313662711E-2"/>
          <c:y val="0.12916624227941659"/>
          <c:w val="0.87500009673238011"/>
          <c:h val="0.80833404915294671"/>
        </c:manualLayout>
      </c:layout>
      <c:pie3DChart>
        <c:varyColors val="1"/>
        <c:ser>
          <c:idx val="0"/>
          <c:order val="0"/>
          <c:tx>
            <c:strRef>
              <c:f>Sheet1!$B$1</c:f>
              <c:strCache>
                <c:ptCount val="1"/>
                <c:pt idx="0">
                  <c:v>Column1</c:v>
                </c:pt>
              </c:strCache>
            </c:strRef>
          </c:tx>
          <c:explosion val="25"/>
          <c:dLbls>
            <c:dLbl>
              <c:idx val="0"/>
              <c:layout>
                <c:manualLayout>
                  <c:x val="-0.1917263325377884"/>
                  <c:y val="-0.19789706721442429"/>
                </c:manualLayout>
              </c:layout>
              <c:tx>
                <c:rich>
                  <a:bodyPr/>
                  <a:lstStyle/>
                  <a:p>
                    <a:r>
                      <a:rPr lang="en-US"/>
                      <a:t>Yes 73%</a:t>
                    </a:r>
                  </a:p>
                </c:rich>
              </c:tx>
              <c:showLegendKey val="0"/>
              <c:showVal val="1"/>
              <c:showCatName val="0"/>
              <c:showSerName val="0"/>
              <c:showPercent val="0"/>
              <c:showBubbleSize val="0"/>
            </c:dLbl>
            <c:dLbl>
              <c:idx val="1"/>
              <c:layout>
                <c:manualLayout>
                  <c:x val="0.15027806488389428"/>
                  <c:y val="0.10209380349195481"/>
                </c:manualLayout>
              </c:layout>
              <c:tx>
                <c:rich>
                  <a:bodyPr/>
                  <a:lstStyle/>
                  <a:p>
                    <a:r>
                      <a:rPr lang="en-US"/>
                      <a:t>No</a:t>
                    </a:r>
                    <a:r>
                      <a:rPr lang="en-US" baseline="0"/>
                      <a:t> </a:t>
                    </a:r>
                    <a:r>
                      <a:rPr lang="en-US"/>
                      <a:t>27%</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Sheet1!$A$2:$A$3</c:f>
              <c:strCache>
                <c:ptCount val="2"/>
                <c:pt idx="0">
                  <c:v>Yes</c:v>
                </c:pt>
                <c:pt idx="1">
                  <c:v>No</c:v>
                </c:pt>
              </c:strCache>
            </c:strRef>
          </c:cat>
          <c:val>
            <c:numRef>
              <c:f>Sheet1!$B$2:$B$3</c:f>
              <c:numCache>
                <c:formatCode>0%</c:formatCode>
                <c:ptCount val="2"/>
                <c:pt idx="0">
                  <c:v>0.73</c:v>
                </c:pt>
                <c:pt idx="1">
                  <c:v>0.27</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276340457442821E-2"/>
          <c:y val="1.9336459347076E-2"/>
          <c:w val="0.76537518176081643"/>
          <c:h val="0.94682188433342374"/>
        </c:manualLayout>
      </c:layout>
      <c:doughnutChart>
        <c:varyColors val="1"/>
        <c:ser>
          <c:idx val="0"/>
          <c:order val="0"/>
          <c:tx>
            <c:strRef>
              <c:f>Sheet1!$B$1</c:f>
              <c:strCache>
                <c:ptCount val="1"/>
                <c:pt idx="0">
                  <c:v>Column1</c:v>
                </c:pt>
              </c:strCache>
            </c:strRef>
          </c:tx>
          <c:explosion val="25"/>
          <c:dPt>
            <c:idx val="0"/>
            <c:bubble3D val="0"/>
            <c:explosion val="0"/>
          </c:dPt>
          <c:dPt>
            <c:idx val="1"/>
            <c:bubble3D val="0"/>
            <c:explosion val="9"/>
          </c:dPt>
          <c:dLbls>
            <c:dLbl>
              <c:idx val="0"/>
              <c:layout/>
              <c:tx>
                <c:rich>
                  <a:bodyPr/>
                  <a:lstStyle/>
                  <a:p>
                    <a:r>
                      <a:rPr lang="en-US"/>
                      <a:t>Yes</a:t>
                    </a:r>
                  </a:p>
                  <a:p>
                    <a:r>
                      <a:rPr lang="en-US"/>
                      <a:t>51%</a:t>
                    </a:r>
                  </a:p>
                </c:rich>
              </c:tx>
              <c:showLegendKey val="0"/>
              <c:showVal val="1"/>
              <c:showCatName val="0"/>
              <c:showSerName val="0"/>
              <c:showPercent val="0"/>
              <c:showBubbleSize val="0"/>
            </c:dLbl>
            <c:dLbl>
              <c:idx val="1"/>
              <c:layout/>
              <c:tx>
                <c:rich>
                  <a:bodyPr/>
                  <a:lstStyle/>
                  <a:p>
                    <a:r>
                      <a:rPr lang="en-US"/>
                      <a:t>No</a:t>
                    </a:r>
                  </a:p>
                  <a:p>
                    <a:r>
                      <a:rPr lang="en-US"/>
                      <a:t>49%</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Sheet1!$A$2:$A$3</c:f>
              <c:strCache>
                <c:ptCount val="2"/>
                <c:pt idx="0">
                  <c:v>Yes</c:v>
                </c:pt>
                <c:pt idx="1">
                  <c:v>No</c:v>
                </c:pt>
              </c:strCache>
            </c:strRef>
          </c:cat>
          <c:val>
            <c:numRef>
              <c:f>Sheet1!$B$2:$B$3</c:f>
              <c:numCache>
                <c:formatCode>0%</c:formatCode>
                <c:ptCount val="2"/>
                <c:pt idx="0">
                  <c:v>0.51</c:v>
                </c:pt>
                <c:pt idx="1">
                  <c:v>0.49</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Sheet1!$A$2:$A$5</c:f>
              <c:strCache>
                <c:ptCount val="4"/>
                <c:pt idx="0">
                  <c:v>Before</c:v>
                </c:pt>
                <c:pt idx="1">
                  <c:v>After</c:v>
                </c:pt>
                <c:pt idx="2">
                  <c:v>Both</c:v>
                </c:pt>
                <c:pt idx="3">
                  <c:v>Not answered</c:v>
                </c:pt>
              </c:strCache>
            </c:strRef>
          </c:cat>
          <c:val>
            <c:numRef>
              <c:f>Sheet1!$B$2:$B$5</c:f>
              <c:numCache>
                <c:formatCode>0%</c:formatCode>
                <c:ptCount val="4"/>
                <c:pt idx="0">
                  <c:v>0.69</c:v>
                </c:pt>
                <c:pt idx="1">
                  <c:v>0.22</c:v>
                </c:pt>
                <c:pt idx="2">
                  <c:v>0.06</c:v>
                </c:pt>
                <c:pt idx="3">
                  <c:v>0.03</c:v>
                </c:pt>
              </c:numCache>
            </c:numRef>
          </c:val>
        </c:ser>
        <c:dLbls>
          <c:showLegendKey val="0"/>
          <c:showVal val="0"/>
          <c:showCatName val="0"/>
          <c:showSerName val="0"/>
          <c:showPercent val="0"/>
          <c:showBubbleSize val="0"/>
        </c:dLbls>
        <c:gapWidth val="150"/>
        <c:axId val="75668480"/>
        <c:axId val="75674368"/>
      </c:barChart>
      <c:catAx>
        <c:axId val="75668480"/>
        <c:scaling>
          <c:orientation val="minMax"/>
        </c:scaling>
        <c:delete val="0"/>
        <c:axPos val="b"/>
        <c:majorTickMark val="none"/>
        <c:minorTickMark val="none"/>
        <c:tickLblPos val="nextTo"/>
        <c:crossAx val="75674368"/>
        <c:crosses val="autoZero"/>
        <c:auto val="1"/>
        <c:lblAlgn val="ctr"/>
        <c:lblOffset val="100"/>
        <c:noMultiLvlLbl val="0"/>
      </c:catAx>
      <c:valAx>
        <c:axId val="75674368"/>
        <c:scaling>
          <c:orientation val="minMax"/>
        </c:scaling>
        <c:delete val="1"/>
        <c:axPos val="l"/>
        <c:numFmt formatCode="0%" sourceLinked="1"/>
        <c:majorTickMark val="out"/>
        <c:minorTickMark val="none"/>
        <c:tickLblPos val="nextTo"/>
        <c:crossAx val="75668480"/>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528060584783591E-2"/>
          <c:y val="0.10096731498306302"/>
          <c:w val="0.6470571910995202"/>
          <c:h val="0.86827332480875785"/>
        </c:manualLayout>
      </c:layout>
      <c:doughnutChart>
        <c:varyColors val="1"/>
        <c:ser>
          <c:idx val="0"/>
          <c:order val="0"/>
          <c:tx>
            <c:strRef>
              <c:f>Sheet1!$B$1</c:f>
              <c:strCache>
                <c:ptCount val="1"/>
                <c:pt idx="0">
                  <c:v>Column1</c:v>
                </c:pt>
              </c:strCache>
            </c:strRef>
          </c:tx>
          <c:explosion val="25"/>
          <c:dPt>
            <c:idx val="0"/>
            <c:bubble3D val="0"/>
            <c:explosion val="0"/>
          </c:dPt>
          <c:dLbls>
            <c:dLbl>
              <c:idx val="0"/>
              <c:layout/>
              <c:tx>
                <c:rich>
                  <a:bodyPr/>
                  <a:lstStyle/>
                  <a:p>
                    <a:r>
                      <a:rPr lang="en-US"/>
                      <a:t>Yes</a:t>
                    </a:r>
                  </a:p>
                  <a:p>
                    <a:r>
                      <a:rPr lang="en-US"/>
                      <a:t>78%</a:t>
                    </a:r>
                  </a:p>
                </c:rich>
              </c:tx>
              <c:showLegendKey val="0"/>
              <c:showVal val="1"/>
              <c:showCatName val="0"/>
              <c:showSerName val="0"/>
              <c:showPercent val="0"/>
              <c:showBubbleSize val="0"/>
            </c:dLbl>
            <c:dLbl>
              <c:idx val="1"/>
              <c:layout/>
              <c:tx>
                <c:rich>
                  <a:bodyPr/>
                  <a:lstStyle/>
                  <a:p>
                    <a:r>
                      <a:rPr lang="en-US"/>
                      <a:t>No</a:t>
                    </a:r>
                  </a:p>
                  <a:p>
                    <a:r>
                      <a:rPr lang="en-US"/>
                      <a:t>22%</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Sheet1!$A$2:$A$3</c:f>
              <c:strCache>
                <c:ptCount val="2"/>
                <c:pt idx="0">
                  <c:v>Yes</c:v>
                </c:pt>
                <c:pt idx="1">
                  <c:v>No</c:v>
                </c:pt>
              </c:strCache>
            </c:strRef>
          </c:cat>
          <c:val>
            <c:numRef>
              <c:f>Sheet1!$B$2:$B$3</c:f>
              <c:numCache>
                <c:formatCode>0%</c:formatCode>
                <c:ptCount val="2"/>
                <c:pt idx="0">
                  <c:v>0.78</c:v>
                </c:pt>
                <c:pt idx="1">
                  <c:v>0.22</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9166666666666667E-2"/>
          <c:y val="0.13168226613182787"/>
          <c:w val="0.80166666666666664"/>
          <c:h val="0.73663546773634425"/>
        </c:manualLayout>
      </c:layout>
      <c:pie3DChart>
        <c:varyColors val="1"/>
        <c:ser>
          <c:idx val="0"/>
          <c:order val="0"/>
          <c:tx>
            <c:strRef>
              <c:f>Sheet1!$B$1</c:f>
              <c:strCache>
                <c:ptCount val="1"/>
                <c:pt idx="0">
                  <c:v>Column1</c:v>
                </c:pt>
              </c:strCache>
            </c:strRef>
          </c:tx>
          <c:explosion val="25"/>
          <c:dLbls>
            <c:dLbl>
              <c:idx val="0"/>
              <c:layout>
                <c:manualLayout>
                  <c:x val="-0.18651194225721784"/>
                  <c:y val="-0.24865101767939385"/>
                </c:manualLayout>
              </c:layout>
              <c:tx>
                <c:rich>
                  <a:bodyPr/>
                  <a:lstStyle/>
                  <a:p>
                    <a:r>
                      <a:rPr lang="en-US"/>
                      <a:t>Yes 69%</a:t>
                    </a:r>
                  </a:p>
                </c:rich>
              </c:tx>
              <c:showLegendKey val="0"/>
              <c:showVal val="1"/>
              <c:showCatName val="0"/>
              <c:showSerName val="0"/>
              <c:showPercent val="0"/>
              <c:showBubbleSize val="0"/>
            </c:dLbl>
            <c:dLbl>
              <c:idx val="1"/>
              <c:layout>
                <c:manualLayout>
                  <c:x val="0.13692007874015749"/>
                  <c:y val="7.5221116228395973E-2"/>
                </c:manualLayout>
              </c:layout>
              <c:tx>
                <c:rich>
                  <a:bodyPr/>
                  <a:lstStyle/>
                  <a:p>
                    <a:r>
                      <a:rPr lang="en-US"/>
                      <a:t>No 31%</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Sheet1!$A$2:$A$3</c:f>
              <c:strCache>
                <c:ptCount val="2"/>
                <c:pt idx="0">
                  <c:v>Yes</c:v>
                </c:pt>
                <c:pt idx="1">
                  <c:v>No</c:v>
                </c:pt>
              </c:strCache>
            </c:strRef>
          </c:cat>
          <c:val>
            <c:numRef>
              <c:f>Sheet1!$B$2:$B$3</c:f>
              <c:numCache>
                <c:formatCode>0%</c:formatCode>
                <c:ptCount val="2"/>
                <c:pt idx="0">
                  <c:v>0.69</c:v>
                </c:pt>
                <c:pt idx="1">
                  <c:v>0.31</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2407407407407406E-2"/>
          <c:y val="3.5714285714285712E-2"/>
          <c:w val="0.75721357504730513"/>
          <c:h val="0.96428572822449243"/>
        </c:manualLayout>
      </c:layout>
      <c:pieChart>
        <c:varyColors val="1"/>
        <c:ser>
          <c:idx val="0"/>
          <c:order val="0"/>
          <c:tx>
            <c:strRef>
              <c:f>Sheet1!$B$1</c:f>
              <c:strCache>
                <c:ptCount val="1"/>
                <c:pt idx="0">
                  <c:v>Column1</c:v>
                </c:pt>
              </c:strCache>
            </c:strRef>
          </c:tx>
          <c:explosion val="25"/>
          <c:dLbls>
            <c:dLbl>
              <c:idx val="0"/>
              <c:layout>
                <c:manualLayout>
                  <c:x val="-0.14420056867891515"/>
                  <c:y val="3.944850643669541E-2"/>
                </c:manualLayout>
              </c:layout>
              <c:tx>
                <c:rich>
                  <a:bodyPr/>
                  <a:lstStyle/>
                  <a:p>
                    <a:r>
                      <a:rPr lang="en-US"/>
                      <a:t>Yes </a:t>
                    </a:r>
                  </a:p>
                  <a:p>
                    <a:r>
                      <a:rPr lang="en-US"/>
                      <a:t>43%</a:t>
                    </a:r>
                  </a:p>
                </c:rich>
              </c:tx>
              <c:showLegendKey val="0"/>
              <c:showVal val="1"/>
              <c:showCatName val="0"/>
              <c:showSerName val="0"/>
              <c:showPercent val="0"/>
              <c:showBubbleSize val="0"/>
            </c:dLbl>
            <c:dLbl>
              <c:idx val="1"/>
              <c:layout>
                <c:manualLayout>
                  <c:x val="8.4456109652960049E-2"/>
                  <c:y val="-4.5579302587176601E-2"/>
                </c:manualLayout>
              </c:layout>
              <c:tx>
                <c:rich>
                  <a:bodyPr/>
                  <a:lstStyle/>
                  <a:p>
                    <a:r>
                      <a:rPr lang="en-US"/>
                      <a:t>No </a:t>
                    </a:r>
                  </a:p>
                  <a:p>
                    <a:r>
                      <a:rPr lang="en-US"/>
                      <a:t>57%</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Sheet1!$A$2:$A$5</c:f>
              <c:strCache>
                <c:ptCount val="2"/>
                <c:pt idx="0">
                  <c:v>Yes</c:v>
                </c:pt>
                <c:pt idx="1">
                  <c:v>No</c:v>
                </c:pt>
              </c:strCache>
            </c:strRef>
          </c:cat>
          <c:val>
            <c:numRef>
              <c:f>Sheet1!$B$2:$B$5</c:f>
              <c:numCache>
                <c:formatCode>0%</c:formatCode>
                <c:ptCount val="4"/>
                <c:pt idx="0">
                  <c:v>0.43</c:v>
                </c:pt>
                <c:pt idx="1">
                  <c:v>0.56999999999999995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Column1</c:v>
                </c:pt>
              </c:strCache>
            </c:strRef>
          </c:tx>
          <c:invertIfNegative val="0"/>
          <c:dLbls>
            <c:showLegendKey val="0"/>
            <c:showVal val="1"/>
            <c:showCatName val="0"/>
            <c:showSerName val="0"/>
            <c:showPercent val="0"/>
            <c:showBubbleSize val="0"/>
            <c:showLeaderLines val="0"/>
          </c:dLbls>
          <c:cat>
            <c:strRef>
              <c:f>Sheet1!$A$2:$A$3</c:f>
              <c:strCache>
                <c:ptCount val="2"/>
                <c:pt idx="0">
                  <c:v>Yes</c:v>
                </c:pt>
                <c:pt idx="1">
                  <c:v>No</c:v>
                </c:pt>
              </c:strCache>
            </c:strRef>
          </c:cat>
          <c:val>
            <c:numRef>
              <c:f>Sheet1!$B$2:$B$3</c:f>
              <c:numCache>
                <c:formatCode>0%</c:formatCode>
                <c:ptCount val="2"/>
                <c:pt idx="0">
                  <c:v>0.56000000000000005</c:v>
                </c:pt>
                <c:pt idx="1">
                  <c:v>0.44</c:v>
                </c:pt>
              </c:numCache>
            </c:numRef>
          </c:val>
        </c:ser>
        <c:dLbls>
          <c:showLegendKey val="0"/>
          <c:showVal val="0"/>
          <c:showCatName val="0"/>
          <c:showSerName val="0"/>
          <c:showPercent val="0"/>
          <c:showBubbleSize val="0"/>
        </c:dLbls>
        <c:gapWidth val="150"/>
        <c:axId val="77146752"/>
        <c:axId val="77164928"/>
      </c:barChart>
      <c:catAx>
        <c:axId val="77146752"/>
        <c:scaling>
          <c:orientation val="minMax"/>
        </c:scaling>
        <c:delete val="0"/>
        <c:axPos val="l"/>
        <c:majorTickMark val="out"/>
        <c:minorTickMark val="none"/>
        <c:tickLblPos val="nextTo"/>
        <c:spPr>
          <a:ln>
            <a:noFill/>
          </a:ln>
        </c:spPr>
        <c:crossAx val="77164928"/>
        <c:crosses val="autoZero"/>
        <c:auto val="1"/>
        <c:lblAlgn val="ctr"/>
        <c:lblOffset val="100"/>
        <c:noMultiLvlLbl val="0"/>
      </c:catAx>
      <c:valAx>
        <c:axId val="77164928"/>
        <c:scaling>
          <c:orientation val="minMax"/>
        </c:scaling>
        <c:delete val="1"/>
        <c:axPos val="b"/>
        <c:numFmt formatCode="0%" sourceLinked="1"/>
        <c:majorTickMark val="none"/>
        <c:minorTickMark val="none"/>
        <c:tickLblPos val="nextTo"/>
        <c:crossAx val="77146752"/>
        <c:crosses val="autoZero"/>
        <c:crossBetween val="between"/>
      </c:valAx>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Often/occasionally</c:v>
                </c:pt>
              </c:strCache>
            </c:strRef>
          </c:tx>
          <c:invertIfNegative val="0"/>
          <c:cat>
            <c:strRef>
              <c:f>Sheet1!$A$2:$A$24</c:f>
              <c:strCache>
                <c:ptCount val="23"/>
                <c:pt idx="0">
                  <c:v>Training/learning opportunities to get back on the job market</c:v>
                </c:pt>
                <c:pt idx="1">
                  <c:v>Carers Alert Card</c:v>
                </c:pt>
                <c:pt idx="2">
                  <c:v>Dementia Café</c:v>
                </c:pt>
                <c:pt idx="3">
                  <c:v>Break from caring via Shared Lives</c:v>
                </c:pt>
                <c:pt idx="4">
                  <c:v>Non-mainstream travel (such as Dial a Ride)</c:v>
                </c:pt>
                <c:pt idx="5">
                  <c:v>Advice about work</c:v>
                </c:pt>
                <c:pt idx="6">
                  <c:v>Day services</c:v>
                </c:pt>
                <c:pt idx="7">
                  <c:v>Acute Carers Recovery Worker (mental health)</c:v>
                </c:pt>
                <c:pt idx="8">
                  <c:v>Break from caring via a sitting service</c:v>
                </c:pt>
                <c:pt idx="9">
                  <c:v>Break from caring other</c:v>
                </c:pt>
                <c:pt idx="10">
                  <c:v>Break from caring via provision of care</c:v>
                </c:pt>
                <c:pt idx="11">
                  <c:v>Advocacy</c:v>
                </c:pt>
                <c:pt idx="12">
                  <c:v>Financial help and advice</c:v>
                </c:pt>
                <c:pt idx="13">
                  <c:v>Therapeutic services such as massage etc</c:v>
                </c:pt>
                <c:pt idx="14">
                  <c:v>Training/learning opportunities relating to caring</c:v>
                </c:pt>
                <c:pt idx="15">
                  <c:v>Benefits advice</c:v>
                </c:pt>
                <c:pt idx="16">
                  <c:v>Activities for you and the person you care for</c:v>
                </c:pt>
                <c:pt idx="17">
                  <c:v>Individual support or counselling</c:v>
                </c:pt>
                <c:pt idx="18">
                  <c:v>Activities for the person you care for</c:v>
                </c:pt>
                <c:pt idx="19">
                  <c:v>Activities for you relating to caring</c:v>
                </c:pt>
                <c:pt idx="20">
                  <c:v>Break from caring via meeting other carers</c:v>
                </c:pt>
                <c:pt idx="21">
                  <c:v>Advice about the condition of the person you care for</c:v>
                </c:pt>
                <c:pt idx="22">
                  <c:v>Advice and information about caring</c:v>
                </c:pt>
              </c:strCache>
            </c:strRef>
          </c:cat>
          <c:val>
            <c:numRef>
              <c:f>Sheet1!$B$2:$B$24</c:f>
              <c:numCache>
                <c:formatCode>0%</c:formatCode>
                <c:ptCount val="23"/>
                <c:pt idx="0">
                  <c:v>0.03</c:v>
                </c:pt>
                <c:pt idx="1">
                  <c:v>0.06</c:v>
                </c:pt>
                <c:pt idx="2">
                  <c:v>7.0000000000000007E-2</c:v>
                </c:pt>
                <c:pt idx="3">
                  <c:v>0.08</c:v>
                </c:pt>
                <c:pt idx="4">
                  <c:v>0.08</c:v>
                </c:pt>
                <c:pt idx="5">
                  <c:v>0.11</c:v>
                </c:pt>
                <c:pt idx="6">
                  <c:v>0.12</c:v>
                </c:pt>
                <c:pt idx="7">
                  <c:v>0.14000000000000001</c:v>
                </c:pt>
                <c:pt idx="8">
                  <c:v>0.15</c:v>
                </c:pt>
                <c:pt idx="9">
                  <c:v>0.16</c:v>
                </c:pt>
                <c:pt idx="10">
                  <c:v>0.19</c:v>
                </c:pt>
                <c:pt idx="11">
                  <c:v>0.2</c:v>
                </c:pt>
                <c:pt idx="12">
                  <c:v>0.22</c:v>
                </c:pt>
                <c:pt idx="13">
                  <c:v>0.26</c:v>
                </c:pt>
                <c:pt idx="14">
                  <c:v>0.34</c:v>
                </c:pt>
                <c:pt idx="15">
                  <c:v>0.36</c:v>
                </c:pt>
                <c:pt idx="16">
                  <c:v>0.38</c:v>
                </c:pt>
                <c:pt idx="17">
                  <c:v>0.44</c:v>
                </c:pt>
                <c:pt idx="18">
                  <c:v>0.49</c:v>
                </c:pt>
                <c:pt idx="19">
                  <c:v>0.56000000000000005</c:v>
                </c:pt>
                <c:pt idx="20">
                  <c:v>0.57999999999999996</c:v>
                </c:pt>
                <c:pt idx="21">
                  <c:v>0.59</c:v>
                </c:pt>
                <c:pt idx="22">
                  <c:v>0.69</c:v>
                </c:pt>
              </c:numCache>
            </c:numRef>
          </c:val>
        </c:ser>
        <c:ser>
          <c:idx val="1"/>
          <c:order val="1"/>
          <c:tx>
            <c:strRef>
              <c:f>Sheet1!$C$1</c:f>
              <c:strCache>
                <c:ptCount val="1"/>
                <c:pt idx="0">
                  <c:v>Once</c:v>
                </c:pt>
              </c:strCache>
            </c:strRef>
          </c:tx>
          <c:invertIfNegative val="0"/>
          <c:cat>
            <c:strRef>
              <c:f>Sheet1!$A$2:$A$24</c:f>
              <c:strCache>
                <c:ptCount val="23"/>
                <c:pt idx="0">
                  <c:v>Training/learning opportunities to get back on the job market</c:v>
                </c:pt>
                <c:pt idx="1">
                  <c:v>Carers Alert Card</c:v>
                </c:pt>
                <c:pt idx="2">
                  <c:v>Dementia Café</c:v>
                </c:pt>
                <c:pt idx="3">
                  <c:v>Break from caring via Shared Lives</c:v>
                </c:pt>
                <c:pt idx="4">
                  <c:v>Non-mainstream travel (such as Dial a Ride)</c:v>
                </c:pt>
                <c:pt idx="5">
                  <c:v>Advice about work</c:v>
                </c:pt>
                <c:pt idx="6">
                  <c:v>Day services</c:v>
                </c:pt>
                <c:pt idx="7">
                  <c:v>Acute Carers Recovery Worker (mental health)</c:v>
                </c:pt>
                <c:pt idx="8">
                  <c:v>Break from caring via a sitting service</c:v>
                </c:pt>
                <c:pt idx="9">
                  <c:v>Break from caring other</c:v>
                </c:pt>
                <c:pt idx="10">
                  <c:v>Break from caring via provision of care</c:v>
                </c:pt>
                <c:pt idx="11">
                  <c:v>Advocacy</c:v>
                </c:pt>
                <c:pt idx="12">
                  <c:v>Financial help and advice</c:v>
                </c:pt>
                <c:pt idx="13">
                  <c:v>Therapeutic services such as massage etc</c:v>
                </c:pt>
                <c:pt idx="14">
                  <c:v>Training/learning opportunities relating to caring</c:v>
                </c:pt>
                <c:pt idx="15">
                  <c:v>Benefits advice</c:v>
                </c:pt>
                <c:pt idx="16">
                  <c:v>Activities for you and the person you care for</c:v>
                </c:pt>
                <c:pt idx="17">
                  <c:v>Individual support or counselling</c:v>
                </c:pt>
                <c:pt idx="18">
                  <c:v>Activities for the person you care for</c:v>
                </c:pt>
                <c:pt idx="19">
                  <c:v>Activities for you relating to caring</c:v>
                </c:pt>
                <c:pt idx="20">
                  <c:v>Break from caring via meeting other carers</c:v>
                </c:pt>
                <c:pt idx="21">
                  <c:v>Advice about the condition of the person you care for</c:v>
                </c:pt>
                <c:pt idx="22">
                  <c:v>Advice and information about caring</c:v>
                </c:pt>
              </c:strCache>
            </c:strRef>
          </c:cat>
          <c:val>
            <c:numRef>
              <c:f>Sheet1!$C$2:$C$24</c:f>
              <c:numCache>
                <c:formatCode>0%</c:formatCode>
                <c:ptCount val="23"/>
                <c:pt idx="0">
                  <c:v>0.02</c:v>
                </c:pt>
                <c:pt idx="1">
                  <c:v>0.02</c:v>
                </c:pt>
                <c:pt idx="2" formatCode="General">
                  <c:v>0</c:v>
                </c:pt>
                <c:pt idx="3" formatCode="General">
                  <c:v>0</c:v>
                </c:pt>
                <c:pt idx="4">
                  <c:v>0.05</c:v>
                </c:pt>
                <c:pt idx="5">
                  <c:v>0.05</c:v>
                </c:pt>
                <c:pt idx="6">
                  <c:v>0.03</c:v>
                </c:pt>
                <c:pt idx="7">
                  <c:v>0.03</c:v>
                </c:pt>
                <c:pt idx="8">
                  <c:v>0.02</c:v>
                </c:pt>
                <c:pt idx="9">
                  <c:v>0.04</c:v>
                </c:pt>
                <c:pt idx="10">
                  <c:v>0.06</c:v>
                </c:pt>
                <c:pt idx="11">
                  <c:v>0.08</c:v>
                </c:pt>
                <c:pt idx="12">
                  <c:v>0.08</c:v>
                </c:pt>
                <c:pt idx="13">
                  <c:v>0.05</c:v>
                </c:pt>
                <c:pt idx="14">
                  <c:v>0.03</c:v>
                </c:pt>
                <c:pt idx="15">
                  <c:v>0.19</c:v>
                </c:pt>
                <c:pt idx="16">
                  <c:v>0.05</c:v>
                </c:pt>
                <c:pt idx="17">
                  <c:v>0.13</c:v>
                </c:pt>
                <c:pt idx="18">
                  <c:v>0.1</c:v>
                </c:pt>
                <c:pt idx="19">
                  <c:v>7.0000000000000007E-2</c:v>
                </c:pt>
                <c:pt idx="20">
                  <c:v>0.02</c:v>
                </c:pt>
                <c:pt idx="21">
                  <c:v>0.02</c:v>
                </c:pt>
                <c:pt idx="22">
                  <c:v>0.1</c:v>
                </c:pt>
              </c:numCache>
            </c:numRef>
          </c:val>
        </c:ser>
        <c:ser>
          <c:idx val="2"/>
          <c:order val="2"/>
          <c:tx>
            <c:strRef>
              <c:f>Sheet1!$D$1</c:f>
              <c:strCache>
                <c:ptCount val="1"/>
                <c:pt idx="0">
                  <c:v>Never</c:v>
                </c:pt>
              </c:strCache>
            </c:strRef>
          </c:tx>
          <c:invertIfNegative val="0"/>
          <c:cat>
            <c:strRef>
              <c:f>Sheet1!$A$2:$A$24</c:f>
              <c:strCache>
                <c:ptCount val="23"/>
                <c:pt idx="0">
                  <c:v>Training/learning opportunities to get back on the job market</c:v>
                </c:pt>
                <c:pt idx="1">
                  <c:v>Carers Alert Card</c:v>
                </c:pt>
                <c:pt idx="2">
                  <c:v>Dementia Café</c:v>
                </c:pt>
                <c:pt idx="3">
                  <c:v>Break from caring via Shared Lives</c:v>
                </c:pt>
                <c:pt idx="4">
                  <c:v>Non-mainstream travel (such as Dial a Ride)</c:v>
                </c:pt>
                <c:pt idx="5">
                  <c:v>Advice about work</c:v>
                </c:pt>
                <c:pt idx="6">
                  <c:v>Day services</c:v>
                </c:pt>
                <c:pt idx="7">
                  <c:v>Acute Carers Recovery Worker (mental health)</c:v>
                </c:pt>
                <c:pt idx="8">
                  <c:v>Break from caring via a sitting service</c:v>
                </c:pt>
                <c:pt idx="9">
                  <c:v>Break from caring other</c:v>
                </c:pt>
                <c:pt idx="10">
                  <c:v>Break from caring via provision of care</c:v>
                </c:pt>
                <c:pt idx="11">
                  <c:v>Advocacy</c:v>
                </c:pt>
                <c:pt idx="12">
                  <c:v>Financial help and advice</c:v>
                </c:pt>
                <c:pt idx="13">
                  <c:v>Therapeutic services such as massage etc</c:v>
                </c:pt>
                <c:pt idx="14">
                  <c:v>Training/learning opportunities relating to caring</c:v>
                </c:pt>
                <c:pt idx="15">
                  <c:v>Benefits advice</c:v>
                </c:pt>
                <c:pt idx="16">
                  <c:v>Activities for you and the person you care for</c:v>
                </c:pt>
                <c:pt idx="17">
                  <c:v>Individual support or counselling</c:v>
                </c:pt>
                <c:pt idx="18">
                  <c:v>Activities for the person you care for</c:v>
                </c:pt>
                <c:pt idx="19">
                  <c:v>Activities for you relating to caring</c:v>
                </c:pt>
                <c:pt idx="20">
                  <c:v>Break from caring via meeting other carers</c:v>
                </c:pt>
                <c:pt idx="21">
                  <c:v>Advice about the condition of the person you care for</c:v>
                </c:pt>
                <c:pt idx="22">
                  <c:v>Advice and information about caring</c:v>
                </c:pt>
              </c:strCache>
            </c:strRef>
          </c:cat>
          <c:val>
            <c:numRef>
              <c:f>Sheet1!$D$2:$D$24</c:f>
              <c:numCache>
                <c:formatCode>0%</c:formatCode>
                <c:ptCount val="23"/>
                <c:pt idx="0">
                  <c:v>0.63</c:v>
                </c:pt>
                <c:pt idx="1">
                  <c:v>0.55000000000000004</c:v>
                </c:pt>
                <c:pt idx="2">
                  <c:v>0.56999999999999995</c:v>
                </c:pt>
                <c:pt idx="3">
                  <c:v>0.69</c:v>
                </c:pt>
                <c:pt idx="4">
                  <c:v>0.53</c:v>
                </c:pt>
                <c:pt idx="5">
                  <c:v>0.67</c:v>
                </c:pt>
                <c:pt idx="6">
                  <c:v>0.56999999999999995</c:v>
                </c:pt>
                <c:pt idx="7">
                  <c:v>0.56000000000000005</c:v>
                </c:pt>
                <c:pt idx="8">
                  <c:v>0.57999999999999996</c:v>
                </c:pt>
                <c:pt idx="9">
                  <c:v>0.64</c:v>
                </c:pt>
                <c:pt idx="10">
                  <c:v>0.51</c:v>
                </c:pt>
                <c:pt idx="11">
                  <c:v>0.61</c:v>
                </c:pt>
                <c:pt idx="12">
                  <c:v>0.5</c:v>
                </c:pt>
                <c:pt idx="13">
                  <c:v>0.47</c:v>
                </c:pt>
                <c:pt idx="14">
                  <c:v>0.34</c:v>
                </c:pt>
                <c:pt idx="15">
                  <c:v>0.36</c:v>
                </c:pt>
                <c:pt idx="16">
                  <c:v>0.45</c:v>
                </c:pt>
                <c:pt idx="17">
                  <c:v>0.31</c:v>
                </c:pt>
                <c:pt idx="18">
                  <c:v>0.34</c:v>
                </c:pt>
                <c:pt idx="19">
                  <c:v>0.32</c:v>
                </c:pt>
                <c:pt idx="20">
                  <c:v>0.34</c:v>
                </c:pt>
                <c:pt idx="21">
                  <c:v>0.28999999999999998</c:v>
                </c:pt>
                <c:pt idx="22">
                  <c:v>0.19</c:v>
                </c:pt>
              </c:numCache>
            </c:numRef>
          </c:val>
        </c:ser>
        <c:ser>
          <c:idx val="3"/>
          <c:order val="3"/>
          <c:tx>
            <c:strRef>
              <c:f>Sheet1!$E$1</c:f>
              <c:strCache>
                <c:ptCount val="1"/>
                <c:pt idx="0">
                  <c:v>Not available</c:v>
                </c:pt>
              </c:strCache>
            </c:strRef>
          </c:tx>
          <c:invertIfNegative val="0"/>
          <c:cat>
            <c:strRef>
              <c:f>Sheet1!$A$2:$A$24</c:f>
              <c:strCache>
                <c:ptCount val="23"/>
                <c:pt idx="0">
                  <c:v>Training/learning opportunities to get back on the job market</c:v>
                </c:pt>
                <c:pt idx="1">
                  <c:v>Carers Alert Card</c:v>
                </c:pt>
                <c:pt idx="2">
                  <c:v>Dementia Café</c:v>
                </c:pt>
                <c:pt idx="3">
                  <c:v>Break from caring via Shared Lives</c:v>
                </c:pt>
                <c:pt idx="4">
                  <c:v>Non-mainstream travel (such as Dial a Ride)</c:v>
                </c:pt>
                <c:pt idx="5">
                  <c:v>Advice about work</c:v>
                </c:pt>
                <c:pt idx="6">
                  <c:v>Day services</c:v>
                </c:pt>
                <c:pt idx="7">
                  <c:v>Acute Carers Recovery Worker (mental health)</c:v>
                </c:pt>
                <c:pt idx="8">
                  <c:v>Break from caring via a sitting service</c:v>
                </c:pt>
                <c:pt idx="9">
                  <c:v>Break from caring other</c:v>
                </c:pt>
                <c:pt idx="10">
                  <c:v>Break from caring via provision of care</c:v>
                </c:pt>
                <c:pt idx="11">
                  <c:v>Advocacy</c:v>
                </c:pt>
                <c:pt idx="12">
                  <c:v>Financial help and advice</c:v>
                </c:pt>
                <c:pt idx="13">
                  <c:v>Therapeutic services such as massage etc</c:v>
                </c:pt>
                <c:pt idx="14">
                  <c:v>Training/learning opportunities relating to caring</c:v>
                </c:pt>
                <c:pt idx="15">
                  <c:v>Benefits advice</c:v>
                </c:pt>
                <c:pt idx="16">
                  <c:v>Activities for you and the person you care for</c:v>
                </c:pt>
                <c:pt idx="17">
                  <c:v>Individual support or counselling</c:v>
                </c:pt>
                <c:pt idx="18">
                  <c:v>Activities for the person you care for</c:v>
                </c:pt>
                <c:pt idx="19">
                  <c:v>Activities for you relating to caring</c:v>
                </c:pt>
                <c:pt idx="20">
                  <c:v>Break from caring via meeting other carers</c:v>
                </c:pt>
                <c:pt idx="21">
                  <c:v>Advice about the condition of the person you care for</c:v>
                </c:pt>
                <c:pt idx="22">
                  <c:v>Advice and information about caring</c:v>
                </c:pt>
              </c:strCache>
            </c:strRef>
          </c:cat>
          <c:val>
            <c:numRef>
              <c:f>Sheet1!$E$2:$E$24</c:f>
              <c:numCache>
                <c:formatCode>0%</c:formatCode>
                <c:ptCount val="23"/>
                <c:pt idx="0">
                  <c:v>0.11</c:v>
                </c:pt>
                <c:pt idx="1">
                  <c:v>0.11</c:v>
                </c:pt>
                <c:pt idx="2">
                  <c:v>0.21</c:v>
                </c:pt>
                <c:pt idx="3">
                  <c:v>7.0000000000000007E-2</c:v>
                </c:pt>
                <c:pt idx="4">
                  <c:v>0.18</c:v>
                </c:pt>
                <c:pt idx="5">
                  <c:v>0.06</c:v>
                </c:pt>
                <c:pt idx="6">
                  <c:v>0.12</c:v>
                </c:pt>
                <c:pt idx="7">
                  <c:v>0.09</c:v>
                </c:pt>
                <c:pt idx="8">
                  <c:v>0.12</c:v>
                </c:pt>
                <c:pt idx="9">
                  <c:v>0.04</c:v>
                </c:pt>
                <c:pt idx="10">
                  <c:v>0.14000000000000001</c:v>
                </c:pt>
                <c:pt idx="11">
                  <c:v>0.03</c:v>
                </c:pt>
                <c:pt idx="12">
                  <c:v>7.0000000000000007E-2</c:v>
                </c:pt>
                <c:pt idx="13">
                  <c:v>7.0000000000000007E-2</c:v>
                </c:pt>
                <c:pt idx="14">
                  <c:v>7.0000000000000007E-2</c:v>
                </c:pt>
                <c:pt idx="15">
                  <c:v>0.03</c:v>
                </c:pt>
                <c:pt idx="16">
                  <c:v>0.03</c:v>
                </c:pt>
                <c:pt idx="17">
                  <c:v>0.03</c:v>
                </c:pt>
                <c:pt idx="18">
                  <c:v>0.02</c:v>
                </c:pt>
                <c:pt idx="19">
                  <c:v>0.02</c:v>
                </c:pt>
                <c:pt idx="20">
                  <c:v>0.02</c:v>
                </c:pt>
                <c:pt idx="21">
                  <c:v>0.02</c:v>
                </c:pt>
                <c:pt idx="22">
                  <c:v>0</c:v>
                </c:pt>
              </c:numCache>
            </c:numRef>
          </c:val>
        </c:ser>
        <c:ser>
          <c:idx val="4"/>
          <c:order val="4"/>
          <c:tx>
            <c:strRef>
              <c:f>Sheet1!$F$1</c:f>
              <c:strCache>
                <c:ptCount val="1"/>
                <c:pt idx="0">
                  <c:v>Did not know about</c:v>
                </c:pt>
              </c:strCache>
            </c:strRef>
          </c:tx>
          <c:invertIfNegative val="0"/>
          <c:cat>
            <c:strRef>
              <c:f>Sheet1!$A$2:$A$24</c:f>
              <c:strCache>
                <c:ptCount val="23"/>
                <c:pt idx="0">
                  <c:v>Training/learning opportunities to get back on the job market</c:v>
                </c:pt>
                <c:pt idx="1">
                  <c:v>Carers Alert Card</c:v>
                </c:pt>
                <c:pt idx="2">
                  <c:v>Dementia Café</c:v>
                </c:pt>
                <c:pt idx="3">
                  <c:v>Break from caring via Shared Lives</c:v>
                </c:pt>
                <c:pt idx="4">
                  <c:v>Non-mainstream travel (such as Dial a Ride)</c:v>
                </c:pt>
                <c:pt idx="5">
                  <c:v>Advice about work</c:v>
                </c:pt>
                <c:pt idx="6">
                  <c:v>Day services</c:v>
                </c:pt>
                <c:pt idx="7">
                  <c:v>Acute Carers Recovery Worker (mental health)</c:v>
                </c:pt>
                <c:pt idx="8">
                  <c:v>Break from caring via a sitting service</c:v>
                </c:pt>
                <c:pt idx="9">
                  <c:v>Break from caring other</c:v>
                </c:pt>
                <c:pt idx="10">
                  <c:v>Break from caring via provision of care</c:v>
                </c:pt>
                <c:pt idx="11">
                  <c:v>Advocacy</c:v>
                </c:pt>
                <c:pt idx="12">
                  <c:v>Financial help and advice</c:v>
                </c:pt>
                <c:pt idx="13">
                  <c:v>Therapeutic services such as massage etc</c:v>
                </c:pt>
                <c:pt idx="14">
                  <c:v>Training/learning opportunities relating to caring</c:v>
                </c:pt>
                <c:pt idx="15">
                  <c:v>Benefits advice</c:v>
                </c:pt>
                <c:pt idx="16">
                  <c:v>Activities for you and the person you care for</c:v>
                </c:pt>
                <c:pt idx="17">
                  <c:v>Individual support or counselling</c:v>
                </c:pt>
                <c:pt idx="18">
                  <c:v>Activities for the person you care for</c:v>
                </c:pt>
                <c:pt idx="19">
                  <c:v>Activities for you relating to caring</c:v>
                </c:pt>
                <c:pt idx="20">
                  <c:v>Break from caring via meeting other carers</c:v>
                </c:pt>
                <c:pt idx="21">
                  <c:v>Advice about the condition of the person you care for</c:v>
                </c:pt>
                <c:pt idx="22">
                  <c:v>Advice and information about caring</c:v>
                </c:pt>
              </c:strCache>
            </c:strRef>
          </c:cat>
          <c:val>
            <c:numRef>
              <c:f>Sheet1!$F$2:$F$24</c:f>
              <c:numCache>
                <c:formatCode>0%</c:formatCode>
                <c:ptCount val="23"/>
                <c:pt idx="0">
                  <c:v>0.21</c:v>
                </c:pt>
                <c:pt idx="1">
                  <c:v>0.26</c:v>
                </c:pt>
                <c:pt idx="2">
                  <c:v>0.15</c:v>
                </c:pt>
                <c:pt idx="3">
                  <c:v>0.16</c:v>
                </c:pt>
                <c:pt idx="4">
                  <c:v>0.16</c:v>
                </c:pt>
                <c:pt idx="5">
                  <c:v>0.11</c:v>
                </c:pt>
                <c:pt idx="6">
                  <c:v>0.16</c:v>
                </c:pt>
                <c:pt idx="7">
                  <c:v>0.19</c:v>
                </c:pt>
                <c:pt idx="8">
                  <c:v>0.14000000000000001</c:v>
                </c:pt>
                <c:pt idx="9">
                  <c:v>0.12</c:v>
                </c:pt>
                <c:pt idx="10">
                  <c:v>0.1</c:v>
                </c:pt>
                <c:pt idx="11">
                  <c:v>0.08</c:v>
                </c:pt>
                <c:pt idx="12">
                  <c:v>0.13</c:v>
                </c:pt>
                <c:pt idx="13">
                  <c:v>0.16</c:v>
                </c:pt>
                <c:pt idx="14">
                  <c:v>0.21</c:v>
                </c:pt>
                <c:pt idx="15">
                  <c:v>7.0000000000000007E-2</c:v>
                </c:pt>
                <c:pt idx="16">
                  <c:v>0</c:v>
                </c:pt>
                <c:pt idx="17">
                  <c:v>0.08</c:v>
                </c:pt>
                <c:pt idx="18">
                  <c:v>0.05</c:v>
                </c:pt>
                <c:pt idx="19">
                  <c:v>0</c:v>
                </c:pt>
                <c:pt idx="20">
                  <c:v>0.05</c:v>
                </c:pt>
                <c:pt idx="21">
                  <c:v>0.09</c:v>
                </c:pt>
                <c:pt idx="22">
                  <c:v>0.02</c:v>
                </c:pt>
              </c:numCache>
            </c:numRef>
          </c:val>
        </c:ser>
        <c:dLbls>
          <c:showLegendKey val="0"/>
          <c:showVal val="0"/>
          <c:showCatName val="0"/>
          <c:showSerName val="0"/>
          <c:showPercent val="0"/>
          <c:showBubbleSize val="0"/>
        </c:dLbls>
        <c:gapWidth val="150"/>
        <c:overlap val="100"/>
        <c:axId val="77251712"/>
        <c:axId val="77253248"/>
      </c:barChart>
      <c:catAx>
        <c:axId val="77251712"/>
        <c:scaling>
          <c:orientation val="minMax"/>
        </c:scaling>
        <c:delete val="0"/>
        <c:axPos val="l"/>
        <c:numFmt formatCode="General" sourceLinked="1"/>
        <c:majorTickMark val="out"/>
        <c:minorTickMark val="none"/>
        <c:tickLblPos val="nextTo"/>
        <c:crossAx val="77253248"/>
        <c:crosses val="autoZero"/>
        <c:auto val="1"/>
        <c:lblAlgn val="ctr"/>
        <c:lblOffset val="100"/>
        <c:noMultiLvlLbl val="0"/>
      </c:catAx>
      <c:valAx>
        <c:axId val="77253248"/>
        <c:scaling>
          <c:orientation val="minMax"/>
          <c:max val="1"/>
        </c:scaling>
        <c:delete val="0"/>
        <c:axPos val="b"/>
        <c:numFmt formatCode="0%" sourceLinked="1"/>
        <c:majorTickMark val="out"/>
        <c:minorTickMark val="none"/>
        <c:tickLblPos val="nextTo"/>
        <c:crossAx val="77251712"/>
        <c:crosses val="autoZero"/>
        <c:crossBetween val="between"/>
        <c:majorUnit val="0.2"/>
      </c:valAx>
    </c:plotArea>
    <c:legend>
      <c:legendPos val="b"/>
      <c:layout>
        <c:manualLayout>
          <c:xMode val="edge"/>
          <c:yMode val="edge"/>
          <c:x val="0.13412807935090587"/>
          <c:y val="0.94274836826659392"/>
          <c:w val="0.73174368667834044"/>
          <c:h val="5.7251631733406035E-2"/>
        </c:manualLayout>
      </c:layou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Sheet1!$B$1</c:f>
              <c:strCache>
                <c:ptCount val="1"/>
                <c:pt idx="0">
                  <c:v>Significantly helped</c:v>
                </c:pt>
              </c:strCache>
            </c:strRef>
          </c:tx>
          <c:invertIfNegative val="0"/>
          <c:cat>
            <c:strRef>
              <c:f>Sheet1!$A$2:$A$24</c:f>
              <c:strCache>
                <c:ptCount val="23"/>
                <c:pt idx="0">
                  <c:v>Training/learning opportunities to get back in the job market</c:v>
                </c:pt>
                <c:pt idx="1">
                  <c:v>Break from caring via Shared Lives</c:v>
                </c:pt>
                <c:pt idx="2">
                  <c:v>Advice about work</c:v>
                </c:pt>
                <c:pt idx="3">
                  <c:v>Carers Alert Card</c:v>
                </c:pt>
                <c:pt idx="4">
                  <c:v>Non-mainstream travel (such as Dial-a-Ride, specialist transport)</c:v>
                </c:pt>
                <c:pt idx="5">
                  <c:v>Dementia café</c:v>
                </c:pt>
                <c:pt idx="6">
                  <c:v>Day services</c:v>
                </c:pt>
                <c:pt idx="7">
                  <c:v>Financial help and advice</c:v>
                </c:pt>
                <c:pt idx="8">
                  <c:v>Break from caring via a sitting service</c:v>
                </c:pt>
                <c:pt idx="9">
                  <c:v>Therapeutic services such as massage etc</c:v>
                </c:pt>
                <c:pt idx="10">
                  <c:v>Benefits advice</c:v>
                </c:pt>
                <c:pt idx="11">
                  <c:v>Carers Recovery Worker </c:v>
                </c:pt>
                <c:pt idx="12">
                  <c:v>Activities for you and the person you care for</c:v>
                </c:pt>
                <c:pt idx="13">
                  <c:v>Break from caring via provision of care (eg Crossroads or Home Care)</c:v>
                </c:pt>
                <c:pt idx="14">
                  <c:v>Advocacy</c:v>
                </c:pt>
                <c:pt idx="15">
                  <c:v>Activities for the person you care for</c:v>
                </c:pt>
                <c:pt idx="16">
                  <c:v>Break from caring other</c:v>
                </c:pt>
                <c:pt idx="17">
                  <c:v>Training/learning opportunities relating to caring</c:v>
                </c:pt>
                <c:pt idx="18">
                  <c:v>Activities for you relating to caring</c:v>
                </c:pt>
                <c:pt idx="19">
                  <c:v>Individual support or counselling</c:v>
                </c:pt>
                <c:pt idx="20">
                  <c:v>Break from caring via meeting other carers (eg peer support or carers events)</c:v>
                </c:pt>
                <c:pt idx="21">
                  <c:v>Advice about the condition of the person you care for</c:v>
                </c:pt>
                <c:pt idx="22">
                  <c:v>Advice and information about caring</c:v>
                </c:pt>
              </c:strCache>
            </c:strRef>
          </c:cat>
          <c:val>
            <c:numRef>
              <c:f>Sheet1!$B$2:$B$24</c:f>
              <c:numCache>
                <c:formatCode>General</c:formatCode>
                <c:ptCount val="23"/>
                <c:pt idx="0">
                  <c:v>0</c:v>
                </c:pt>
                <c:pt idx="1">
                  <c:v>2</c:v>
                </c:pt>
                <c:pt idx="2">
                  <c:v>2</c:v>
                </c:pt>
                <c:pt idx="3">
                  <c:v>4</c:v>
                </c:pt>
                <c:pt idx="4">
                  <c:v>6</c:v>
                </c:pt>
                <c:pt idx="5">
                  <c:v>8</c:v>
                </c:pt>
                <c:pt idx="6">
                  <c:v>10</c:v>
                </c:pt>
                <c:pt idx="7">
                  <c:v>10</c:v>
                </c:pt>
                <c:pt idx="8">
                  <c:v>12</c:v>
                </c:pt>
                <c:pt idx="9">
                  <c:v>12</c:v>
                </c:pt>
                <c:pt idx="10">
                  <c:v>12</c:v>
                </c:pt>
                <c:pt idx="11">
                  <c:v>13</c:v>
                </c:pt>
                <c:pt idx="12">
                  <c:v>13</c:v>
                </c:pt>
                <c:pt idx="13">
                  <c:v>14</c:v>
                </c:pt>
                <c:pt idx="14">
                  <c:v>14</c:v>
                </c:pt>
                <c:pt idx="15">
                  <c:v>18</c:v>
                </c:pt>
                <c:pt idx="16">
                  <c:v>20</c:v>
                </c:pt>
                <c:pt idx="17">
                  <c:v>20</c:v>
                </c:pt>
                <c:pt idx="18">
                  <c:v>29</c:v>
                </c:pt>
                <c:pt idx="19">
                  <c:v>30</c:v>
                </c:pt>
                <c:pt idx="20">
                  <c:v>31</c:v>
                </c:pt>
                <c:pt idx="21">
                  <c:v>34</c:v>
                </c:pt>
                <c:pt idx="22">
                  <c:v>34</c:v>
                </c:pt>
              </c:numCache>
            </c:numRef>
          </c:val>
        </c:ser>
        <c:ser>
          <c:idx val="1"/>
          <c:order val="1"/>
          <c:tx>
            <c:strRef>
              <c:f>Sheet1!$C$1</c:f>
              <c:strCache>
                <c:ptCount val="1"/>
                <c:pt idx="0">
                  <c:v>Helped somewhat</c:v>
                </c:pt>
              </c:strCache>
            </c:strRef>
          </c:tx>
          <c:invertIfNegative val="0"/>
          <c:cat>
            <c:strRef>
              <c:f>Sheet1!$A$2:$A$24</c:f>
              <c:strCache>
                <c:ptCount val="23"/>
                <c:pt idx="0">
                  <c:v>Training/learning opportunities to get back in the job market</c:v>
                </c:pt>
                <c:pt idx="1">
                  <c:v>Break from caring via Shared Lives</c:v>
                </c:pt>
                <c:pt idx="2">
                  <c:v>Advice about work</c:v>
                </c:pt>
                <c:pt idx="3">
                  <c:v>Carers Alert Card</c:v>
                </c:pt>
                <c:pt idx="4">
                  <c:v>Non-mainstream travel (such as Dial-a-Ride, specialist transport)</c:v>
                </c:pt>
                <c:pt idx="5">
                  <c:v>Dementia café</c:v>
                </c:pt>
                <c:pt idx="6">
                  <c:v>Day services</c:v>
                </c:pt>
                <c:pt idx="7">
                  <c:v>Financial help and advice</c:v>
                </c:pt>
                <c:pt idx="8">
                  <c:v>Break from caring via a sitting service</c:v>
                </c:pt>
                <c:pt idx="9">
                  <c:v>Therapeutic services such as massage etc</c:v>
                </c:pt>
                <c:pt idx="10">
                  <c:v>Benefits advice</c:v>
                </c:pt>
                <c:pt idx="11">
                  <c:v>Carers Recovery Worker </c:v>
                </c:pt>
                <c:pt idx="12">
                  <c:v>Activities for you and the person you care for</c:v>
                </c:pt>
                <c:pt idx="13">
                  <c:v>Break from caring via provision of care (eg Crossroads or Home Care)</c:v>
                </c:pt>
                <c:pt idx="14">
                  <c:v>Advocacy</c:v>
                </c:pt>
                <c:pt idx="15">
                  <c:v>Activities for the person you care for</c:v>
                </c:pt>
                <c:pt idx="16">
                  <c:v>Break from caring other</c:v>
                </c:pt>
                <c:pt idx="17">
                  <c:v>Training/learning opportunities relating to caring</c:v>
                </c:pt>
                <c:pt idx="18">
                  <c:v>Activities for you relating to caring</c:v>
                </c:pt>
                <c:pt idx="19">
                  <c:v>Individual support or counselling</c:v>
                </c:pt>
                <c:pt idx="20">
                  <c:v>Break from caring via meeting other carers (eg peer support or carers events)</c:v>
                </c:pt>
                <c:pt idx="21">
                  <c:v>Advice about the condition of the person you care for</c:v>
                </c:pt>
                <c:pt idx="22">
                  <c:v>Advice and information about caring</c:v>
                </c:pt>
              </c:strCache>
            </c:strRef>
          </c:cat>
          <c:val>
            <c:numRef>
              <c:f>Sheet1!$C$2:$C$24</c:f>
              <c:numCache>
                <c:formatCode>General</c:formatCode>
                <c:ptCount val="23"/>
                <c:pt idx="0">
                  <c:v>0</c:v>
                </c:pt>
                <c:pt idx="1">
                  <c:v>0</c:v>
                </c:pt>
                <c:pt idx="2">
                  <c:v>0</c:v>
                </c:pt>
                <c:pt idx="3">
                  <c:v>0</c:v>
                </c:pt>
                <c:pt idx="4">
                  <c:v>2</c:v>
                </c:pt>
                <c:pt idx="5">
                  <c:v>0</c:v>
                </c:pt>
                <c:pt idx="6">
                  <c:v>4</c:v>
                </c:pt>
                <c:pt idx="7">
                  <c:v>4</c:v>
                </c:pt>
                <c:pt idx="8">
                  <c:v>2</c:v>
                </c:pt>
                <c:pt idx="9">
                  <c:v>4</c:v>
                </c:pt>
                <c:pt idx="10">
                  <c:v>13</c:v>
                </c:pt>
                <c:pt idx="11">
                  <c:v>3</c:v>
                </c:pt>
                <c:pt idx="12">
                  <c:v>12</c:v>
                </c:pt>
                <c:pt idx="13">
                  <c:v>4</c:v>
                </c:pt>
                <c:pt idx="14">
                  <c:v>5</c:v>
                </c:pt>
                <c:pt idx="15">
                  <c:v>18</c:v>
                </c:pt>
                <c:pt idx="16">
                  <c:v>4</c:v>
                </c:pt>
                <c:pt idx="17">
                  <c:v>6</c:v>
                </c:pt>
                <c:pt idx="18">
                  <c:v>11</c:v>
                </c:pt>
                <c:pt idx="19">
                  <c:v>8</c:v>
                </c:pt>
                <c:pt idx="20">
                  <c:v>8</c:v>
                </c:pt>
                <c:pt idx="21">
                  <c:v>10</c:v>
                </c:pt>
                <c:pt idx="22">
                  <c:v>13</c:v>
                </c:pt>
              </c:numCache>
            </c:numRef>
          </c:val>
        </c:ser>
        <c:ser>
          <c:idx val="2"/>
          <c:order val="2"/>
          <c:tx>
            <c:strRef>
              <c:f>Sheet1!$D$1</c:f>
              <c:strCache>
                <c:ptCount val="1"/>
                <c:pt idx="0">
                  <c:v>Helped a bit</c:v>
                </c:pt>
              </c:strCache>
            </c:strRef>
          </c:tx>
          <c:invertIfNegative val="0"/>
          <c:cat>
            <c:strRef>
              <c:f>Sheet1!$A$2:$A$24</c:f>
              <c:strCache>
                <c:ptCount val="23"/>
                <c:pt idx="0">
                  <c:v>Training/learning opportunities to get back in the job market</c:v>
                </c:pt>
                <c:pt idx="1">
                  <c:v>Break from caring via Shared Lives</c:v>
                </c:pt>
                <c:pt idx="2">
                  <c:v>Advice about work</c:v>
                </c:pt>
                <c:pt idx="3">
                  <c:v>Carers Alert Card</c:v>
                </c:pt>
                <c:pt idx="4">
                  <c:v>Non-mainstream travel (such as Dial-a-Ride, specialist transport)</c:v>
                </c:pt>
                <c:pt idx="5">
                  <c:v>Dementia café</c:v>
                </c:pt>
                <c:pt idx="6">
                  <c:v>Day services</c:v>
                </c:pt>
                <c:pt idx="7">
                  <c:v>Financial help and advice</c:v>
                </c:pt>
                <c:pt idx="8">
                  <c:v>Break from caring via a sitting service</c:v>
                </c:pt>
                <c:pt idx="9">
                  <c:v>Therapeutic services such as massage etc</c:v>
                </c:pt>
                <c:pt idx="10">
                  <c:v>Benefits advice</c:v>
                </c:pt>
                <c:pt idx="11">
                  <c:v>Carers Recovery Worker </c:v>
                </c:pt>
                <c:pt idx="12">
                  <c:v>Activities for you and the person you care for</c:v>
                </c:pt>
                <c:pt idx="13">
                  <c:v>Break from caring via provision of care (eg Crossroads or Home Care)</c:v>
                </c:pt>
                <c:pt idx="14">
                  <c:v>Advocacy</c:v>
                </c:pt>
                <c:pt idx="15">
                  <c:v>Activities for the person you care for</c:v>
                </c:pt>
                <c:pt idx="16">
                  <c:v>Break from caring other</c:v>
                </c:pt>
                <c:pt idx="17">
                  <c:v>Training/learning opportunities relating to caring</c:v>
                </c:pt>
                <c:pt idx="18">
                  <c:v>Activities for you relating to caring</c:v>
                </c:pt>
                <c:pt idx="19">
                  <c:v>Individual support or counselling</c:v>
                </c:pt>
                <c:pt idx="20">
                  <c:v>Break from caring via meeting other carers (eg peer support or carers events)</c:v>
                </c:pt>
                <c:pt idx="21">
                  <c:v>Advice about the condition of the person you care for</c:v>
                </c:pt>
                <c:pt idx="22">
                  <c:v>Advice and information about caring</c:v>
                </c:pt>
              </c:strCache>
            </c:strRef>
          </c:cat>
          <c:val>
            <c:numRef>
              <c:f>Sheet1!$D$2:$D$24</c:f>
              <c:numCache>
                <c:formatCode>General</c:formatCode>
                <c:ptCount val="23"/>
                <c:pt idx="0">
                  <c:v>4</c:v>
                </c:pt>
                <c:pt idx="1">
                  <c:v>0</c:v>
                </c:pt>
                <c:pt idx="2">
                  <c:v>7</c:v>
                </c:pt>
                <c:pt idx="3">
                  <c:v>0</c:v>
                </c:pt>
                <c:pt idx="4">
                  <c:v>0</c:v>
                </c:pt>
                <c:pt idx="5">
                  <c:v>0</c:v>
                </c:pt>
                <c:pt idx="6">
                  <c:v>2</c:v>
                </c:pt>
                <c:pt idx="7">
                  <c:v>6</c:v>
                </c:pt>
                <c:pt idx="8">
                  <c:v>2</c:v>
                </c:pt>
                <c:pt idx="9">
                  <c:v>12</c:v>
                </c:pt>
                <c:pt idx="10">
                  <c:v>5</c:v>
                </c:pt>
                <c:pt idx="11">
                  <c:v>0</c:v>
                </c:pt>
                <c:pt idx="12">
                  <c:v>3</c:v>
                </c:pt>
                <c:pt idx="13">
                  <c:v>2</c:v>
                </c:pt>
                <c:pt idx="14">
                  <c:v>3</c:v>
                </c:pt>
                <c:pt idx="15">
                  <c:v>5</c:v>
                </c:pt>
                <c:pt idx="16">
                  <c:v>0</c:v>
                </c:pt>
                <c:pt idx="17">
                  <c:v>4</c:v>
                </c:pt>
                <c:pt idx="18">
                  <c:v>6</c:v>
                </c:pt>
                <c:pt idx="19">
                  <c:v>8</c:v>
                </c:pt>
                <c:pt idx="20">
                  <c:v>14</c:v>
                </c:pt>
                <c:pt idx="21">
                  <c:v>15</c:v>
                </c:pt>
                <c:pt idx="22">
                  <c:v>20</c:v>
                </c:pt>
              </c:numCache>
            </c:numRef>
          </c:val>
        </c:ser>
        <c:ser>
          <c:idx val="3"/>
          <c:order val="3"/>
          <c:tx>
            <c:strRef>
              <c:f>Sheet1!$E$1</c:f>
              <c:strCache>
                <c:ptCount val="1"/>
                <c:pt idx="0">
                  <c:v>Neutral</c:v>
                </c:pt>
              </c:strCache>
            </c:strRef>
          </c:tx>
          <c:invertIfNegative val="0"/>
          <c:cat>
            <c:strRef>
              <c:f>Sheet1!$A$2:$A$24</c:f>
              <c:strCache>
                <c:ptCount val="23"/>
                <c:pt idx="0">
                  <c:v>Training/learning opportunities to get back in the job market</c:v>
                </c:pt>
                <c:pt idx="1">
                  <c:v>Break from caring via Shared Lives</c:v>
                </c:pt>
                <c:pt idx="2">
                  <c:v>Advice about work</c:v>
                </c:pt>
                <c:pt idx="3">
                  <c:v>Carers Alert Card</c:v>
                </c:pt>
                <c:pt idx="4">
                  <c:v>Non-mainstream travel (such as Dial-a-Ride, specialist transport)</c:v>
                </c:pt>
                <c:pt idx="5">
                  <c:v>Dementia café</c:v>
                </c:pt>
                <c:pt idx="6">
                  <c:v>Day services</c:v>
                </c:pt>
                <c:pt idx="7">
                  <c:v>Financial help and advice</c:v>
                </c:pt>
                <c:pt idx="8">
                  <c:v>Break from caring via a sitting service</c:v>
                </c:pt>
                <c:pt idx="9">
                  <c:v>Therapeutic services such as massage etc</c:v>
                </c:pt>
                <c:pt idx="10">
                  <c:v>Benefits advice</c:v>
                </c:pt>
                <c:pt idx="11">
                  <c:v>Carers Recovery Worker </c:v>
                </c:pt>
                <c:pt idx="12">
                  <c:v>Activities for you and the person you care for</c:v>
                </c:pt>
                <c:pt idx="13">
                  <c:v>Break from caring via provision of care (eg Crossroads or Home Care)</c:v>
                </c:pt>
                <c:pt idx="14">
                  <c:v>Advocacy</c:v>
                </c:pt>
                <c:pt idx="15">
                  <c:v>Activities for the person you care for</c:v>
                </c:pt>
                <c:pt idx="16">
                  <c:v>Break from caring other</c:v>
                </c:pt>
                <c:pt idx="17">
                  <c:v>Training/learning opportunities relating to caring</c:v>
                </c:pt>
                <c:pt idx="18">
                  <c:v>Activities for you relating to caring</c:v>
                </c:pt>
                <c:pt idx="19">
                  <c:v>Individual support or counselling</c:v>
                </c:pt>
                <c:pt idx="20">
                  <c:v>Break from caring via meeting other carers (eg peer support or carers events)</c:v>
                </c:pt>
                <c:pt idx="21">
                  <c:v>Advice about the condition of the person you care for</c:v>
                </c:pt>
                <c:pt idx="22">
                  <c:v>Advice and information about caring</c:v>
                </c:pt>
              </c:strCache>
            </c:strRef>
          </c:cat>
          <c:val>
            <c:numRef>
              <c:f>Sheet1!$E$2:$E$24</c:f>
              <c:numCache>
                <c:formatCode>General</c:formatCode>
                <c:ptCount val="23"/>
                <c:pt idx="0">
                  <c:v>12</c:v>
                </c:pt>
                <c:pt idx="1">
                  <c:v>12</c:v>
                </c:pt>
                <c:pt idx="2">
                  <c:v>8</c:v>
                </c:pt>
                <c:pt idx="3">
                  <c:v>14</c:v>
                </c:pt>
                <c:pt idx="4">
                  <c:v>8</c:v>
                </c:pt>
                <c:pt idx="5">
                  <c:v>6</c:v>
                </c:pt>
                <c:pt idx="6">
                  <c:v>8</c:v>
                </c:pt>
                <c:pt idx="7">
                  <c:v>15</c:v>
                </c:pt>
                <c:pt idx="8">
                  <c:v>14</c:v>
                </c:pt>
                <c:pt idx="9">
                  <c:v>10</c:v>
                </c:pt>
                <c:pt idx="10">
                  <c:v>16</c:v>
                </c:pt>
                <c:pt idx="11">
                  <c:v>10</c:v>
                </c:pt>
                <c:pt idx="12">
                  <c:v>23</c:v>
                </c:pt>
                <c:pt idx="13">
                  <c:v>12</c:v>
                </c:pt>
                <c:pt idx="14">
                  <c:v>17</c:v>
                </c:pt>
                <c:pt idx="15">
                  <c:v>16</c:v>
                </c:pt>
                <c:pt idx="16">
                  <c:v>7</c:v>
                </c:pt>
                <c:pt idx="17">
                  <c:v>16</c:v>
                </c:pt>
                <c:pt idx="18">
                  <c:v>19</c:v>
                </c:pt>
                <c:pt idx="19">
                  <c:v>16</c:v>
                </c:pt>
                <c:pt idx="20">
                  <c:v>12</c:v>
                </c:pt>
                <c:pt idx="21">
                  <c:v>8</c:v>
                </c:pt>
                <c:pt idx="22">
                  <c:v>13</c:v>
                </c:pt>
              </c:numCache>
            </c:numRef>
          </c:val>
        </c:ser>
        <c:ser>
          <c:idx val="4"/>
          <c:order val="4"/>
          <c:tx>
            <c:strRef>
              <c:f>Sheet1!$F$1</c:f>
              <c:strCache>
                <c:ptCount val="1"/>
                <c:pt idx="0">
                  <c:v>Not helped at all</c:v>
                </c:pt>
              </c:strCache>
            </c:strRef>
          </c:tx>
          <c:invertIfNegative val="0"/>
          <c:cat>
            <c:strRef>
              <c:f>Sheet1!$A$2:$A$24</c:f>
              <c:strCache>
                <c:ptCount val="23"/>
                <c:pt idx="0">
                  <c:v>Training/learning opportunities to get back in the job market</c:v>
                </c:pt>
                <c:pt idx="1">
                  <c:v>Break from caring via Shared Lives</c:v>
                </c:pt>
                <c:pt idx="2">
                  <c:v>Advice about work</c:v>
                </c:pt>
                <c:pt idx="3">
                  <c:v>Carers Alert Card</c:v>
                </c:pt>
                <c:pt idx="4">
                  <c:v>Non-mainstream travel (such as Dial-a-Ride, specialist transport)</c:v>
                </c:pt>
                <c:pt idx="5">
                  <c:v>Dementia café</c:v>
                </c:pt>
                <c:pt idx="6">
                  <c:v>Day services</c:v>
                </c:pt>
                <c:pt idx="7">
                  <c:v>Financial help and advice</c:v>
                </c:pt>
                <c:pt idx="8">
                  <c:v>Break from caring via a sitting service</c:v>
                </c:pt>
                <c:pt idx="9">
                  <c:v>Therapeutic services such as massage etc</c:v>
                </c:pt>
                <c:pt idx="10">
                  <c:v>Benefits advice</c:v>
                </c:pt>
                <c:pt idx="11">
                  <c:v>Carers Recovery Worker </c:v>
                </c:pt>
                <c:pt idx="12">
                  <c:v>Activities for you and the person you care for</c:v>
                </c:pt>
                <c:pt idx="13">
                  <c:v>Break from caring via provision of care (eg Crossroads or Home Care)</c:v>
                </c:pt>
                <c:pt idx="14">
                  <c:v>Advocacy</c:v>
                </c:pt>
                <c:pt idx="15">
                  <c:v>Activities for the person you care for</c:v>
                </c:pt>
                <c:pt idx="16">
                  <c:v>Break from caring other</c:v>
                </c:pt>
                <c:pt idx="17">
                  <c:v>Training/learning opportunities relating to caring</c:v>
                </c:pt>
                <c:pt idx="18">
                  <c:v>Activities for you relating to caring</c:v>
                </c:pt>
                <c:pt idx="19">
                  <c:v>Individual support or counselling</c:v>
                </c:pt>
                <c:pt idx="20">
                  <c:v>Break from caring via meeting other carers (eg peer support or carers events)</c:v>
                </c:pt>
                <c:pt idx="21">
                  <c:v>Advice about the condition of the person you care for</c:v>
                </c:pt>
                <c:pt idx="22">
                  <c:v>Advice and information about caring</c:v>
                </c:pt>
              </c:strCache>
            </c:strRef>
          </c:cat>
          <c:val>
            <c:numRef>
              <c:f>Sheet1!$F$2:$F$24</c:f>
              <c:numCache>
                <c:formatCode>General</c:formatCode>
                <c:ptCount val="23"/>
                <c:pt idx="0">
                  <c:v>4</c:v>
                </c:pt>
                <c:pt idx="1">
                  <c:v>4</c:v>
                </c:pt>
                <c:pt idx="2">
                  <c:v>7</c:v>
                </c:pt>
                <c:pt idx="3">
                  <c:v>6</c:v>
                </c:pt>
                <c:pt idx="4">
                  <c:v>8</c:v>
                </c:pt>
                <c:pt idx="5">
                  <c:v>4</c:v>
                </c:pt>
                <c:pt idx="6">
                  <c:v>4</c:v>
                </c:pt>
                <c:pt idx="7">
                  <c:v>10</c:v>
                </c:pt>
                <c:pt idx="8">
                  <c:v>4</c:v>
                </c:pt>
                <c:pt idx="9">
                  <c:v>4</c:v>
                </c:pt>
                <c:pt idx="10">
                  <c:v>10</c:v>
                </c:pt>
                <c:pt idx="11">
                  <c:v>3</c:v>
                </c:pt>
                <c:pt idx="12">
                  <c:v>5</c:v>
                </c:pt>
                <c:pt idx="13">
                  <c:v>6</c:v>
                </c:pt>
                <c:pt idx="14">
                  <c:v>9</c:v>
                </c:pt>
                <c:pt idx="15">
                  <c:v>5</c:v>
                </c:pt>
                <c:pt idx="16">
                  <c:v>4</c:v>
                </c:pt>
                <c:pt idx="17">
                  <c:v>6</c:v>
                </c:pt>
                <c:pt idx="18">
                  <c:v>6</c:v>
                </c:pt>
                <c:pt idx="19">
                  <c:v>2</c:v>
                </c:pt>
                <c:pt idx="20">
                  <c:v>6</c:v>
                </c:pt>
                <c:pt idx="21">
                  <c:v>10</c:v>
                </c:pt>
                <c:pt idx="22">
                  <c:v>7</c:v>
                </c:pt>
              </c:numCache>
            </c:numRef>
          </c:val>
        </c:ser>
        <c:ser>
          <c:idx val="5"/>
          <c:order val="5"/>
          <c:tx>
            <c:strRef>
              <c:f>Sheet1!$G$1</c:f>
              <c:strCache>
                <c:ptCount val="1"/>
                <c:pt idx="0">
                  <c:v>Not applicable</c:v>
                </c:pt>
              </c:strCache>
            </c:strRef>
          </c:tx>
          <c:invertIfNegative val="0"/>
          <c:cat>
            <c:strRef>
              <c:f>Sheet1!$A$2:$A$24</c:f>
              <c:strCache>
                <c:ptCount val="23"/>
                <c:pt idx="0">
                  <c:v>Training/learning opportunities to get back in the job market</c:v>
                </c:pt>
                <c:pt idx="1">
                  <c:v>Break from caring via Shared Lives</c:v>
                </c:pt>
                <c:pt idx="2">
                  <c:v>Advice about work</c:v>
                </c:pt>
                <c:pt idx="3">
                  <c:v>Carers Alert Card</c:v>
                </c:pt>
                <c:pt idx="4">
                  <c:v>Non-mainstream travel (such as Dial-a-Ride, specialist transport)</c:v>
                </c:pt>
                <c:pt idx="5">
                  <c:v>Dementia café</c:v>
                </c:pt>
                <c:pt idx="6">
                  <c:v>Day services</c:v>
                </c:pt>
                <c:pt idx="7">
                  <c:v>Financial help and advice</c:v>
                </c:pt>
                <c:pt idx="8">
                  <c:v>Break from caring via a sitting service</c:v>
                </c:pt>
                <c:pt idx="9">
                  <c:v>Therapeutic services such as massage etc</c:v>
                </c:pt>
                <c:pt idx="10">
                  <c:v>Benefits advice</c:v>
                </c:pt>
                <c:pt idx="11">
                  <c:v>Carers Recovery Worker </c:v>
                </c:pt>
                <c:pt idx="12">
                  <c:v>Activities for you and the person you care for</c:v>
                </c:pt>
                <c:pt idx="13">
                  <c:v>Break from caring via provision of care (eg Crossroads or Home Care)</c:v>
                </c:pt>
                <c:pt idx="14">
                  <c:v>Advocacy</c:v>
                </c:pt>
                <c:pt idx="15">
                  <c:v>Activities for the person you care for</c:v>
                </c:pt>
                <c:pt idx="16">
                  <c:v>Break from caring other</c:v>
                </c:pt>
                <c:pt idx="17">
                  <c:v>Training/learning opportunities relating to caring</c:v>
                </c:pt>
                <c:pt idx="18">
                  <c:v>Activities for you relating to caring</c:v>
                </c:pt>
                <c:pt idx="19">
                  <c:v>Individual support or counselling</c:v>
                </c:pt>
                <c:pt idx="20">
                  <c:v>Break from caring via meeting other carers (eg peer support or carers events)</c:v>
                </c:pt>
                <c:pt idx="21">
                  <c:v>Advice about the condition of the person you care for</c:v>
                </c:pt>
                <c:pt idx="22">
                  <c:v>Advice and information about caring</c:v>
                </c:pt>
              </c:strCache>
            </c:strRef>
          </c:cat>
          <c:val>
            <c:numRef>
              <c:f>Sheet1!$G$2:$G$24</c:f>
              <c:numCache>
                <c:formatCode>General</c:formatCode>
                <c:ptCount val="23"/>
                <c:pt idx="0">
                  <c:v>80</c:v>
                </c:pt>
                <c:pt idx="1">
                  <c:v>82</c:v>
                </c:pt>
                <c:pt idx="2">
                  <c:v>77</c:v>
                </c:pt>
                <c:pt idx="3">
                  <c:v>76</c:v>
                </c:pt>
                <c:pt idx="4">
                  <c:v>76</c:v>
                </c:pt>
                <c:pt idx="5">
                  <c:v>82</c:v>
                </c:pt>
                <c:pt idx="6">
                  <c:v>73</c:v>
                </c:pt>
                <c:pt idx="7">
                  <c:v>54</c:v>
                </c:pt>
                <c:pt idx="8">
                  <c:v>66</c:v>
                </c:pt>
                <c:pt idx="9">
                  <c:v>57</c:v>
                </c:pt>
                <c:pt idx="10">
                  <c:v>44</c:v>
                </c:pt>
                <c:pt idx="11">
                  <c:v>70</c:v>
                </c:pt>
                <c:pt idx="12">
                  <c:v>44</c:v>
                </c:pt>
                <c:pt idx="13">
                  <c:v>63</c:v>
                </c:pt>
                <c:pt idx="14">
                  <c:v>53</c:v>
                </c:pt>
                <c:pt idx="15">
                  <c:v>38</c:v>
                </c:pt>
                <c:pt idx="16">
                  <c:v>64</c:v>
                </c:pt>
                <c:pt idx="17">
                  <c:v>49</c:v>
                </c:pt>
                <c:pt idx="18">
                  <c:v>29</c:v>
                </c:pt>
                <c:pt idx="19">
                  <c:v>36</c:v>
                </c:pt>
                <c:pt idx="20">
                  <c:v>29</c:v>
                </c:pt>
                <c:pt idx="21">
                  <c:v>24</c:v>
                </c:pt>
                <c:pt idx="22">
                  <c:v>13</c:v>
                </c:pt>
              </c:numCache>
            </c:numRef>
          </c:val>
        </c:ser>
        <c:dLbls>
          <c:showLegendKey val="0"/>
          <c:showVal val="0"/>
          <c:showCatName val="0"/>
          <c:showSerName val="0"/>
          <c:showPercent val="0"/>
          <c:showBubbleSize val="0"/>
        </c:dLbls>
        <c:gapWidth val="150"/>
        <c:overlap val="100"/>
        <c:axId val="77310592"/>
        <c:axId val="77316480"/>
      </c:barChart>
      <c:catAx>
        <c:axId val="77310592"/>
        <c:scaling>
          <c:orientation val="minMax"/>
        </c:scaling>
        <c:delete val="0"/>
        <c:axPos val="l"/>
        <c:majorTickMark val="out"/>
        <c:minorTickMark val="none"/>
        <c:tickLblPos val="nextTo"/>
        <c:crossAx val="77316480"/>
        <c:crosses val="autoZero"/>
        <c:auto val="1"/>
        <c:lblAlgn val="ctr"/>
        <c:lblOffset val="100"/>
        <c:noMultiLvlLbl val="0"/>
      </c:catAx>
      <c:valAx>
        <c:axId val="77316480"/>
        <c:scaling>
          <c:orientation val="minMax"/>
          <c:max val="100"/>
        </c:scaling>
        <c:delete val="0"/>
        <c:axPos val="b"/>
        <c:numFmt formatCode="General" sourceLinked="1"/>
        <c:majorTickMark val="out"/>
        <c:minorTickMark val="none"/>
        <c:tickLblPos val="nextTo"/>
        <c:crossAx val="77310592"/>
        <c:crosses val="autoZero"/>
        <c:crossBetween val="between"/>
      </c:valAx>
    </c:plotArea>
    <c:legend>
      <c:legendPos val="b"/>
      <c:layout>
        <c:manualLayout>
          <c:xMode val="edge"/>
          <c:yMode val="edge"/>
          <c:x val="2.2488152522601328E-2"/>
          <c:y val="0.94185352637371955"/>
          <c:w val="0.95270888013998245"/>
          <c:h val="5.7276098552197105E-2"/>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Series 1</c:v>
                </c:pt>
              </c:strCache>
            </c:strRef>
          </c:tx>
          <c:invertIfNegative val="0"/>
          <c:dLbls>
            <c:dLbl>
              <c:idx val="0"/>
              <c:delete val="1"/>
            </c:dLbl>
            <c:dLbl>
              <c:idx val="1"/>
              <c:delete val="1"/>
            </c:dLbl>
            <c:showLegendKey val="0"/>
            <c:showVal val="1"/>
            <c:showCatName val="0"/>
            <c:showSerName val="0"/>
            <c:showPercent val="0"/>
            <c:showBubbleSize val="0"/>
            <c:showLeaderLines val="0"/>
          </c:dLbls>
          <c:cat>
            <c:strRef>
              <c:f>Sheet1!$A$2:$A$6</c:f>
              <c:strCache>
                <c:ptCount val="5"/>
                <c:pt idx="0">
                  <c:v>Neighbour </c:v>
                </c:pt>
                <c:pt idx="1">
                  <c:v>Friend </c:v>
                </c:pt>
                <c:pt idx="2">
                  <c:v>Other </c:v>
                </c:pt>
                <c:pt idx="3">
                  <c:v>Child </c:v>
                </c:pt>
                <c:pt idx="4">
                  <c:v>Spouse/partner </c:v>
                </c:pt>
              </c:strCache>
            </c:strRef>
          </c:cat>
          <c:val>
            <c:numRef>
              <c:f>Sheet1!$B$2:$B$6</c:f>
              <c:numCache>
                <c:formatCode>0%</c:formatCode>
                <c:ptCount val="5"/>
                <c:pt idx="0">
                  <c:v>0</c:v>
                </c:pt>
                <c:pt idx="1">
                  <c:v>0</c:v>
                </c:pt>
                <c:pt idx="2">
                  <c:v>0.09</c:v>
                </c:pt>
                <c:pt idx="3">
                  <c:v>0.44</c:v>
                </c:pt>
                <c:pt idx="4">
                  <c:v>0.47</c:v>
                </c:pt>
              </c:numCache>
            </c:numRef>
          </c:val>
        </c:ser>
        <c:dLbls>
          <c:showLegendKey val="0"/>
          <c:showVal val="0"/>
          <c:showCatName val="0"/>
          <c:showSerName val="0"/>
          <c:showPercent val="0"/>
          <c:showBubbleSize val="0"/>
        </c:dLbls>
        <c:gapWidth val="150"/>
        <c:axId val="28023808"/>
        <c:axId val="28033792"/>
      </c:barChart>
      <c:catAx>
        <c:axId val="28023808"/>
        <c:scaling>
          <c:orientation val="minMax"/>
        </c:scaling>
        <c:delete val="0"/>
        <c:axPos val="l"/>
        <c:majorTickMark val="out"/>
        <c:minorTickMark val="none"/>
        <c:tickLblPos val="nextTo"/>
        <c:crossAx val="28033792"/>
        <c:crosses val="autoZero"/>
        <c:auto val="1"/>
        <c:lblAlgn val="ctr"/>
        <c:lblOffset val="100"/>
        <c:noMultiLvlLbl val="0"/>
      </c:catAx>
      <c:valAx>
        <c:axId val="28033792"/>
        <c:scaling>
          <c:orientation val="minMax"/>
        </c:scaling>
        <c:delete val="0"/>
        <c:axPos val="b"/>
        <c:numFmt formatCode="0%" sourceLinked="1"/>
        <c:majorTickMark val="out"/>
        <c:minorTickMark val="none"/>
        <c:tickLblPos val="nextTo"/>
        <c:crossAx val="28023808"/>
        <c:crosses val="autoZero"/>
        <c:crossBetween val="between"/>
      </c:valAx>
    </c:plotArea>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181139329414809E-2"/>
          <c:y val="4.7462356679099323E-2"/>
          <c:w val="0.95637721341170379"/>
          <c:h val="0.90507528664180137"/>
        </c:manualLayout>
      </c:layout>
      <c:pie3DChart>
        <c:varyColors val="1"/>
        <c:ser>
          <c:idx val="0"/>
          <c:order val="0"/>
          <c:tx>
            <c:strRef>
              <c:f>Sheet1!$B$1</c:f>
              <c:strCache>
                <c:ptCount val="1"/>
                <c:pt idx="0">
                  <c:v>Sales</c:v>
                </c:pt>
              </c:strCache>
            </c:strRef>
          </c:tx>
          <c:explosion val="25"/>
          <c:dLbls>
            <c:dLbl>
              <c:idx val="0"/>
              <c:layout>
                <c:manualLayout>
                  <c:x val="-0.12511945440782166"/>
                  <c:y val="-0.3757325788821852"/>
                </c:manualLayout>
              </c:layout>
              <c:tx>
                <c:rich>
                  <a:bodyPr/>
                  <a:lstStyle/>
                  <a:p>
                    <a:r>
                      <a:rPr lang="en-US"/>
                      <a:t>Yes</a:t>
                    </a:r>
                  </a:p>
                  <a:p>
                    <a:r>
                      <a:rPr lang="en-US"/>
                      <a:t>82%</a:t>
                    </a:r>
                  </a:p>
                </c:rich>
              </c:tx>
              <c:showLegendKey val="0"/>
              <c:showVal val="1"/>
              <c:showCatName val="0"/>
              <c:showSerName val="0"/>
              <c:showPercent val="0"/>
              <c:showBubbleSize val="0"/>
            </c:dLbl>
            <c:dLbl>
              <c:idx val="1"/>
              <c:layout>
                <c:manualLayout>
                  <c:x val="0.12876399883976766"/>
                  <c:y val="4.4433082228357818E-2"/>
                </c:manualLayout>
              </c:layout>
              <c:tx>
                <c:rich>
                  <a:bodyPr/>
                  <a:lstStyle/>
                  <a:p>
                    <a:r>
                      <a:rPr lang="en-US"/>
                      <a:t>No 8%</a:t>
                    </a:r>
                  </a:p>
                </c:rich>
              </c:tx>
              <c:showLegendKey val="0"/>
              <c:showVal val="1"/>
              <c:showCatName val="0"/>
              <c:showSerName val="0"/>
              <c:showPercent val="0"/>
              <c:showBubbleSize val="0"/>
            </c:dLbl>
            <c:dLbl>
              <c:idx val="2"/>
              <c:layout>
                <c:manualLayout>
                  <c:x val="0.12453707437513707"/>
                  <c:y val="7.4284805308427362E-2"/>
                </c:manualLayout>
              </c:layout>
              <c:tx>
                <c:rich>
                  <a:bodyPr/>
                  <a:lstStyle/>
                  <a:p>
                    <a:r>
                      <a:rPr lang="en-US"/>
                      <a:t>Don't know</a:t>
                    </a:r>
                  </a:p>
                  <a:p>
                    <a:r>
                      <a:rPr lang="en-US"/>
                      <a:t>10%</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Yes</c:v>
                </c:pt>
                <c:pt idx="1">
                  <c:v>No</c:v>
                </c:pt>
                <c:pt idx="2">
                  <c:v>Don't know</c:v>
                </c:pt>
              </c:strCache>
            </c:strRef>
          </c:cat>
          <c:val>
            <c:numRef>
              <c:f>Sheet1!$B$2:$B$4</c:f>
              <c:numCache>
                <c:formatCode>General</c:formatCode>
                <c:ptCount val="3"/>
                <c:pt idx="0">
                  <c:v>82</c:v>
                </c:pt>
                <c:pt idx="1">
                  <c:v>8</c:v>
                </c:pt>
                <c:pt idx="2">
                  <c:v>10</c:v>
                </c:pt>
              </c:numCache>
            </c:numRef>
          </c:val>
        </c:ser>
        <c:dLbls>
          <c:showLegendKey val="0"/>
          <c:showVal val="0"/>
          <c:showCatName val="0"/>
          <c:showSerName val="0"/>
          <c:showPercent val="0"/>
          <c:showBubbleSize val="0"/>
          <c:showLeaderLines val="1"/>
        </c:dLbls>
      </c:pie3DChart>
      <c:spPr>
        <a:ln>
          <a:no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7968503937007873E-2"/>
          <c:y val="6.3428871391076128E-2"/>
          <c:w val="0.89920482161951976"/>
          <c:h val="0.86156456857987096"/>
        </c:manualLayout>
      </c:layout>
      <c:pie3DChart>
        <c:varyColors val="1"/>
        <c:ser>
          <c:idx val="0"/>
          <c:order val="0"/>
          <c:tx>
            <c:strRef>
              <c:f>Sheet1!$B$1</c:f>
              <c:strCache>
                <c:ptCount val="1"/>
                <c:pt idx="0">
                  <c:v>Column1</c:v>
                </c:pt>
              </c:strCache>
            </c:strRef>
          </c:tx>
          <c:dPt>
            <c:idx val="1"/>
            <c:bubble3D val="0"/>
            <c:explosion val="18"/>
          </c:dPt>
          <c:dLbls>
            <c:dLbl>
              <c:idx val="0"/>
              <c:layout/>
              <c:tx>
                <c:rich>
                  <a:bodyPr/>
                  <a:lstStyle/>
                  <a:p>
                    <a:r>
                      <a:rPr lang="en-US"/>
                      <a:t>Some of the time 10%</a:t>
                    </a:r>
                  </a:p>
                </c:rich>
              </c:tx>
              <c:showLegendKey val="0"/>
              <c:showVal val="1"/>
              <c:showCatName val="0"/>
              <c:showSerName val="0"/>
              <c:showPercent val="0"/>
              <c:showBubbleSize val="0"/>
            </c:dLbl>
            <c:dLbl>
              <c:idx val="1"/>
              <c:layout>
                <c:manualLayout>
                  <c:x val="-0.15749905199527112"/>
                  <c:y val="1.832020997375328E-2"/>
                </c:manualLayout>
              </c:layout>
              <c:tx>
                <c:rich>
                  <a:bodyPr/>
                  <a:lstStyle/>
                  <a:p>
                    <a:r>
                      <a:rPr lang="en-US"/>
                      <a:t>No</a:t>
                    </a:r>
                  </a:p>
                  <a:p>
                    <a:r>
                      <a:rPr lang="en-US"/>
                      <a:t>29%</a:t>
                    </a:r>
                  </a:p>
                </c:rich>
              </c:tx>
              <c:showLegendKey val="0"/>
              <c:showVal val="1"/>
              <c:showCatName val="0"/>
              <c:showSerName val="0"/>
              <c:showPercent val="0"/>
              <c:showBubbleSize val="0"/>
            </c:dLbl>
            <c:dLbl>
              <c:idx val="2"/>
              <c:layout>
                <c:manualLayout>
                  <c:x val="0.22514823910676759"/>
                  <c:y val="-0.18407795710619046"/>
                </c:manualLayout>
              </c:layout>
              <c:tx>
                <c:rich>
                  <a:bodyPr/>
                  <a:lstStyle/>
                  <a:p>
                    <a:r>
                      <a:rPr lang="en-US"/>
                      <a:t>Yes</a:t>
                    </a:r>
                  </a:p>
                  <a:p>
                    <a:r>
                      <a:rPr lang="en-US"/>
                      <a:t>62%</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Some of the time</c:v>
                </c:pt>
                <c:pt idx="1">
                  <c:v>No</c:v>
                </c:pt>
                <c:pt idx="2">
                  <c:v>Yes</c:v>
                </c:pt>
              </c:strCache>
            </c:strRef>
          </c:cat>
          <c:val>
            <c:numRef>
              <c:f>Sheet1!$B$2:$B$4</c:f>
              <c:numCache>
                <c:formatCode>0%</c:formatCode>
                <c:ptCount val="3"/>
                <c:pt idx="0">
                  <c:v>0.1</c:v>
                </c:pt>
                <c:pt idx="1">
                  <c:v>0.28999999999999998</c:v>
                </c:pt>
                <c:pt idx="2">
                  <c:v>0.62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434732355703246"/>
          <c:y val="7.5323479301929366E-3"/>
          <c:w val="0.57268535240434393"/>
          <c:h val="0.87520652023760193"/>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Sheet1!$A$2:$A$8</c:f>
              <c:strCache>
                <c:ptCount val="7"/>
                <c:pt idx="0">
                  <c:v>Terminal illness </c:v>
                </c:pt>
                <c:pt idx="1">
                  <c:v>Sensory disability</c:v>
                </c:pt>
                <c:pt idx="2">
                  <c:v>Learning disability</c:v>
                </c:pt>
                <c:pt idx="3">
                  <c:v>Other </c:v>
                </c:pt>
                <c:pt idx="4">
                  <c:v>Physical disability</c:v>
                </c:pt>
                <c:pt idx="5">
                  <c:v>Long term health condition or frailty</c:v>
                </c:pt>
                <c:pt idx="6">
                  <c:v>Mental health </c:v>
                </c:pt>
              </c:strCache>
            </c:strRef>
          </c:cat>
          <c:val>
            <c:numRef>
              <c:f>Sheet1!$B$2:$B$8</c:f>
              <c:numCache>
                <c:formatCode>0%</c:formatCode>
                <c:ptCount val="7"/>
                <c:pt idx="0">
                  <c:v>0.05</c:v>
                </c:pt>
                <c:pt idx="1">
                  <c:v>0.09</c:v>
                </c:pt>
                <c:pt idx="2">
                  <c:v>0.19</c:v>
                </c:pt>
                <c:pt idx="3">
                  <c:v>0.2</c:v>
                </c:pt>
                <c:pt idx="4">
                  <c:v>0.22</c:v>
                </c:pt>
                <c:pt idx="5">
                  <c:v>0.33</c:v>
                </c:pt>
                <c:pt idx="6">
                  <c:v>0.45</c:v>
                </c:pt>
              </c:numCache>
            </c:numRef>
          </c:val>
        </c:ser>
        <c:dLbls>
          <c:showLegendKey val="0"/>
          <c:showVal val="0"/>
          <c:showCatName val="0"/>
          <c:showSerName val="0"/>
          <c:showPercent val="0"/>
          <c:showBubbleSize val="0"/>
        </c:dLbls>
        <c:gapWidth val="150"/>
        <c:axId val="32246016"/>
        <c:axId val="32247808"/>
      </c:barChart>
      <c:catAx>
        <c:axId val="32246016"/>
        <c:scaling>
          <c:orientation val="minMax"/>
        </c:scaling>
        <c:delete val="0"/>
        <c:axPos val="l"/>
        <c:majorTickMark val="out"/>
        <c:minorTickMark val="none"/>
        <c:tickLblPos val="nextTo"/>
        <c:spPr>
          <a:ln>
            <a:noFill/>
          </a:ln>
        </c:spPr>
        <c:crossAx val="32247808"/>
        <c:crosses val="autoZero"/>
        <c:auto val="1"/>
        <c:lblAlgn val="ctr"/>
        <c:lblOffset val="100"/>
        <c:noMultiLvlLbl val="0"/>
      </c:catAx>
      <c:valAx>
        <c:axId val="32247808"/>
        <c:scaling>
          <c:orientation val="minMax"/>
        </c:scaling>
        <c:delete val="1"/>
        <c:axPos val="b"/>
        <c:numFmt formatCode="0%" sourceLinked="1"/>
        <c:majorTickMark val="none"/>
        <c:minorTickMark val="none"/>
        <c:tickLblPos val="nextTo"/>
        <c:crossAx val="32246016"/>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6203703703703703E-2"/>
          <c:y val="4.265873015873016E-2"/>
          <c:w val="0.94212962962962965"/>
          <c:h val="0.89880952380952384"/>
        </c:manualLayout>
      </c:layout>
      <c:pie3DChart>
        <c:varyColors val="1"/>
        <c:ser>
          <c:idx val="0"/>
          <c:order val="0"/>
          <c:tx>
            <c:strRef>
              <c:f>Sheet1!$B$1</c:f>
              <c:strCache>
                <c:ptCount val="1"/>
                <c:pt idx="0">
                  <c:v>Column1</c:v>
                </c:pt>
              </c:strCache>
            </c:strRef>
          </c:tx>
          <c:dPt>
            <c:idx val="1"/>
            <c:bubble3D val="0"/>
            <c:explosion val="18"/>
          </c:dPt>
          <c:dLbls>
            <c:dLbl>
              <c:idx val="0"/>
              <c:layout>
                <c:manualLayout>
                  <c:x val="-0.26350221373843419"/>
                  <c:y val="6.7809719051390771E-2"/>
                </c:manualLayout>
              </c:layout>
              <c:tx>
                <c:rich>
                  <a:bodyPr/>
                  <a:lstStyle/>
                  <a:p>
                    <a:r>
                      <a:rPr lang="en-US"/>
                      <a:t>Yes</a:t>
                    </a:r>
                  </a:p>
                  <a:p>
                    <a:r>
                      <a:rPr lang="en-US"/>
                      <a:t>46%</a:t>
                    </a:r>
                  </a:p>
                </c:rich>
              </c:tx>
              <c:showLegendKey val="0"/>
              <c:showVal val="1"/>
              <c:showCatName val="0"/>
              <c:showSerName val="0"/>
              <c:showPercent val="0"/>
              <c:showBubbleSize val="0"/>
            </c:dLbl>
            <c:dLbl>
              <c:idx val="1"/>
              <c:layout>
                <c:manualLayout>
                  <c:x val="0.1716273849607183"/>
                  <c:y val="-0.11829784590535651"/>
                </c:manualLayout>
              </c:layout>
              <c:tx>
                <c:rich>
                  <a:bodyPr/>
                  <a:lstStyle/>
                  <a:p>
                    <a:r>
                      <a:rPr lang="en-US"/>
                      <a:t>No</a:t>
                    </a:r>
                  </a:p>
                  <a:p>
                    <a:r>
                      <a:rPr lang="en-US"/>
                      <a:t>54%</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Sheet1!$A$2:$A$3</c:f>
              <c:strCache>
                <c:ptCount val="2"/>
                <c:pt idx="0">
                  <c:v>Yes</c:v>
                </c:pt>
                <c:pt idx="1">
                  <c:v>No</c:v>
                </c:pt>
              </c:strCache>
            </c:strRef>
          </c:cat>
          <c:val>
            <c:numRef>
              <c:f>Sheet1!$B$2:$B$3</c:f>
              <c:numCache>
                <c:formatCode>0%</c:formatCode>
                <c:ptCount val="2"/>
                <c:pt idx="0">
                  <c:v>0.46</c:v>
                </c:pt>
                <c:pt idx="1">
                  <c:v>0.54</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986516391333439E-2"/>
          <c:y val="0"/>
          <c:w val="0.93804336101822894"/>
          <c:h val="0.99242268629464792"/>
        </c:manualLayout>
      </c:layout>
      <c:doughnutChart>
        <c:varyColors val="1"/>
        <c:ser>
          <c:idx val="0"/>
          <c:order val="0"/>
          <c:tx>
            <c:strRef>
              <c:f>Sheet1!$B$1</c:f>
              <c:strCache>
                <c:ptCount val="1"/>
                <c:pt idx="0">
                  <c:v>Sales</c:v>
                </c:pt>
              </c:strCache>
            </c:strRef>
          </c:tx>
          <c:dLbls>
            <c:dLbl>
              <c:idx val="0"/>
              <c:layout/>
              <c:tx>
                <c:rich>
                  <a:bodyPr/>
                  <a:lstStyle/>
                  <a:p>
                    <a:r>
                      <a:rPr lang="en-US"/>
                      <a:t>Yes</a:t>
                    </a:r>
                  </a:p>
                  <a:p>
                    <a:r>
                      <a:rPr lang="en-US"/>
                      <a:t>49%</a:t>
                    </a:r>
                  </a:p>
                </c:rich>
              </c:tx>
              <c:showLegendKey val="0"/>
              <c:showVal val="1"/>
              <c:showCatName val="0"/>
              <c:showSerName val="0"/>
              <c:showPercent val="0"/>
              <c:showBubbleSize val="0"/>
            </c:dLbl>
            <c:dLbl>
              <c:idx val="1"/>
              <c:layout/>
              <c:tx>
                <c:rich>
                  <a:bodyPr/>
                  <a:lstStyle/>
                  <a:p>
                    <a:r>
                      <a:rPr lang="en-US"/>
                      <a:t>No</a:t>
                    </a:r>
                  </a:p>
                  <a:p>
                    <a:r>
                      <a:rPr lang="en-US"/>
                      <a:t>51%</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Sheet1!$A$2:$A$5</c:f>
              <c:strCache>
                <c:ptCount val="2"/>
                <c:pt idx="0">
                  <c:v>Yes</c:v>
                </c:pt>
                <c:pt idx="1">
                  <c:v>No</c:v>
                </c:pt>
              </c:strCache>
            </c:strRef>
          </c:cat>
          <c:val>
            <c:numRef>
              <c:f>Sheet1!$B$2:$B$5</c:f>
              <c:numCache>
                <c:formatCode>0%</c:formatCode>
                <c:ptCount val="4"/>
                <c:pt idx="0">
                  <c:v>0.49</c:v>
                </c:pt>
                <c:pt idx="1">
                  <c:v>0.51</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30"/>
    </c:view3D>
    <c:floor>
      <c:thickness val="0"/>
    </c:floor>
    <c:sideWall>
      <c:thickness val="0"/>
      <c:spPr>
        <a:ln>
          <a:noFill/>
        </a:ln>
      </c:spPr>
    </c:sideWall>
    <c:backWall>
      <c:thickness val="0"/>
      <c:spPr>
        <a:ln>
          <a:noFill/>
        </a:ln>
      </c:spPr>
    </c:backWall>
    <c:plotArea>
      <c:layout>
        <c:manualLayout>
          <c:layoutTarget val="inner"/>
          <c:xMode val="edge"/>
          <c:yMode val="edge"/>
          <c:x val="0"/>
          <c:y val="3.3033743710213018E-2"/>
          <c:w val="1"/>
          <c:h val="0.92656603007496996"/>
        </c:manualLayout>
      </c:layout>
      <c:pie3DChart>
        <c:varyColors val="1"/>
        <c:ser>
          <c:idx val="0"/>
          <c:order val="0"/>
          <c:tx>
            <c:strRef>
              <c:f>Sheet1!$B$1</c:f>
              <c:strCache>
                <c:ptCount val="1"/>
                <c:pt idx="0">
                  <c:v>Series 1</c:v>
                </c:pt>
              </c:strCache>
            </c:strRef>
          </c:tx>
          <c:explosion val="34"/>
          <c:dLbls>
            <c:dLbl>
              <c:idx val="0"/>
              <c:layout/>
              <c:tx>
                <c:rich>
                  <a:bodyPr/>
                  <a:lstStyle/>
                  <a:p>
                    <a:r>
                      <a:rPr lang="en-US"/>
                      <a:t>No 3%</a:t>
                    </a:r>
                  </a:p>
                </c:rich>
              </c:tx>
              <c:showLegendKey val="0"/>
              <c:showVal val="1"/>
              <c:showCatName val="0"/>
              <c:showSerName val="0"/>
              <c:showPercent val="0"/>
              <c:showBubbleSize val="0"/>
            </c:dLbl>
            <c:dLbl>
              <c:idx val="1"/>
              <c:layout/>
              <c:tx>
                <c:rich>
                  <a:bodyPr/>
                  <a:lstStyle/>
                  <a:p>
                    <a:r>
                      <a:rPr lang="en-US"/>
                      <a:t>Yes 97%</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Sheet1!$A$2:$A$3</c:f>
              <c:strCache>
                <c:ptCount val="2"/>
                <c:pt idx="0">
                  <c:v>No </c:v>
                </c:pt>
                <c:pt idx="1">
                  <c:v>Yes</c:v>
                </c:pt>
              </c:strCache>
            </c:strRef>
          </c:cat>
          <c:val>
            <c:numRef>
              <c:f>Sheet1!$B$2:$B$3</c:f>
              <c:numCache>
                <c:formatCode>0%</c:formatCode>
                <c:ptCount val="2"/>
                <c:pt idx="0">
                  <c:v>0.03</c:v>
                </c:pt>
                <c:pt idx="1">
                  <c:v>0.97</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Sheet1!$B$1</c:f>
              <c:strCache>
                <c:ptCount val="1"/>
                <c:pt idx="0">
                  <c:v>Often</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strRef>
              <c:f>Sheet1!$A$2:$A$7</c:f>
              <c:strCache>
                <c:ptCount val="6"/>
                <c:pt idx="0">
                  <c:v>To see peer support, blogs or discussion groups</c:v>
                </c:pt>
                <c:pt idx="1">
                  <c:v>To find activities for you or the person you are caring for or both</c:v>
                </c:pt>
                <c:pt idx="2">
                  <c:v>To find information and advice related to caring</c:v>
                </c:pt>
                <c:pt idx="3">
                  <c:v>To get advice about the person you care for or their condition</c:v>
                </c:pt>
                <c:pt idx="4">
                  <c:v>To make your life easier/save time eg internet shopping or banking</c:v>
                </c:pt>
                <c:pt idx="5">
                  <c:v>To keep in touch with family and/or friends</c:v>
                </c:pt>
              </c:strCache>
            </c:strRef>
          </c:cat>
          <c:val>
            <c:numRef>
              <c:f>Sheet1!$B$2:$B$7</c:f>
              <c:numCache>
                <c:formatCode>0%</c:formatCode>
                <c:ptCount val="6"/>
                <c:pt idx="0">
                  <c:v>0.11</c:v>
                </c:pt>
                <c:pt idx="1">
                  <c:v>0.16</c:v>
                </c:pt>
                <c:pt idx="2">
                  <c:v>0.19</c:v>
                </c:pt>
                <c:pt idx="3">
                  <c:v>0.21</c:v>
                </c:pt>
                <c:pt idx="4">
                  <c:v>0.55000000000000004</c:v>
                </c:pt>
                <c:pt idx="5">
                  <c:v>0.65</c:v>
                </c:pt>
              </c:numCache>
            </c:numRef>
          </c:val>
        </c:ser>
        <c:ser>
          <c:idx val="1"/>
          <c:order val="1"/>
          <c:tx>
            <c:strRef>
              <c:f>Sheet1!$C$1</c:f>
              <c:strCache>
                <c:ptCount val="1"/>
                <c:pt idx="0">
                  <c:v>Occasionally</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strRef>
              <c:f>Sheet1!$A$2:$A$7</c:f>
              <c:strCache>
                <c:ptCount val="6"/>
                <c:pt idx="0">
                  <c:v>To see peer support, blogs or discussion groups</c:v>
                </c:pt>
                <c:pt idx="1">
                  <c:v>To find activities for you or the person you are caring for or both</c:v>
                </c:pt>
                <c:pt idx="2">
                  <c:v>To find information and advice related to caring</c:v>
                </c:pt>
                <c:pt idx="3">
                  <c:v>To get advice about the person you care for or their condition</c:v>
                </c:pt>
                <c:pt idx="4">
                  <c:v>To make your life easier/save time eg internet shopping or banking</c:v>
                </c:pt>
                <c:pt idx="5">
                  <c:v>To keep in touch with family and/or friends</c:v>
                </c:pt>
              </c:strCache>
            </c:strRef>
          </c:cat>
          <c:val>
            <c:numRef>
              <c:f>Sheet1!$C$2:$C$7</c:f>
              <c:numCache>
                <c:formatCode>0%</c:formatCode>
                <c:ptCount val="6"/>
                <c:pt idx="0">
                  <c:v>0.27</c:v>
                </c:pt>
                <c:pt idx="1">
                  <c:v>0.44</c:v>
                </c:pt>
                <c:pt idx="2">
                  <c:v>0.67</c:v>
                </c:pt>
                <c:pt idx="3">
                  <c:v>0.61</c:v>
                </c:pt>
                <c:pt idx="4">
                  <c:v>0.22</c:v>
                </c:pt>
                <c:pt idx="5">
                  <c:v>0.24</c:v>
                </c:pt>
              </c:numCache>
            </c:numRef>
          </c:val>
        </c:ser>
        <c:ser>
          <c:idx val="2"/>
          <c:order val="2"/>
          <c:tx>
            <c:strRef>
              <c:f>Sheet1!$D$1</c:f>
              <c:strCache>
                <c:ptCount val="1"/>
                <c:pt idx="0">
                  <c:v>Once</c:v>
                </c:pt>
              </c:strCache>
            </c:strRef>
          </c:tx>
          <c:invertIfNegative val="0"/>
          <c:dLbls>
            <c:dLbl>
              <c:idx val="3"/>
              <c:delete val="1"/>
            </c:dLbl>
            <c:dLbl>
              <c:idx val="5"/>
              <c:delete val="1"/>
            </c:dLbl>
            <c:txPr>
              <a:bodyPr/>
              <a:lstStyle/>
              <a:p>
                <a:pPr>
                  <a:defRPr sz="900"/>
                </a:pPr>
                <a:endParaRPr lang="en-US"/>
              </a:p>
            </c:txPr>
            <c:showLegendKey val="0"/>
            <c:showVal val="1"/>
            <c:showCatName val="0"/>
            <c:showSerName val="0"/>
            <c:showPercent val="0"/>
            <c:showBubbleSize val="0"/>
            <c:showLeaderLines val="0"/>
          </c:dLbls>
          <c:cat>
            <c:strRef>
              <c:f>Sheet1!$A$2:$A$7</c:f>
              <c:strCache>
                <c:ptCount val="6"/>
                <c:pt idx="0">
                  <c:v>To see peer support, blogs or discussion groups</c:v>
                </c:pt>
                <c:pt idx="1">
                  <c:v>To find activities for you or the person you are caring for or both</c:v>
                </c:pt>
                <c:pt idx="2">
                  <c:v>To find information and advice related to caring</c:v>
                </c:pt>
                <c:pt idx="3">
                  <c:v>To get advice about the person you care for or their condition</c:v>
                </c:pt>
                <c:pt idx="4">
                  <c:v>To make your life easier/save time eg internet shopping or banking</c:v>
                </c:pt>
                <c:pt idx="5">
                  <c:v>To keep in touch with family and/or friends</c:v>
                </c:pt>
              </c:strCache>
            </c:strRef>
          </c:cat>
          <c:val>
            <c:numRef>
              <c:f>Sheet1!$D$2:$D$7</c:f>
              <c:numCache>
                <c:formatCode>0%</c:formatCode>
                <c:ptCount val="6"/>
                <c:pt idx="0">
                  <c:v>0.05</c:v>
                </c:pt>
                <c:pt idx="1">
                  <c:v>0.06</c:v>
                </c:pt>
                <c:pt idx="2">
                  <c:v>0.03</c:v>
                </c:pt>
                <c:pt idx="3">
                  <c:v>0.05</c:v>
                </c:pt>
                <c:pt idx="4" formatCode="General">
                  <c:v>0</c:v>
                </c:pt>
                <c:pt idx="5" formatCode="General">
                  <c:v>0</c:v>
                </c:pt>
              </c:numCache>
            </c:numRef>
          </c:val>
        </c:ser>
        <c:ser>
          <c:idx val="3"/>
          <c:order val="3"/>
          <c:tx>
            <c:strRef>
              <c:f>Sheet1!$E$1</c:f>
              <c:strCache>
                <c:ptCount val="1"/>
                <c:pt idx="0">
                  <c:v>Never</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strRef>
              <c:f>Sheet1!$A$2:$A$7</c:f>
              <c:strCache>
                <c:ptCount val="6"/>
                <c:pt idx="0">
                  <c:v>To see peer support, blogs or discussion groups</c:v>
                </c:pt>
                <c:pt idx="1">
                  <c:v>To find activities for you or the person you are caring for or both</c:v>
                </c:pt>
                <c:pt idx="2">
                  <c:v>To find information and advice related to caring</c:v>
                </c:pt>
                <c:pt idx="3">
                  <c:v>To get advice about the person you care for or their condition</c:v>
                </c:pt>
                <c:pt idx="4">
                  <c:v>To make your life easier/save time eg internet shopping or banking</c:v>
                </c:pt>
                <c:pt idx="5">
                  <c:v>To keep in touch with family and/or friends</c:v>
                </c:pt>
              </c:strCache>
            </c:strRef>
          </c:cat>
          <c:val>
            <c:numRef>
              <c:f>Sheet1!$E$2:$E$7</c:f>
              <c:numCache>
                <c:formatCode>0%</c:formatCode>
                <c:ptCount val="6"/>
                <c:pt idx="0">
                  <c:v>0.56999999999999995</c:v>
                </c:pt>
                <c:pt idx="1">
                  <c:v>0.34</c:v>
                </c:pt>
                <c:pt idx="2">
                  <c:v>0.11</c:v>
                </c:pt>
                <c:pt idx="3">
                  <c:v>0.13</c:v>
                </c:pt>
                <c:pt idx="4">
                  <c:v>0.22</c:v>
                </c:pt>
                <c:pt idx="5">
                  <c:v>0.11</c:v>
                </c:pt>
              </c:numCache>
            </c:numRef>
          </c:val>
        </c:ser>
        <c:dLbls>
          <c:showLegendKey val="0"/>
          <c:showVal val="0"/>
          <c:showCatName val="0"/>
          <c:showSerName val="0"/>
          <c:showPercent val="0"/>
          <c:showBubbleSize val="0"/>
        </c:dLbls>
        <c:gapWidth val="150"/>
        <c:overlap val="100"/>
        <c:axId val="73295360"/>
        <c:axId val="73296896"/>
      </c:barChart>
      <c:catAx>
        <c:axId val="73295360"/>
        <c:scaling>
          <c:orientation val="minMax"/>
        </c:scaling>
        <c:delete val="0"/>
        <c:axPos val="l"/>
        <c:majorTickMark val="out"/>
        <c:minorTickMark val="none"/>
        <c:tickLblPos val="nextTo"/>
        <c:crossAx val="73296896"/>
        <c:crosses val="autoZero"/>
        <c:auto val="1"/>
        <c:lblAlgn val="ctr"/>
        <c:lblOffset val="100"/>
        <c:noMultiLvlLbl val="0"/>
      </c:catAx>
      <c:valAx>
        <c:axId val="73296896"/>
        <c:scaling>
          <c:orientation val="minMax"/>
          <c:max val="1"/>
        </c:scaling>
        <c:delete val="0"/>
        <c:axPos val="b"/>
        <c:numFmt formatCode="0%" sourceLinked="1"/>
        <c:majorTickMark val="out"/>
        <c:minorTickMark val="none"/>
        <c:tickLblPos val="nextTo"/>
        <c:crossAx val="73295360"/>
        <c:crosses val="autoZero"/>
        <c:crossBetween val="between"/>
        <c:majorUnit val="0.2"/>
      </c:valAx>
    </c:plotArea>
    <c:legend>
      <c:legendPos val="b"/>
      <c:layout>
        <c:manualLayout>
          <c:xMode val="edge"/>
          <c:yMode val="edge"/>
          <c:x val="3.0300561388159803E-2"/>
          <c:y val="0.90443288338957628"/>
          <c:w val="0.94634313939924175"/>
          <c:h val="7.1757592800899883E-2"/>
        </c:manualLayout>
      </c:layout>
      <c:overlay val="0"/>
    </c:legend>
    <c:plotVisOnly val="1"/>
    <c:dispBlanksAs val="gap"/>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548337707786528"/>
          <c:y val="7.5323479301929366E-3"/>
          <c:w val="0.48073423514368396"/>
          <c:h val="0.97701818851590916"/>
        </c:manualLayout>
      </c:layout>
      <c:barChart>
        <c:barDir val="bar"/>
        <c:grouping val="clustered"/>
        <c:varyColors val="0"/>
        <c:ser>
          <c:idx val="0"/>
          <c:order val="0"/>
          <c:tx>
            <c:strRef>
              <c:f>Sheet1!$B$1</c:f>
              <c:strCache>
                <c:ptCount val="1"/>
                <c:pt idx="0">
                  <c:v>Yes</c:v>
                </c:pt>
              </c:strCache>
            </c:strRef>
          </c:tx>
          <c:invertIfNegative val="0"/>
          <c:dLbls>
            <c:txPr>
              <a:bodyPr/>
              <a:lstStyle/>
              <a:p>
                <a:pPr>
                  <a:defRPr sz="900" baseline="0"/>
                </a:pPr>
                <a:endParaRPr lang="en-US"/>
              </a:p>
            </c:txPr>
            <c:showLegendKey val="0"/>
            <c:showVal val="1"/>
            <c:showCatName val="0"/>
            <c:showSerName val="0"/>
            <c:showPercent val="0"/>
            <c:showBubbleSize val="0"/>
            <c:showLeaderLines val="0"/>
          </c:dLbls>
          <c:cat>
            <c:strRef>
              <c:f>Sheet1!$A$2:$A$14</c:f>
              <c:strCache>
                <c:ptCount val="13"/>
                <c:pt idx="0">
                  <c:v>Water isolation devices - turning off tap if left running or flood sensors</c:v>
                </c:pt>
                <c:pt idx="1">
                  <c:v>Falls sensor</c:v>
                </c:pt>
                <c:pt idx="2">
                  <c:v>Alarm system that notes when a person has not returned to bed or to a chair</c:v>
                </c:pt>
                <c:pt idx="3">
                  <c:v>Automatic shut off device (gas)</c:v>
                </c:pt>
                <c:pt idx="4">
                  <c:v>Locator items (attached to keys or other important items)</c:v>
                </c:pt>
                <c:pt idx="5">
                  <c:v>Alarm system that alerts when someone leaves the house</c:v>
                </c:pt>
                <c:pt idx="6">
                  <c:v>Tracking devices/location finding devices</c:v>
                </c:pt>
                <c:pt idx="7">
                  <c:v>Medication aids (automated dispensers)</c:v>
                </c:pt>
                <c:pt idx="8">
                  <c:v>Automatic lights to prevent trips or falls or show the way to the bathroom</c:v>
                </c:pt>
                <c:pt idx="9">
                  <c:v>Family carer/access via computer/video chat</c:v>
                </c:pt>
                <c:pt idx="10">
                  <c:v>Automated prompts and reminders for medication or certain actions required</c:v>
                </c:pt>
                <c:pt idx="11">
                  <c:v>Community alarm (pendant or cord)</c:v>
                </c:pt>
                <c:pt idx="12">
                  <c:v>Computer communication aids/talking materials</c:v>
                </c:pt>
              </c:strCache>
            </c:strRef>
          </c:cat>
          <c:val>
            <c:numRef>
              <c:f>Sheet1!$B$2:$B$14</c:f>
              <c:numCache>
                <c:formatCode>0%</c:formatCode>
                <c:ptCount val="13"/>
                <c:pt idx="0">
                  <c:v>0</c:v>
                </c:pt>
                <c:pt idx="1">
                  <c:v>0</c:v>
                </c:pt>
                <c:pt idx="2">
                  <c:v>0.02</c:v>
                </c:pt>
                <c:pt idx="3">
                  <c:v>0.02</c:v>
                </c:pt>
                <c:pt idx="4">
                  <c:v>0.02</c:v>
                </c:pt>
                <c:pt idx="5">
                  <c:v>0.03</c:v>
                </c:pt>
                <c:pt idx="6">
                  <c:v>0.05</c:v>
                </c:pt>
                <c:pt idx="7">
                  <c:v>0.06</c:v>
                </c:pt>
                <c:pt idx="8">
                  <c:v>0.08</c:v>
                </c:pt>
                <c:pt idx="9">
                  <c:v>0.11</c:v>
                </c:pt>
                <c:pt idx="10">
                  <c:v>0.11</c:v>
                </c:pt>
                <c:pt idx="11">
                  <c:v>0.13</c:v>
                </c:pt>
                <c:pt idx="12">
                  <c:v>0.17</c:v>
                </c:pt>
              </c:numCache>
            </c:numRef>
          </c:val>
        </c:ser>
        <c:dLbls>
          <c:showLegendKey val="0"/>
          <c:showVal val="0"/>
          <c:showCatName val="0"/>
          <c:showSerName val="0"/>
          <c:showPercent val="0"/>
          <c:showBubbleSize val="0"/>
        </c:dLbls>
        <c:gapWidth val="150"/>
        <c:axId val="73374336"/>
        <c:axId val="73376128"/>
      </c:barChart>
      <c:catAx>
        <c:axId val="73374336"/>
        <c:scaling>
          <c:orientation val="minMax"/>
        </c:scaling>
        <c:delete val="0"/>
        <c:axPos val="l"/>
        <c:majorTickMark val="out"/>
        <c:minorTickMark val="none"/>
        <c:tickLblPos val="nextTo"/>
        <c:spPr>
          <a:ln>
            <a:noFill/>
          </a:ln>
        </c:spPr>
        <c:txPr>
          <a:bodyPr anchor="t" anchorCtr="0"/>
          <a:lstStyle/>
          <a:p>
            <a:pPr>
              <a:defRPr sz="900"/>
            </a:pPr>
            <a:endParaRPr lang="en-US"/>
          </a:p>
        </c:txPr>
        <c:crossAx val="73376128"/>
        <c:crosses val="autoZero"/>
        <c:auto val="1"/>
        <c:lblAlgn val="ctr"/>
        <c:lblOffset val="100"/>
        <c:noMultiLvlLbl val="0"/>
      </c:catAx>
      <c:valAx>
        <c:axId val="73376128"/>
        <c:scaling>
          <c:orientation val="minMax"/>
        </c:scaling>
        <c:delete val="1"/>
        <c:axPos val="b"/>
        <c:numFmt formatCode="0%" sourceLinked="1"/>
        <c:majorTickMark val="none"/>
        <c:minorTickMark val="none"/>
        <c:tickLblPos val="nextTo"/>
        <c:crossAx val="73374336"/>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AA8C-C160-4FE0-92E8-4FF937EC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2556</Words>
  <Characters>14575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Kibacha</dc:creator>
  <cp:lastModifiedBy>Catherine Pierce</cp:lastModifiedBy>
  <cp:revision>2</cp:revision>
  <cp:lastPrinted>2016-04-26T14:53:00Z</cp:lastPrinted>
  <dcterms:created xsi:type="dcterms:W3CDTF">2016-05-17T09:26:00Z</dcterms:created>
  <dcterms:modified xsi:type="dcterms:W3CDTF">2016-05-17T09:26:00Z</dcterms:modified>
</cp:coreProperties>
</file>